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133302"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78E3C9"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g4ujm&#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EFD756"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k3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R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I3DOTe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4ADDF"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MuBTpK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68990D"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x/hAIAAFw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5AA15"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WeE+&#10;Wo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513777"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fillcolor="window">
                  <v:imagedata r:id="rId8" o:title=""/>
                </v:shape>
                <o:OLEObject Type="Embed" ProgID="Unknown" ShapeID="_x0000_i1025" DrawAspect="Content" ObjectID="_1710502104"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133302" w:rsidRDefault="00A8749D" w:rsidP="00C65386">
            <w:pPr>
              <w:framePr w:hSpace="180" w:wrap="around" w:vAnchor="text" w:hAnchor="margin" w:y="125"/>
              <w:ind w:right="-168"/>
              <w:jc w:val="center"/>
              <w:rPr>
                <w:sz w:val="18"/>
                <w:szCs w:val="18"/>
              </w:rPr>
            </w:pPr>
            <w:r w:rsidRPr="003D34FB">
              <w:rPr>
                <w:sz w:val="18"/>
                <w:szCs w:val="18"/>
              </w:rPr>
              <w:t>Тел</w:t>
            </w:r>
            <w:r w:rsidRPr="00133302">
              <w:rPr>
                <w:sz w:val="18"/>
                <w:szCs w:val="18"/>
              </w:rPr>
              <w:t xml:space="preserve">. 8(473)271-20-82, </w:t>
            </w:r>
            <w:r w:rsidRPr="003D34FB">
              <w:rPr>
                <w:sz w:val="18"/>
                <w:szCs w:val="18"/>
              </w:rPr>
              <w:t>факс</w:t>
            </w:r>
            <w:r w:rsidRPr="00133302">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382124">
              <w:rPr>
                <w:snapToGrid w:val="0"/>
                <w:u w:val="single"/>
              </w:rPr>
              <w:t>03</w:t>
            </w:r>
            <w:r w:rsidRPr="00625D89">
              <w:rPr>
                <w:snapToGrid w:val="0"/>
                <w:u w:val="single"/>
              </w:rPr>
              <w:t>.0</w:t>
            </w:r>
            <w:r>
              <w:rPr>
                <w:snapToGrid w:val="0"/>
                <w:u w:val="single"/>
              </w:rPr>
              <w:t>4</w:t>
            </w:r>
            <w:r w:rsidRPr="00625D89">
              <w:rPr>
                <w:snapToGrid w:val="0"/>
                <w:u w:val="single"/>
              </w:rPr>
              <w:t xml:space="preserve">.2022   </w:t>
            </w:r>
            <w:r w:rsidRPr="00F06034">
              <w:rPr>
                <w:snapToGrid w:val="0"/>
              </w:rPr>
              <w:t>№</w:t>
            </w:r>
            <w:r w:rsidRPr="00F06034">
              <w:rPr>
                <w:snapToGrid w:val="0"/>
                <w:u w:val="single"/>
              </w:rPr>
              <w:t xml:space="preserve">  </w:t>
            </w:r>
            <w:r w:rsidRPr="00433719">
              <w:rPr>
                <w:snapToGrid w:val="0"/>
                <w:color w:val="000000" w:themeColor="text1"/>
                <w:u w:val="single"/>
              </w:rPr>
              <w:t>1</w:t>
            </w:r>
            <w:r w:rsidR="009245A1">
              <w:rPr>
                <w:snapToGrid w:val="0"/>
                <w:color w:val="000000" w:themeColor="text1"/>
                <w:u w:val="single"/>
              </w:rPr>
              <w:t>22</w:t>
            </w:r>
            <w:r w:rsidRPr="004439DC">
              <w:rPr>
                <w:snapToGrid w:val="0"/>
                <w:u w:val="single"/>
              </w:rPr>
              <w:t>-</w:t>
            </w:r>
            <w:r w:rsidRPr="00F06034">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A8749D" w:rsidRPr="0099124E" w:rsidRDefault="00A8749D"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133302">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133302">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133302" w:rsidRDefault="00133302" w:rsidP="00133302">
            <w:pPr>
              <w:jc w:val="center"/>
            </w:pPr>
            <w:r>
              <w:t>Органам управления Воронежской территориальной подсистемы РСЧС</w:t>
            </w:r>
          </w:p>
          <w:p w:rsidR="00133302" w:rsidRDefault="00133302" w:rsidP="00133302">
            <w:pPr>
              <w:jc w:val="center"/>
            </w:pPr>
          </w:p>
          <w:p w:rsidR="00133302" w:rsidRDefault="00133302" w:rsidP="00133302">
            <w:pPr>
              <w:jc w:val="center"/>
            </w:pPr>
            <w:r>
              <w:t xml:space="preserve">Главам местного самоуправления городских    округов и муниципальных   районов </w:t>
            </w:r>
          </w:p>
          <w:p w:rsidR="00133302" w:rsidRDefault="00133302" w:rsidP="00133302">
            <w:pPr>
              <w:jc w:val="center"/>
            </w:pPr>
            <w:r>
              <w:t>Воронежской области</w:t>
            </w:r>
          </w:p>
          <w:p w:rsidR="00133302" w:rsidRDefault="00133302" w:rsidP="00133302">
            <w:pPr>
              <w:jc w:val="center"/>
            </w:pPr>
          </w:p>
          <w:p w:rsidR="00133302" w:rsidRDefault="00133302" w:rsidP="00133302">
            <w:pPr>
              <w:jc w:val="center"/>
            </w:pPr>
            <w:r>
              <w:t>Единым дежурно-диспетчерским службам</w:t>
            </w:r>
          </w:p>
          <w:p w:rsidR="00133302" w:rsidRDefault="00133302" w:rsidP="00133302">
            <w:pPr>
              <w:jc w:val="center"/>
            </w:pPr>
            <w:proofErr w:type="gramStart"/>
            <w:r>
              <w:t>муниципальных</w:t>
            </w:r>
            <w:proofErr w:type="gramEnd"/>
            <w:r>
              <w:t xml:space="preserve"> районов и городских округов Воронежской области</w:t>
            </w:r>
          </w:p>
          <w:p w:rsidR="00133302" w:rsidRDefault="00133302" w:rsidP="00133302">
            <w:pPr>
              <w:jc w:val="center"/>
            </w:pPr>
          </w:p>
          <w:p w:rsidR="00133302" w:rsidRDefault="00133302" w:rsidP="00133302">
            <w:pPr>
              <w:jc w:val="center"/>
            </w:pPr>
            <w:r>
              <w:t xml:space="preserve">Главам городских и сельских поселений муниципальных образований </w:t>
            </w:r>
          </w:p>
          <w:p w:rsidR="00133302" w:rsidRDefault="00133302" w:rsidP="00133302">
            <w:pPr>
              <w:jc w:val="center"/>
            </w:pPr>
            <w:r>
              <w:t xml:space="preserve">Воронежской области </w:t>
            </w:r>
          </w:p>
          <w:p w:rsidR="00133302" w:rsidRDefault="00133302" w:rsidP="00133302">
            <w:pPr>
              <w:jc w:val="center"/>
            </w:pPr>
          </w:p>
          <w:p w:rsidR="00A8749D" w:rsidRPr="0099124E" w:rsidRDefault="00133302" w:rsidP="00133302">
            <w:pPr>
              <w:ind w:hanging="75"/>
              <w:jc w:val="center"/>
            </w:pPr>
            <w:r>
              <w:t>Начальникам ПЧ, ПСЧ</w:t>
            </w:r>
          </w:p>
        </w:tc>
      </w:tr>
    </w:tbl>
    <w:p w:rsidR="009245A1" w:rsidRDefault="009245A1" w:rsidP="00731CC2">
      <w:pPr>
        <w:pStyle w:val="5"/>
        <w:numPr>
          <w:ilvl w:val="0"/>
          <w:numId w:val="1"/>
        </w:numPr>
        <w:shd w:val="clear" w:color="auto" w:fill="FFFFFF"/>
        <w:ind w:firstLine="709"/>
        <w:outlineLvl w:val="4"/>
        <w:rPr>
          <w:szCs w:val="24"/>
        </w:rPr>
      </w:pPr>
    </w:p>
    <w:p w:rsidR="00D975DE" w:rsidRDefault="00D975DE" w:rsidP="00731CC2">
      <w:pPr>
        <w:pStyle w:val="5"/>
        <w:numPr>
          <w:ilvl w:val="0"/>
          <w:numId w:val="1"/>
        </w:numPr>
        <w:shd w:val="clear" w:color="auto" w:fill="FFFFFF"/>
        <w:ind w:firstLine="709"/>
        <w:outlineLvl w:val="4"/>
        <w:rPr>
          <w:szCs w:val="24"/>
        </w:rPr>
      </w:pPr>
    </w:p>
    <w:p w:rsidR="00C91305" w:rsidRPr="00F14C99" w:rsidRDefault="00C91305" w:rsidP="00731CC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proofErr w:type="gramStart"/>
      <w:r w:rsidRPr="00F14C99">
        <w:rPr>
          <w:szCs w:val="24"/>
        </w:rPr>
        <w:t>возникновения</w:t>
      </w:r>
      <w:proofErr w:type="gramEnd"/>
      <w:r w:rsidRPr="00F14C99">
        <w:rPr>
          <w:szCs w:val="24"/>
        </w:rPr>
        <w:t xml:space="preserve"> и развития чрезвычайных ситуаций</w:t>
      </w:r>
    </w:p>
    <w:p w:rsidR="00857E34" w:rsidRPr="00F14C99" w:rsidRDefault="00C91305" w:rsidP="00731CC2">
      <w:pPr>
        <w:pStyle w:val="5"/>
        <w:shd w:val="clear" w:color="auto" w:fill="FFFFFF"/>
        <w:ind w:firstLine="709"/>
        <w:outlineLvl w:val="4"/>
      </w:pPr>
      <w:proofErr w:type="gramStart"/>
      <w:r w:rsidRPr="00F14C99">
        <w:rPr>
          <w:szCs w:val="24"/>
        </w:rPr>
        <w:t>на</w:t>
      </w:r>
      <w:proofErr w:type="gramEnd"/>
      <w:r w:rsidRPr="00F14C99">
        <w:rPr>
          <w:szCs w:val="24"/>
        </w:rPr>
        <w:t xml:space="preserve"> тер</w:t>
      </w:r>
      <w:r w:rsidR="00E5269B" w:rsidRPr="00F14C99">
        <w:rPr>
          <w:szCs w:val="24"/>
        </w:rPr>
        <w:t xml:space="preserve">ритории Воронежской области на </w:t>
      </w:r>
      <w:r w:rsidR="00AD7545">
        <w:rPr>
          <w:szCs w:val="24"/>
        </w:rPr>
        <w:t>0</w:t>
      </w:r>
      <w:r w:rsidR="00382124">
        <w:rPr>
          <w:szCs w:val="24"/>
        </w:rPr>
        <w:t>4</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p>
    <w:p w:rsidR="00C91305" w:rsidRDefault="00C91305" w:rsidP="00731CC2">
      <w:pPr>
        <w:tabs>
          <w:tab w:val="left" w:pos="284"/>
          <w:tab w:val="left" w:pos="4253"/>
        </w:tabs>
        <w:jc w:val="center"/>
        <w:outlineLvl w:val="0"/>
        <w:rPr>
          <w:b/>
        </w:rPr>
      </w:pPr>
      <w:r w:rsidRPr="00F14C99">
        <w:rPr>
          <w:b/>
        </w:rPr>
        <w:t>1. Обстановка</w:t>
      </w:r>
    </w:p>
    <w:p w:rsidR="00870DB8" w:rsidRDefault="00C91305" w:rsidP="005C4056">
      <w:pPr>
        <w:spacing w:line="228" w:lineRule="auto"/>
        <w:ind w:firstLine="709"/>
        <w:jc w:val="both"/>
        <w:outlineLvl w:val="0"/>
      </w:pPr>
      <w:r w:rsidRPr="00F14C99">
        <w:rPr>
          <w:b/>
        </w:rPr>
        <w:t>1</w:t>
      </w:r>
      <w:r w:rsidRPr="00794885">
        <w:rPr>
          <w:b/>
        </w:rPr>
        <w:t xml:space="preserve">.1. Метеорологическая обстановка </w:t>
      </w:r>
      <w:r w:rsidRPr="00794885">
        <w:t>(по данным Воронежского ЦГМС)</w:t>
      </w:r>
    </w:p>
    <w:p w:rsidR="0064709F" w:rsidRPr="00D64CAE" w:rsidRDefault="0064709F" w:rsidP="00D64CAE">
      <w:pPr>
        <w:ind w:firstLine="709"/>
        <w:jc w:val="both"/>
        <w:rPr>
          <w:szCs w:val="22"/>
        </w:rPr>
      </w:pPr>
      <w:r w:rsidRPr="00D64CAE">
        <w:rPr>
          <w:szCs w:val="22"/>
        </w:rPr>
        <w:t>Облачно. Ночью умеренны</w:t>
      </w:r>
      <w:r w:rsidR="00D64CAE" w:rsidRPr="00D64CAE">
        <w:rPr>
          <w:szCs w:val="22"/>
        </w:rPr>
        <w:t>е (3-14 мм)</w:t>
      </w:r>
      <w:r w:rsidRPr="00D64CAE">
        <w:rPr>
          <w:szCs w:val="22"/>
        </w:rPr>
        <w:t xml:space="preserve">, местами сильные </w:t>
      </w:r>
      <w:r w:rsidR="00D64CAE" w:rsidRPr="00D64CAE">
        <w:rPr>
          <w:szCs w:val="22"/>
        </w:rPr>
        <w:t xml:space="preserve">(15-20 мм) </w:t>
      </w:r>
      <w:r w:rsidRPr="00D64CAE">
        <w:rPr>
          <w:szCs w:val="22"/>
        </w:rPr>
        <w:t>осадки в виде мокрого снега и дождя, переходящие в снег. Днем небольшие</w:t>
      </w:r>
      <w:r w:rsidR="00D64CAE" w:rsidRPr="00D64CAE">
        <w:rPr>
          <w:szCs w:val="22"/>
        </w:rPr>
        <w:t xml:space="preserve"> (0,3-2 мм)</w:t>
      </w:r>
      <w:r w:rsidRPr="00D64CAE">
        <w:rPr>
          <w:szCs w:val="22"/>
        </w:rPr>
        <w:t xml:space="preserve"> осадки в виде мокрого снега и дождя. Ночью местами налипание мокрого снега, гололед, на дорогах гололедица. Ветер северо-западный 7-12</w:t>
      </w:r>
      <w:r w:rsidR="00D64CAE">
        <w:rPr>
          <w:szCs w:val="22"/>
        </w:rPr>
        <w:t xml:space="preserve"> м/с</w:t>
      </w:r>
      <w:r w:rsidRPr="00D64CAE">
        <w:rPr>
          <w:szCs w:val="22"/>
        </w:rPr>
        <w:t xml:space="preserve">, ночью местами порывы 15-17 м/с. Температура ночью </w:t>
      </w:r>
      <w:r w:rsidR="00D64CAE">
        <w:rPr>
          <w:szCs w:val="22"/>
        </w:rPr>
        <w:t>-2…+</w:t>
      </w:r>
      <w:r w:rsidRPr="00D64CAE">
        <w:rPr>
          <w:szCs w:val="22"/>
        </w:rPr>
        <w:t>3°</w:t>
      </w:r>
      <w:r w:rsidR="00D64CAE">
        <w:rPr>
          <w:szCs w:val="22"/>
        </w:rPr>
        <w:t>С</w:t>
      </w:r>
      <w:r w:rsidRPr="00D64CAE">
        <w:rPr>
          <w:szCs w:val="22"/>
        </w:rPr>
        <w:t xml:space="preserve">, днем </w:t>
      </w:r>
      <w:r w:rsidR="00D64CAE">
        <w:rPr>
          <w:szCs w:val="22"/>
        </w:rPr>
        <w:t>+</w:t>
      </w:r>
      <w:r w:rsidRPr="00D64CAE">
        <w:rPr>
          <w:szCs w:val="22"/>
        </w:rPr>
        <w:t>1</w:t>
      </w:r>
      <w:r w:rsidR="00D64CAE">
        <w:rPr>
          <w:szCs w:val="22"/>
        </w:rPr>
        <w:t>…+</w:t>
      </w:r>
      <w:r w:rsidRPr="00D64CAE">
        <w:rPr>
          <w:szCs w:val="22"/>
        </w:rPr>
        <w:t>6</w:t>
      </w:r>
      <w:r w:rsidR="00D64CAE" w:rsidRPr="00D64CAE">
        <w:rPr>
          <w:szCs w:val="22"/>
        </w:rPr>
        <w:t>°</w:t>
      </w:r>
      <w:r w:rsidR="00D64CAE">
        <w:rPr>
          <w:szCs w:val="22"/>
        </w:rPr>
        <w:t>С</w:t>
      </w:r>
      <w:r w:rsidRPr="00D64CAE">
        <w:rPr>
          <w:szCs w:val="22"/>
        </w:rPr>
        <w:t>.</w:t>
      </w:r>
    </w:p>
    <w:p w:rsidR="00EC1DED" w:rsidRPr="00794885" w:rsidRDefault="00C91305" w:rsidP="0064709F">
      <w:pPr>
        <w:spacing w:line="228" w:lineRule="auto"/>
        <w:ind w:firstLine="709"/>
        <w:jc w:val="both"/>
      </w:pPr>
      <w:r w:rsidRPr="00794885">
        <w:rPr>
          <w:b/>
        </w:rPr>
        <w:t>1.</w:t>
      </w:r>
      <w:r w:rsidR="00297A05" w:rsidRPr="00794885">
        <w:rPr>
          <w:b/>
        </w:rPr>
        <w:t>2</w:t>
      </w:r>
      <w:r w:rsidRPr="00794885">
        <w:rPr>
          <w:b/>
        </w:rPr>
        <w:t>. Радиационно-химическая и экологическая обстановка</w:t>
      </w:r>
    </w:p>
    <w:p w:rsidR="00C91305" w:rsidRPr="00D64CAE" w:rsidRDefault="00C91305" w:rsidP="005C4056">
      <w:pPr>
        <w:spacing w:line="228" w:lineRule="auto"/>
        <w:ind w:firstLine="709"/>
        <w:jc w:val="both"/>
      </w:pPr>
      <w:r w:rsidRPr="00794885">
        <w:t xml:space="preserve">Радиационная, химическая и бактериологическая обстановка </w:t>
      </w:r>
      <w:r w:rsidR="00CF11B3" w:rsidRPr="00794885">
        <w:t xml:space="preserve">на территории региона в </w:t>
      </w:r>
      <w:r w:rsidRPr="00794885">
        <w:t xml:space="preserve">норме. </w:t>
      </w:r>
      <w:r w:rsidRPr="00D64CAE">
        <w:t xml:space="preserve">Естественный радиационный фон </w:t>
      </w:r>
      <w:r w:rsidR="009638C2" w:rsidRPr="00D64CAE">
        <w:t>1</w:t>
      </w:r>
      <w:r w:rsidR="006208D6" w:rsidRPr="00D64CAE">
        <w:t>1</w:t>
      </w:r>
      <w:r w:rsidR="0059030C" w:rsidRPr="00D64CAE">
        <w:t>-</w:t>
      </w:r>
      <w:r w:rsidR="00E44420" w:rsidRPr="00D64CAE">
        <w:t>1</w:t>
      </w:r>
      <w:r w:rsidR="009646F5" w:rsidRPr="00D64CAE">
        <w:t>6</w:t>
      </w:r>
      <w:r w:rsidR="002961F3" w:rsidRPr="00D64CAE">
        <w:t xml:space="preserve"> </w:t>
      </w:r>
      <w:proofErr w:type="spellStart"/>
      <w:r w:rsidRPr="00D64CAE">
        <w:t>мкР</w:t>
      </w:r>
      <w:proofErr w:type="spellEnd"/>
      <w:r w:rsidRPr="00D64CAE">
        <w:t>/час. Общий уровень загрязнения окружаю</w:t>
      </w:r>
      <w:r w:rsidR="00367880" w:rsidRPr="00D64CAE">
        <w:t xml:space="preserve">щей среды – удовлетворительный. </w:t>
      </w:r>
      <w:r w:rsidRPr="00D64CAE">
        <w:t>Экологическая обстановка благоприятная – фоновые показатели атмосферного воздуха не превышают пред</w:t>
      </w:r>
      <w:r w:rsidR="007860DE" w:rsidRPr="00D64CAE">
        <w:t>ельно допустимых концентраций.</w:t>
      </w:r>
      <w:r w:rsidR="00AD7545" w:rsidRPr="00D64CAE">
        <w:t xml:space="preserve"> </w:t>
      </w:r>
    </w:p>
    <w:p w:rsidR="00C54CA2" w:rsidRPr="00D64CAE" w:rsidRDefault="00F267EA" w:rsidP="005C4056">
      <w:pPr>
        <w:spacing w:line="228" w:lineRule="auto"/>
        <w:ind w:firstLine="709"/>
        <w:jc w:val="both"/>
      </w:pPr>
      <w:r w:rsidRPr="00D64CAE">
        <w:t>По данным Воронежского ЦГМС</w:t>
      </w:r>
      <w:r w:rsidR="00A366AE" w:rsidRPr="00D64CAE">
        <w:t xml:space="preserve"> </w:t>
      </w:r>
      <w:r w:rsidR="00AD7545" w:rsidRPr="00D64CAE">
        <w:t>0</w:t>
      </w:r>
      <w:r w:rsidR="00382124" w:rsidRPr="00D64CAE">
        <w:t>4</w:t>
      </w:r>
      <w:r w:rsidR="00383B5C" w:rsidRPr="00D64CAE">
        <w:t xml:space="preserve"> </w:t>
      </w:r>
      <w:r w:rsidR="00AD7545" w:rsidRPr="00D64CAE">
        <w:t>апреля</w:t>
      </w:r>
      <w:r w:rsidR="00796277" w:rsidRPr="00D64CAE">
        <w:t xml:space="preserve"> метеорологические условия будут способствовать рассеиванию вредных примесей в приземном слое атмосферы</w:t>
      </w:r>
      <w:r w:rsidR="004D2AE8" w:rsidRPr="00D64CAE">
        <w:t>.</w:t>
      </w:r>
    </w:p>
    <w:p w:rsidR="0008709F" w:rsidRPr="00F14C99" w:rsidRDefault="0008709F" w:rsidP="005C4056">
      <w:pPr>
        <w:spacing w:line="228" w:lineRule="auto"/>
        <w:ind w:firstLine="709"/>
        <w:jc w:val="both"/>
        <w:outlineLvl w:val="0"/>
        <w:rPr>
          <w:b/>
        </w:rPr>
      </w:pPr>
      <w:r w:rsidRPr="00D64CAE">
        <w:rPr>
          <w:b/>
        </w:rPr>
        <w:t>1.3. Наличие внутренних</w:t>
      </w:r>
      <w:r w:rsidRPr="00C47055">
        <w:rPr>
          <w:b/>
        </w:rPr>
        <w:t xml:space="preserve"> и внешних</w:t>
      </w:r>
      <w:r w:rsidRPr="00D60556">
        <w:rPr>
          <w:b/>
        </w:rPr>
        <w:t xml:space="preserve">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p>
    <w:p w:rsidR="008D551A" w:rsidRPr="006208D6" w:rsidRDefault="008D551A" w:rsidP="005C4056">
      <w:pPr>
        <w:spacing w:line="228" w:lineRule="auto"/>
        <w:ind w:firstLine="709"/>
        <w:jc w:val="both"/>
      </w:pPr>
      <w:r w:rsidRPr="00A85A5F">
        <w:t xml:space="preserve">В связи с угрозой распространения новой </w:t>
      </w:r>
      <w:proofErr w:type="spellStart"/>
      <w:r w:rsidRPr="006208D6">
        <w:t>коронавирусной</w:t>
      </w:r>
      <w:proofErr w:type="spellEnd"/>
      <w:r w:rsidRPr="006208D6">
        <w:t xml:space="preserve"> инфекции (COVID-19), на территории области проводится комплекс профилактических мероприятий.</w:t>
      </w:r>
    </w:p>
    <w:p w:rsidR="0036406B" w:rsidRPr="00D64CAE" w:rsidRDefault="00933EC3" w:rsidP="005C4056">
      <w:pPr>
        <w:spacing w:line="228" w:lineRule="auto"/>
        <w:ind w:firstLine="709"/>
        <w:jc w:val="both"/>
      </w:pPr>
      <w:r w:rsidRPr="006208D6">
        <w:t xml:space="preserve">По состоянию на 13.00 </w:t>
      </w:r>
      <w:r w:rsidR="00382124" w:rsidRPr="006208D6">
        <w:t>03</w:t>
      </w:r>
      <w:r w:rsidR="001A3377" w:rsidRPr="006208D6">
        <w:t>.0</w:t>
      </w:r>
      <w:r w:rsidR="005052A4" w:rsidRPr="006208D6">
        <w:t>4</w:t>
      </w:r>
      <w:r w:rsidR="0008709F" w:rsidRPr="006208D6">
        <w:t>.2022 в Воронежской области за сутки зарегистрирован</w:t>
      </w:r>
      <w:r w:rsidR="005C4ED4" w:rsidRPr="006208D6">
        <w:t>о</w:t>
      </w:r>
      <w:r w:rsidR="0008709F" w:rsidRPr="006208D6">
        <w:t xml:space="preserve"> </w:t>
      </w:r>
      <w:r w:rsidR="00C93CD3" w:rsidRPr="006208D6">
        <w:t>5</w:t>
      </w:r>
      <w:r w:rsidR="006208D6" w:rsidRPr="006208D6">
        <w:t>44</w:t>
      </w:r>
      <w:r w:rsidR="00954F71" w:rsidRPr="006208D6">
        <w:t xml:space="preserve"> </w:t>
      </w:r>
      <w:r w:rsidR="009C0AB4" w:rsidRPr="006208D6">
        <w:t>с</w:t>
      </w:r>
      <w:r w:rsidR="0008709F" w:rsidRPr="006208D6">
        <w:t>луча</w:t>
      </w:r>
      <w:r w:rsidR="006208D6" w:rsidRPr="006208D6">
        <w:t>я</w:t>
      </w:r>
      <w:r w:rsidR="0011076C" w:rsidRPr="006208D6">
        <w:t xml:space="preserve"> </w:t>
      </w:r>
      <w:r w:rsidR="002D6FE9" w:rsidRPr="006208D6">
        <w:t xml:space="preserve">заражения новой </w:t>
      </w:r>
      <w:proofErr w:type="spellStart"/>
      <w:r w:rsidR="002D6FE9" w:rsidRPr="006208D6">
        <w:t>коронавиру</w:t>
      </w:r>
      <w:r w:rsidR="0008709F" w:rsidRPr="006208D6">
        <w:t>сной</w:t>
      </w:r>
      <w:proofErr w:type="spellEnd"/>
      <w:r w:rsidR="0008709F" w:rsidRPr="006208D6">
        <w:t xml:space="preserve"> инфекцией.</w:t>
      </w:r>
      <w:r w:rsidR="00AF3868" w:rsidRPr="006208D6">
        <w:t xml:space="preserve"> </w:t>
      </w:r>
      <w:r w:rsidR="0008709F" w:rsidRPr="006208D6">
        <w:t>Всего, с нарастающим итогом, на территории Воронежской области зарегистрирован</w:t>
      </w:r>
      <w:r w:rsidR="003F5877" w:rsidRPr="006208D6">
        <w:t>о</w:t>
      </w:r>
      <w:r w:rsidR="0008709F" w:rsidRPr="006208D6">
        <w:t xml:space="preserve"> </w:t>
      </w:r>
      <w:r w:rsidR="00C93CD3" w:rsidRPr="006208D6">
        <w:t>37</w:t>
      </w:r>
      <w:r w:rsidR="006208D6" w:rsidRPr="006208D6">
        <w:t>1133</w:t>
      </w:r>
      <w:r w:rsidR="00D602E9" w:rsidRPr="006208D6">
        <w:t xml:space="preserve"> </w:t>
      </w:r>
      <w:r w:rsidR="0008709F" w:rsidRPr="006208D6">
        <w:t>случа</w:t>
      </w:r>
      <w:r w:rsidR="006208D6" w:rsidRPr="006208D6">
        <w:t>я</w:t>
      </w:r>
      <w:r w:rsidR="00975C79" w:rsidRPr="006208D6">
        <w:t xml:space="preserve"> </w:t>
      </w:r>
      <w:r w:rsidR="0008709F" w:rsidRPr="006208D6">
        <w:t xml:space="preserve">заражения новой </w:t>
      </w:r>
      <w:proofErr w:type="spellStart"/>
      <w:r w:rsidR="0008709F" w:rsidRPr="00D64CAE">
        <w:t>коронавирусной</w:t>
      </w:r>
      <w:proofErr w:type="spellEnd"/>
      <w:r w:rsidR="0008709F" w:rsidRPr="00D64CAE">
        <w:t xml:space="preserve"> инфекцией, из них погибло </w:t>
      </w:r>
      <w:r w:rsidR="00C93CD3" w:rsidRPr="00D64CAE">
        <w:t>80</w:t>
      </w:r>
      <w:r w:rsidR="006208D6" w:rsidRPr="00D64CAE">
        <w:t>94</w:t>
      </w:r>
      <w:r w:rsidR="00954F71" w:rsidRPr="00D64CAE">
        <w:t xml:space="preserve"> </w:t>
      </w:r>
      <w:r w:rsidR="0008709F" w:rsidRPr="00D64CAE">
        <w:t>человек</w:t>
      </w:r>
      <w:r w:rsidR="006208D6" w:rsidRPr="00D64CAE">
        <w:t>а</w:t>
      </w:r>
      <w:r w:rsidR="0008709F" w:rsidRPr="00D64CAE">
        <w:t>.</w:t>
      </w:r>
    </w:p>
    <w:p w:rsidR="0036406B" w:rsidRPr="00D64CAE" w:rsidRDefault="0036406B" w:rsidP="0036406B">
      <w:pPr>
        <w:ind w:firstLine="709"/>
        <w:jc w:val="both"/>
        <w:rPr>
          <w:b/>
        </w:rPr>
      </w:pPr>
      <w:r w:rsidRPr="00D64CAE">
        <w:rPr>
          <w:b/>
        </w:rPr>
        <w:t>Согласно сведениям, представленным управлением ветеринарии Ворон</w:t>
      </w:r>
      <w:r w:rsidR="0001486B" w:rsidRPr="00D64CAE">
        <w:rPr>
          <w:b/>
        </w:rPr>
        <w:t>е</w:t>
      </w:r>
      <w:r w:rsidR="00382124" w:rsidRPr="00D64CAE">
        <w:rPr>
          <w:b/>
        </w:rPr>
        <w:t>жской области по состоянию на 03</w:t>
      </w:r>
      <w:r w:rsidR="009646F5" w:rsidRPr="00D64CAE">
        <w:rPr>
          <w:b/>
        </w:rPr>
        <w:t>.04</w:t>
      </w:r>
      <w:r w:rsidR="0001486B" w:rsidRPr="00D64CAE">
        <w:rPr>
          <w:b/>
        </w:rPr>
        <w:t xml:space="preserve">.2022 </w:t>
      </w:r>
      <w:r w:rsidR="00C93CD3" w:rsidRPr="00D64CAE">
        <w:rPr>
          <w:b/>
        </w:rPr>
        <w:t xml:space="preserve">на территории </w:t>
      </w:r>
      <w:r w:rsidRPr="00D64CAE">
        <w:rPr>
          <w:b/>
        </w:rPr>
        <w:t xml:space="preserve">9 муниципальных образований Воронежской области </w:t>
      </w:r>
      <w:r w:rsidRPr="00D64CAE">
        <w:t xml:space="preserve">(Бобровский р-н, Борисоглебский </w:t>
      </w:r>
      <w:proofErr w:type="spellStart"/>
      <w:r w:rsidRPr="00D64CAE">
        <w:t>г.о</w:t>
      </w:r>
      <w:proofErr w:type="spellEnd"/>
      <w:r w:rsidRPr="00D64CAE">
        <w:t xml:space="preserve">., </w:t>
      </w:r>
      <w:proofErr w:type="spellStart"/>
      <w:r w:rsidRPr="00D64CAE">
        <w:t>Лискинский</w:t>
      </w:r>
      <w:proofErr w:type="spellEnd"/>
      <w:r w:rsidRPr="00D64CAE">
        <w:t xml:space="preserve"> р-н, Грибановский р-н, Кантемировский р-н, </w:t>
      </w:r>
      <w:proofErr w:type="spellStart"/>
      <w:r w:rsidRPr="00D64CAE">
        <w:t>Репьевский</w:t>
      </w:r>
      <w:proofErr w:type="spellEnd"/>
      <w:r w:rsidRPr="00D64CAE">
        <w:t xml:space="preserve"> р-н, Терновский р-н, </w:t>
      </w:r>
      <w:proofErr w:type="spellStart"/>
      <w:r w:rsidRPr="00D64CAE">
        <w:t>О</w:t>
      </w:r>
      <w:r w:rsidR="00C93CD3" w:rsidRPr="00D64CAE">
        <w:t>льховатский</w:t>
      </w:r>
      <w:proofErr w:type="spellEnd"/>
      <w:r w:rsidR="00C93CD3" w:rsidRPr="00D64CAE">
        <w:t xml:space="preserve"> р-н, </w:t>
      </w:r>
      <w:proofErr w:type="spellStart"/>
      <w:r w:rsidR="00C93CD3" w:rsidRPr="00D64CAE">
        <w:t>Эртильский</w:t>
      </w:r>
      <w:proofErr w:type="spellEnd"/>
      <w:r w:rsidR="00C93CD3" w:rsidRPr="00D64CAE">
        <w:t xml:space="preserve"> р-н</w:t>
      </w:r>
      <w:r w:rsidRPr="00D64CAE">
        <w:t>)</w:t>
      </w:r>
      <w:r w:rsidRPr="00D64CAE">
        <w:rPr>
          <w:b/>
        </w:rPr>
        <w:t xml:space="preserve"> зарегистрировано заболевание лейкоза крупного рогатого скота, установлены ограничительные мероприятия </w:t>
      </w:r>
      <w:r w:rsidRPr="00D64CAE">
        <w:t>(карантин).</w:t>
      </w:r>
    </w:p>
    <w:p w:rsidR="00B139DF" w:rsidRPr="0001486B" w:rsidRDefault="0036406B" w:rsidP="0036406B">
      <w:pPr>
        <w:spacing w:line="228" w:lineRule="auto"/>
        <w:ind w:firstLine="709"/>
        <w:jc w:val="both"/>
        <w:rPr>
          <w:color w:val="000000" w:themeColor="text1"/>
        </w:rPr>
      </w:pPr>
      <w:r w:rsidRPr="0001486B">
        <w:rPr>
          <w:b/>
        </w:rPr>
        <w:t>Случаев гибели животных от данного заболевания не было.</w:t>
      </w:r>
    </w:p>
    <w:p w:rsidR="00AA6A29" w:rsidRPr="00975C79" w:rsidRDefault="00AA6A29" w:rsidP="005C4056">
      <w:pPr>
        <w:spacing w:line="228" w:lineRule="auto"/>
        <w:ind w:firstLine="709"/>
        <w:jc w:val="both"/>
        <w:rPr>
          <w:color w:val="000000" w:themeColor="text1"/>
        </w:rPr>
      </w:pPr>
      <w:r w:rsidRPr="00625D89">
        <w:rPr>
          <w:b/>
        </w:rPr>
        <w:lastRenderedPageBreak/>
        <w:t xml:space="preserve">1.4. Гидрологическая обстановка </w:t>
      </w:r>
      <w:r w:rsidRPr="00625D89">
        <w:t xml:space="preserve">(по данным Воронежского </w:t>
      </w:r>
      <w:r w:rsidRPr="00975C79">
        <w:rPr>
          <w:color w:val="000000" w:themeColor="text1"/>
        </w:rPr>
        <w:t>ЦГМС)</w:t>
      </w:r>
    </w:p>
    <w:p w:rsidR="005570C4" w:rsidRPr="00132C30" w:rsidRDefault="005570C4" w:rsidP="005570C4">
      <w:pPr>
        <w:pStyle w:val="a7"/>
        <w:numPr>
          <w:ilvl w:val="0"/>
          <w:numId w:val="1"/>
        </w:numPr>
        <w:ind w:firstLine="709"/>
        <w:jc w:val="both"/>
      </w:pPr>
      <w:r w:rsidRPr="00FF3F6E">
        <w:t xml:space="preserve">Гидрологическая обстановка на территории области в норме. Затопленных пониженных </w:t>
      </w:r>
      <w:r w:rsidRPr="00132C30">
        <w:t>участков местности, низководных мостов, приусадебных участков нет.</w:t>
      </w:r>
    </w:p>
    <w:p w:rsidR="009245A1" w:rsidRPr="00132C30" w:rsidRDefault="000F019F" w:rsidP="00E2264E">
      <w:pPr>
        <w:pStyle w:val="a7"/>
        <w:numPr>
          <w:ilvl w:val="0"/>
          <w:numId w:val="1"/>
        </w:numPr>
        <w:tabs>
          <w:tab w:val="left" w:pos="0"/>
          <w:tab w:val="num" w:pos="708"/>
          <w:tab w:val="num" w:pos="851"/>
        </w:tabs>
        <w:ind w:firstLine="709"/>
        <w:contextualSpacing/>
        <w:jc w:val="both"/>
      </w:pPr>
      <w:r w:rsidRPr="00132C30">
        <w:t xml:space="preserve">За прошедшие сутки на реках </w:t>
      </w:r>
      <w:r w:rsidRPr="00132C30">
        <w:rPr>
          <w:b/>
          <w:bCs/>
        </w:rPr>
        <w:t>Дон</w:t>
      </w:r>
      <w:r w:rsidR="00226C20" w:rsidRPr="00132C30">
        <w:t xml:space="preserve"> (с. Гремячье +</w:t>
      </w:r>
      <w:r w:rsidR="00132C30" w:rsidRPr="00132C30">
        <w:t>15</w:t>
      </w:r>
      <w:r w:rsidR="00226C20" w:rsidRPr="00132C30">
        <w:t xml:space="preserve"> см,</w:t>
      </w:r>
      <w:r w:rsidR="00032D08" w:rsidRPr="00132C30">
        <w:t xml:space="preserve"> г. Лиски +</w:t>
      </w:r>
      <w:r w:rsidR="00132C30" w:rsidRPr="00132C30">
        <w:t>14</w:t>
      </w:r>
      <w:r w:rsidR="00032D08" w:rsidRPr="00132C30">
        <w:t xml:space="preserve"> см, г. Павловск +8</w:t>
      </w:r>
      <w:r w:rsidRPr="00132C30">
        <w:t xml:space="preserve"> см), </w:t>
      </w:r>
      <w:r w:rsidRPr="00132C30">
        <w:rPr>
          <w:b/>
          <w:bCs/>
        </w:rPr>
        <w:t>Битюг</w:t>
      </w:r>
      <w:r w:rsidR="00226C20" w:rsidRPr="00132C30">
        <w:t xml:space="preserve"> (г. Бобров +</w:t>
      </w:r>
      <w:r w:rsidR="00132C30" w:rsidRPr="00132C30">
        <w:t>8</w:t>
      </w:r>
      <w:r w:rsidRPr="00132C30">
        <w:t xml:space="preserve"> см), </w:t>
      </w:r>
      <w:r w:rsidRPr="00132C30">
        <w:rPr>
          <w:b/>
          <w:bCs/>
        </w:rPr>
        <w:t>Хопер</w:t>
      </w:r>
      <w:r w:rsidR="00032D08" w:rsidRPr="00132C30">
        <w:t xml:space="preserve"> (г. Поворино +</w:t>
      </w:r>
      <w:r w:rsidR="00132C30" w:rsidRPr="00132C30">
        <w:t>21</w:t>
      </w:r>
      <w:r w:rsidR="00032D08" w:rsidRPr="00132C30">
        <w:t xml:space="preserve"> см</w:t>
      </w:r>
      <w:r w:rsidRPr="00132C30">
        <w:t xml:space="preserve">), </w:t>
      </w:r>
      <w:r w:rsidRPr="00132C30">
        <w:rPr>
          <w:b/>
          <w:bCs/>
        </w:rPr>
        <w:t>Подгорная</w:t>
      </w:r>
      <w:r w:rsidR="00032D08" w:rsidRPr="00132C30">
        <w:t xml:space="preserve"> (г. Калач +8</w:t>
      </w:r>
      <w:r w:rsidRPr="00132C30">
        <w:t xml:space="preserve"> см)</w:t>
      </w:r>
      <w:r w:rsidR="00FF3F6E" w:rsidRPr="00132C30">
        <w:t>,</w:t>
      </w:r>
      <w:r w:rsidRPr="00132C30">
        <w:t xml:space="preserve"> </w:t>
      </w:r>
      <w:r w:rsidR="00FF3F6E" w:rsidRPr="00132C30">
        <w:rPr>
          <w:b/>
          <w:bCs/>
        </w:rPr>
        <w:t>Ворона</w:t>
      </w:r>
      <w:r w:rsidR="00FF3F6E" w:rsidRPr="00132C30">
        <w:t xml:space="preserve"> (г. Борисоглебск +</w:t>
      </w:r>
      <w:r w:rsidR="00132C30" w:rsidRPr="00132C30">
        <w:t>16</w:t>
      </w:r>
      <w:r w:rsidR="00FF3F6E" w:rsidRPr="00132C30">
        <w:t xml:space="preserve"> см), </w:t>
      </w:r>
      <w:r w:rsidR="00FF3F6E" w:rsidRPr="00132C30">
        <w:rPr>
          <w:b/>
        </w:rPr>
        <w:t>Девица</w:t>
      </w:r>
      <w:r w:rsidR="00932281" w:rsidRPr="00132C30">
        <w:t xml:space="preserve"> (с. Девица +</w:t>
      </w:r>
      <w:r w:rsidR="00132C30" w:rsidRPr="00132C30">
        <w:t>8</w:t>
      </w:r>
      <w:r w:rsidR="00FF3F6E" w:rsidRPr="00132C30">
        <w:t xml:space="preserve"> см) </w:t>
      </w:r>
      <w:r w:rsidRPr="00132C30">
        <w:t>пр</w:t>
      </w:r>
      <w:r w:rsidR="00FF3F6E" w:rsidRPr="00132C30">
        <w:t>оисходило повышение уровня воды</w:t>
      </w:r>
      <w:r w:rsidR="00132C30" w:rsidRPr="00132C30">
        <w:t xml:space="preserve">. </w:t>
      </w:r>
      <w:r w:rsidR="009245A1" w:rsidRPr="00132C30">
        <w:t>На рек</w:t>
      </w:r>
      <w:r w:rsidR="00132C30" w:rsidRPr="00132C30">
        <w:t>е</w:t>
      </w:r>
      <w:r w:rsidR="009245A1" w:rsidRPr="00132C30">
        <w:t xml:space="preserve"> </w:t>
      </w:r>
      <w:r w:rsidR="009245A1" w:rsidRPr="00132C30">
        <w:rPr>
          <w:b/>
          <w:bCs/>
        </w:rPr>
        <w:t>Хопер</w:t>
      </w:r>
      <w:r w:rsidR="009245A1" w:rsidRPr="00132C30">
        <w:t xml:space="preserve"> (г. Новохоперск -32 см) и </w:t>
      </w:r>
      <w:r w:rsidR="009245A1" w:rsidRPr="00132C30">
        <w:rPr>
          <w:b/>
          <w:bCs/>
        </w:rPr>
        <w:t xml:space="preserve">Воронежском водохранилище </w:t>
      </w:r>
      <w:r w:rsidR="009245A1" w:rsidRPr="00132C30">
        <w:t>(г. Воронеж -1 см) происходило понижение уровня воды</w:t>
      </w:r>
      <w:r w:rsidR="00132C30" w:rsidRPr="00132C30">
        <w:rPr>
          <w:bCs/>
          <w:iCs/>
        </w:rPr>
        <w:t xml:space="preserve"> (Приложение).</w:t>
      </w:r>
    </w:p>
    <w:p w:rsidR="004C4ED0" w:rsidRPr="005E0955" w:rsidRDefault="00C91305" w:rsidP="003E0938">
      <w:pPr>
        <w:numPr>
          <w:ilvl w:val="0"/>
          <w:numId w:val="1"/>
        </w:numPr>
        <w:spacing w:line="228" w:lineRule="auto"/>
        <w:ind w:firstLine="709"/>
        <w:jc w:val="both"/>
      </w:pPr>
      <w:r w:rsidRPr="005E0955">
        <w:rPr>
          <w:b/>
        </w:rPr>
        <w:t>1.</w:t>
      </w:r>
      <w:r w:rsidR="008D551A" w:rsidRPr="005E0955">
        <w:rPr>
          <w:b/>
        </w:rPr>
        <w:t>5</w:t>
      </w:r>
      <w:r w:rsidRPr="005E0955">
        <w:rPr>
          <w:b/>
        </w:rPr>
        <w:t xml:space="preserve">. Геомагнитная обстановка </w:t>
      </w:r>
      <w:r w:rsidR="007860DE" w:rsidRPr="005E0955">
        <w:t>(по данным ИЗМИРАН)</w:t>
      </w:r>
    </w:p>
    <w:p w:rsidR="00433719" w:rsidRPr="005E0955" w:rsidRDefault="006A6E85" w:rsidP="005C4056">
      <w:pPr>
        <w:spacing w:line="228" w:lineRule="auto"/>
        <w:ind w:firstLine="709"/>
        <w:jc w:val="both"/>
      </w:pPr>
      <w:r w:rsidRPr="005E0955">
        <w:t xml:space="preserve">В прошедшие </w:t>
      </w:r>
      <w:r w:rsidR="00932281" w:rsidRPr="005E0955">
        <w:t xml:space="preserve">геомагнитная обстановка менялась от </w:t>
      </w:r>
      <w:proofErr w:type="spellStart"/>
      <w:r w:rsidR="00932281" w:rsidRPr="005E0955">
        <w:t>слабовозмущенной</w:t>
      </w:r>
      <w:proofErr w:type="spellEnd"/>
      <w:r w:rsidR="00932281" w:rsidRPr="005E0955">
        <w:t xml:space="preserve"> до </w:t>
      </w:r>
      <w:r w:rsidR="005E0955" w:rsidRPr="005E0955">
        <w:t>уровня магнитной бури</w:t>
      </w:r>
      <w:r w:rsidR="00FF3F6E" w:rsidRPr="005E0955">
        <w:t xml:space="preserve">. Ожидается, что в ближайшие сутки геомагнитная обстановка будет меняться от </w:t>
      </w:r>
      <w:r w:rsidR="005E0955" w:rsidRPr="005E0955">
        <w:t xml:space="preserve">спокойной </w:t>
      </w:r>
      <w:r w:rsidR="00FF3F6E" w:rsidRPr="005E0955">
        <w:t>до возмущенной.</w:t>
      </w:r>
    </w:p>
    <w:p w:rsidR="00C91305" w:rsidRPr="00F14C99" w:rsidRDefault="00C91305" w:rsidP="00E1717B">
      <w:pPr>
        <w:pStyle w:val="a7"/>
        <w:numPr>
          <w:ilvl w:val="1"/>
          <w:numId w:val="1"/>
        </w:numPr>
        <w:tabs>
          <w:tab w:val="clear" w:pos="0"/>
        </w:tabs>
        <w:ind w:firstLine="709"/>
        <w:jc w:val="both"/>
        <w:outlineLvl w:val="0"/>
        <w:rPr>
          <w:b/>
        </w:rPr>
      </w:pPr>
      <w:r w:rsidRPr="00F14C99">
        <w:rPr>
          <w:b/>
        </w:rPr>
        <w:t>1.</w:t>
      </w:r>
      <w:r w:rsidR="008D551A" w:rsidRPr="00F14C99">
        <w:rPr>
          <w:b/>
        </w:rPr>
        <w:t>6</w:t>
      </w:r>
      <w:r w:rsidR="007860DE" w:rsidRPr="00F14C99">
        <w:rPr>
          <w:b/>
        </w:rPr>
        <w:t>. Экзогенная обстановка</w:t>
      </w:r>
      <w:r w:rsidR="00E1717B" w:rsidRPr="00E1717B">
        <w:rPr>
          <w:b/>
        </w:rPr>
        <w:t xml:space="preserve"> </w:t>
      </w:r>
    </w:p>
    <w:p w:rsidR="00C91305" w:rsidRPr="00F14C99" w:rsidRDefault="00C91305" w:rsidP="005C4056">
      <w:pPr>
        <w:spacing w:line="228" w:lineRule="auto"/>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5C4056">
      <w:pPr>
        <w:spacing w:line="228" w:lineRule="auto"/>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5C4056">
      <w:pPr>
        <w:spacing w:line="228" w:lineRule="auto"/>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5C4056">
      <w:pPr>
        <w:spacing w:line="228" w:lineRule="auto"/>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5C4056">
      <w:pPr>
        <w:spacing w:line="228" w:lineRule="auto"/>
        <w:ind w:firstLine="709"/>
        <w:jc w:val="both"/>
      </w:pPr>
      <w:r w:rsidRPr="00F14C99">
        <w:t>Техногенная обстановка на территории области находится на уровне приемлемых рисков.</w:t>
      </w:r>
    </w:p>
    <w:p w:rsidR="00C91305" w:rsidRPr="00346EEA" w:rsidRDefault="00C91305" w:rsidP="005C4056">
      <w:pPr>
        <w:spacing w:line="228" w:lineRule="auto"/>
        <w:jc w:val="center"/>
        <w:rPr>
          <w:b/>
        </w:rPr>
      </w:pPr>
      <w:r w:rsidRPr="00F14C99">
        <w:rPr>
          <w:b/>
        </w:rPr>
        <w:t xml:space="preserve">2. Прогноз возникновения </w:t>
      </w:r>
      <w:r w:rsidRPr="00346EEA">
        <w:rPr>
          <w:b/>
        </w:rPr>
        <w:t>происшествий (ЧС)</w:t>
      </w:r>
    </w:p>
    <w:p w:rsidR="00932E20" w:rsidRPr="005E0955" w:rsidRDefault="005A7AFE" w:rsidP="005C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346EEA">
        <w:rPr>
          <w:b/>
        </w:rPr>
        <w:t>Опасные метеорологические явления:</w:t>
      </w:r>
      <w:r w:rsidRPr="00346EEA">
        <w:rPr>
          <w:i/>
        </w:rPr>
        <w:t xml:space="preserve"> </w:t>
      </w:r>
      <w:r w:rsidR="00932E20" w:rsidRPr="00FD7EA4">
        <w:rPr>
          <w:i/>
          <w:color w:val="000000" w:themeColor="text1"/>
        </w:rPr>
        <w:t xml:space="preserve">не </w:t>
      </w:r>
      <w:r w:rsidR="00932E20" w:rsidRPr="00A773D4">
        <w:rPr>
          <w:i/>
        </w:rPr>
        <w:t>прогнозируются.</w:t>
      </w:r>
    </w:p>
    <w:p w:rsidR="00801729" w:rsidRPr="00707B8C" w:rsidRDefault="005A7AFE" w:rsidP="0080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lang w:val="x-none"/>
        </w:rPr>
      </w:pPr>
      <w:r w:rsidRPr="005E0955">
        <w:rPr>
          <w:b/>
        </w:rPr>
        <w:t>Неблагоприятные метеорологические явления</w:t>
      </w:r>
      <w:r w:rsidR="00D0416B" w:rsidRPr="005E0955">
        <w:rPr>
          <w:b/>
          <w:i/>
        </w:rPr>
        <w:t xml:space="preserve">: </w:t>
      </w:r>
      <w:r w:rsidR="004279BC" w:rsidRPr="004279BC">
        <w:rPr>
          <w:i/>
        </w:rPr>
        <w:t>с 18-00 часов 3 апреля до 09-00 часов 4 апреля 2022 года по Воронежской области и в городе Воронеж ожидаются осадки, местами сильные в виде мокрого снега и дождя, переходящие в снег, местами налипание мокрого снега на проводах и деревьях, гололед, на дорогах гололедица, порывы северо-западного ветра до 15-17 м/с.</w:t>
      </w:r>
    </w:p>
    <w:p w:rsidR="005A7AFE" w:rsidRPr="00FD7EA4" w:rsidRDefault="005A7AFE" w:rsidP="00801729">
      <w:pPr>
        <w:spacing w:line="228" w:lineRule="auto"/>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r w:rsidR="00FC0B5B">
        <w:rPr>
          <w:i/>
          <w:color w:val="000000" w:themeColor="text1"/>
        </w:rPr>
        <w:t xml:space="preserve"> </w:t>
      </w:r>
    </w:p>
    <w:p w:rsidR="00C663F3" w:rsidRDefault="00C663F3" w:rsidP="005C4056">
      <w:pPr>
        <w:spacing w:line="228" w:lineRule="auto"/>
        <w:ind w:firstLine="709"/>
        <w:jc w:val="both"/>
        <w:rPr>
          <w:b/>
        </w:rPr>
      </w:pPr>
      <w:r w:rsidRPr="006A6E85">
        <w:rPr>
          <w:b/>
        </w:rPr>
        <w:t>2.1. Природные и природно-техногенные источники ЧС</w:t>
      </w:r>
    </w:p>
    <w:p w:rsidR="00154655" w:rsidRPr="006F09F4" w:rsidRDefault="00154655" w:rsidP="00154655">
      <w:pPr>
        <w:ind w:firstLine="709"/>
        <w:jc w:val="both"/>
        <w:rPr>
          <w:color w:val="000000" w:themeColor="text1"/>
        </w:rPr>
      </w:pPr>
      <w:r w:rsidRPr="006F09F4">
        <w:rPr>
          <w:color w:val="000000" w:themeColor="text1"/>
        </w:rPr>
        <w:t>В результате</w:t>
      </w:r>
      <w:r w:rsidRPr="006F09F4">
        <w:rPr>
          <w:b/>
          <w:color w:val="000000" w:themeColor="text1"/>
        </w:rPr>
        <w:t xml:space="preserve"> повышения уровней воды </w:t>
      </w:r>
      <w:r w:rsidRPr="006F09F4">
        <w:rPr>
          <w:color w:val="000000" w:themeColor="text1"/>
        </w:rPr>
        <w:t>в реках</w:t>
      </w:r>
      <w:r w:rsidRPr="006F09F4">
        <w:rPr>
          <w:bCs/>
          <w:iCs/>
          <w:color w:val="000000" w:themeColor="text1"/>
        </w:rPr>
        <w:t xml:space="preserve"> Хопер и Ворона на </w:t>
      </w:r>
      <w:r w:rsidRPr="006F09F4">
        <w:rPr>
          <w:color w:val="000000" w:themeColor="text1"/>
        </w:rPr>
        <w:t>территории области</w:t>
      </w:r>
      <w:r w:rsidRPr="006F09F4">
        <w:rPr>
          <w:b/>
          <w:color w:val="000000" w:themeColor="text1"/>
        </w:rPr>
        <w:t xml:space="preserve"> на </w:t>
      </w:r>
      <w:r>
        <w:rPr>
          <w:b/>
          <w:color w:val="000000" w:themeColor="text1"/>
        </w:rPr>
        <w:t>04</w:t>
      </w:r>
      <w:r w:rsidRPr="006F09F4">
        <w:rPr>
          <w:b/>
          <w:color w:val="000000" w:themeColor="text1"/>
        </w:rPr>
        <w:t>.04.2022 прогнозируется затопление 1 низководного моста в Борисоглебском городском округе:</w:t>
      </w:r>
    </w:p>
    <w:p w:rsidR="00154655" w:rsidRPr="006F09F4" w:rsidRDefault="00154655" w:rsidP="00154655">
      <w:pPr>
        <w:pStyle w:val="a7"/>
        <w:numPr>
          <w:ilvl w:val="0"/>
          <w:numId w:val="1"/>
        </w:numPr>
        <w:ind w:left="709"/>
        <w:jc w:val="both"/>
        <w:rPr>
          <w:color w:val="000000" w:themeColor="text1"/>
        </w:rPr>
      </w:pPr>
      <w:proofErr w:type="gramStart"/>
      <w:r w:rsidRPr="006F09F4">
        <w:rPr>
          <w:b/>
          <w:color w:val="000000" w:themeColor="text1"/>
        </w:rPr>
        <w:t>мост</w:t>
      </w:r>
      <w:proofErr w:type="gramEnd"/>
      <w:r w:rsidRPr="006F09F4">
        <w:rPr>
          <w:b/>
          <w:color w:val="000000" w:themeColor="text1"/>
        </w:rPr>
        <w:t xml:space="preserve"> через р. Хопер между </w:t>
      </w:r>
      <w:proofErr w:type="spellStart"/>
      <w:r w:rsidRPr="006F09F4">
        <w:rPr>
          <w:b/>
          <w:color w:val="000000" w:themeColor="text1"/>
        </w:rPr>
        <w:t>н.п</w:t>
      </w:r>
      <w:proofErr w:type="spellEnd"/>
      <w:r w:rsidRPr="006F09F4">
        <w:rPr>
          <w:b/>
          <w:color w:val="000000" w:themeColor="text1"/>
        </w:rPr>
        <w:t xml:space="preserve">. </w:t>
      </w:r>
      <w:proofErr w:type="spellStart"/>
      <w:r w:rsidRPr="006F09F4">
        <w:rPr>
          <w:b/>
          <w:color w:val="000000" w:themeColor="text1"/>
        </w:rPr>
        <w:t>Губари</w:t>
      </w:r>
      <w:proofErr w:type="spellEnd"/>
      <w:r w:rsidRPr="006F09F4">
        <w:rPr>
          <w:b/>
          <w:color w:val="000000" w:themeColor="text1"/>
        </w:rPr>
        <w:t xml:space="preserve"> и </w:t>
      </w:r>
      <w:proofErr w:type="spellStart"/>
      <w:r w:rsidRPr="006F09F4">
        <w:rPr>
          <w:b/>
          <w:color w:val="000000" w:themeColor="text1"/>
        </w:rPr>
        <w:t>Макашевка</w:t>
      </w:r>
      <w:proofErr w:type="spellEnd"/>
      <w:r w:rsidRPr="006F09F4">
        <w:rPr>
          <w:b/>
          <w:color w:val="000000" w:themeColor="text1"/>
        </w:rPr>
        <w:t>.</w:t>
      </w:r>
    </w:p>
    <w:p w:rsidR="00154655" w:rsidRPr="006F09F4" w:rsidRDefault="00154655" w:rsidP="00154655">
      <w:pPr>
        <w:pStyle w:val="a7"/>
        <w:numPr>
          <w:ilvl w:val="0"/>
          <w:numId w:val="1"/>
        </w:numPr>
        <w:ind w:left="709"/>
        <w:jc w:val="both"/>
        <w:rPr>
          <w:color w:val="000000" w:themeColor="text1"/>
        </w:rPr>
      </w:pPr>
      <w:r w:rsidRPr="006F09F4">
        <w:rPr>
          <w:color w:val="000000" w:themeColor="text1"/>
        </w:rPr>
        <w:t>Фактический уровень: на 50 см ниже полотна моста.</w:t>
      </w:r>
    </w:p>
    <w:p w:rsidR="00154655" w:rsidRPr="00D64CAE" w:rsidRDefault="00154655" w:rsidP="00154655">
      <w:pPr>
        <w:pStyle w:val="a7"/>
        <w:numPr>
          <w:ilvl w:val="0"/>
          <w:numId w:val="1"/>
        </w:numPr>
        <w:ind w:left="709"/>
        <w:jc w:val="both"/>
      </w:pPr>
      <w:r w:rsidRPr="006F09F4">
        <w:rPr>
          <w:color w:val="000000" w:themeColor="text1"/>
        </w:rPr>
        <w:t>Ближайший гидрологический пост р. Хопер (верх по течению) в г. Балашов Саратовской области (</w:t>
      </w:r>
      <w:r w:rsidRPr="00D64CAE">
        <w:t>расстояние -50 км).</w:t>
      </w:r>
    </w:p>
    <w:p w:rsidR="00154655" w:rsidRPr="00D64CAE" w:rsidRDefault="00154655" w:rsidP="00154655">
      <w:pPr>
        <w:pStyle w:val="a7"/>
        <w:numPr>
          <w:ilvl w:val="0"/>
          <w:numId w:val="1"/>
        </w:numPr>
        <w:ind w:left="709"/>
        <w:jc w:val="both"/>
      </w:pPr>
      <w:r w:rsidRPr="00D64CAE">
        <w:t xml:space="preserve">Фактический уровень: </w:t>
      </w:r>
      <w:r w:rsidR="00D64CAE" w:rsidRPr="00D64CAE">
        <w:t>491</w:t>
      </w:r>
      <w:r w:rsidRPr="00D64CAE">
        <w:t xml:space="preserve"> см (за сутки </w:t>
      </w:r>
      <w:r w:rsidR="0064709F" w:rsidRPr="00D64CAE">
        <w:t>-32</w:t>
      </w:r>
      <w:r w:rsidRPr="00D64CAE">
        <w:t xml:space="preserve"> см).</w:t>
      </w:r>
    </w:p>
    <w:p w:rsidR="00154655" w:rsidRPr="00D64CAE" w:rsidRDefault="00154655" w:rsidP="00154655">
      <w:pPr>
        <w:pStyle w:val="a7"/>
        <w:numPr>
          <w:ilvl w:val="0"/>
          <w:numId w:val="1"/>
        </w:numPr>
        <w:ind w:left="709"/>
        <w:jc w:val="both"/>
      </w:pPr>
      <w:r w:rsidRPr="00D64CAE">
        <w:t>Уровень НЯ – 548 см.</w:t>
      </w:r>
    </w:p>
    <w:p w:rsidR="00154655" w:rsidRPr="006F09F4" w:rsidRDefault="00154655" w:rsidP="00154655">
      <w:pPr>
        <w:pStyle w:val="a7"/>
        <w:numPr>
          <w:ilvl w:val="0"/>
          <w:numId w:val="1"/>
        </w:numPr>
        <w:ind w:left="709"/>
        <w:jc w:val="both"/>
        <w:rPr>
          <w:color w:val="000000" w:themeColor="text1"/>
        </w:rPr>
      </w:pPr>
      <w:r w:rsidRPr="006F09F4">
        <w:rPr>
          <w:color w:val="000000" w:themeColor="text1"/>
        </w:rPr>
        <w:t xml:space="preserve">Запас воды до начала подтопления низководного моста: </w:t>
      </w:r>
      <w:r w:rsidR="0064709F">
        <w:rPr>
          <w:color w:val="000000" w:themeColor="text1"/>
        </w:rPr>
        <w:t>57</w:t>
      </w:r>
      <w:r w:rsidRPr="006F09F4">
        <w:rPr>
          <w:color w:val="000000" w:themeColor="text1"/>
        </w:rPr>
        <w:t xml:space="preserve"> см.</w:t>
      </w:r>
    </w:p>
    <w:p w:rsidR="006F09F4" w:rsidRPr="006F09F4" w:rsidRDefault="006F09F4" w:rsidP="006F09F4">
      <w:pPr>
        <w:pStyle w:val="a7"/>
        <w:ind w:left="0" w:firstLine="709"/>
        <w:jc w:val="both"/>
        <w:rPr>
          <w:color w:val="000000" w:themeColor="text1"/>
        </w:rPr>
      </w:pPr>
      <w:r w:rsidRPr="006F09F4">
        <w:rPr>
          <w:b/>
          <w:color w:val="000000" w:themeColor="text1"/>
        </w:rPr>
        <w:t xml:space="preserve">Характеристика </w:t>
      </w:r>
      <w:proofErr w:type="spellStart"/>
      <w:r w:rsidRPr="006F09F4">
        <w:rPr>
          <w:b/>
          <w:color w:val="000000" w:themeColor="text1"/>
        </w:rPr>
        <w:t>н.п</w:t>
      </w:r>
      <w:proofErr w:type="spellEnd"/>
      <w:r w:rsidRPr="006F09F4">
        <w:rPr>
          <w:b/>
          <w:color w:val="000000" w:themeColor="text1"/>
        </w:rPr>
        <w:t xml:space="preserve">. </w:t>
      </w:r>
      <w:proofErr w:type="spellStart"/>
      <w:r w:rsidRPr="006F09F4">
        <w:rPr>
          <w:b/>
          <w:color w:val="000000" w:themeColor="text1"/>
        </w:rPr>
        <w:t>Губари</w:t>
      </w:r>
      <w:proofErr w:type="spellEnd"/>
      <w:r w:rsidRPr="006F09F4">
        <w:rPr>
          <w:b/>
          <w:color w:val="000000" w:themeColor="text1"/>
        </w:rPr>
        <w:t>:</w:t>
      </w:r>
      <w:r w:rsidRPr="006F09F4">
        <w:rPr>
          <w:color w:val="000000" w:themeColor="text1"/>
        </w:rPr>
        <w:t xml:space="preserve"> кол-во домов 697 домов, проживает 1026 человек из них 95 детей, площадь 623 Га. Имеется 1 (58 учащихся) школа, 4 продовольственных магазина, 2 фельдшерско-акушерских пункта (государственный и частный), 1 муниципальная пожарная команда (5 чел., 2 ед. тех.: АЦ-40, одна резервная).</w:t>
      </w:r>
    </w:p>
    <w:p w:rsidR="006F09F4" w:rsidRPr="006F09F4" w:rsidRDefault="006F09F4" w:rsidP="006F09F4">
      <w:pPr>
        <w:pStyle w:val="a7"/>
        <w:ind w:left="0" w:firstLine="709"/>
        <w:jc w:val="both"/>
        <w:rPr>
          <w:color w:val="000000" w:themeColor="text1"/>
        </w:rPr>
      </w:pPr>
      <w:r w:rsidRPr="006F09F4">
        <w:rPr>
          <w:color w:val="000000" w:themeColor="text1"/>
        </w:rPr>
        <w:t xml:space="preserve">Прикрытие </w:t>
      </w:r>
      <w:proofErr w:type="spellStart"/>
      <w:r w:rsidRPr="006F09F4">
        <w:rPr>
          <w:color w:val="000000" w:themeColor="text1"/>
        </w:rPr>
        <w:t>н.п</w:t>
      </w:r>
      <w:proofErr w:type="spellEnd"/>
      <w:r w:rsidRPr="006F09F4">
        <w:rPr>
          <w:color w:val="000000" w:themeColor="text1"/>
        </w:rPr>
        <w:t xml:space="preserve">. </w:t>
      </w:r>
      <w:proofErr w:type="spellStart"/>
      <w:r w:rsidRPr="006F09F4">
        <w:rPr>
          <w:color w:val="000000" w:themeColor="text1"/>
        </w:rPr>
        <w:t>Губари</w:t>
      </w:r>
      <w:proofErr w:type="spellEnd"/>
      <w:r w:rsidRPr="006F09F4">
        <w:rPr>
          <w:color w:val="000000" w:themeColor="text1"/>
        </w:rPr>
        <w:t xml:space="preserve"> осуществляет:</w:t>
      </w:r>
    </w:p>
    <w:p w:rsidR="006F09F4" w:rsidRPr="006F09F4" w:rsidRDefault="006F09F4" w:rsidP="006F09F4">
      <w:pPr>
        <w:pStyle w:val="a7"/>
        <w:ind w:left="0" w:firstLine="709"/>
        <w:jc w:val="both"/>
        <w:rPr>
          <w:color w:val="000000" w:themeColor="text1"/>
        </w:rPr>
      </w:pPr>
      <w:r w:rsidRPr="006F09F4">
        <w:rPr>
          <w:color w:val="000000" w:themeColor="text1"/>
        </w:rPr>
        <w:t xml:space="preserve">- МПК </w:t>
      </w:r>
      <w:proofErr w:type="spellStart"/>
      <w:r w:rsidRPr="006F09F4">
        <w:rPr>
          <w:color w:val="000000" w:themeColor="text1"/>
        </w:rPr>
        <w:t>н.п</w:t>
      </w:r>
      <w:proofErr w:type="spellEnd"/>
      <w:r w:rsidRPr="006F09F4">
        <w:rPr>
          <w:color w:val="000000" w:themeColor="text1"/>
        </w:rPr>
        <w:t xml:space="preserve">. </w:t>
      </w:r>
      <w:proofErr w:type="spellStart"/>
      <w:r w:rsidRPr="006F09F4">
        <w:rPr>
          <w:color w:val="000000" w:themeColor="text1"/>
        </w:rPr>
        <w:t>Губари</w:t>
      </w:r>
      <w:proofErr w:type="spellEnd"/>
      <w:r w:rsidRPr="006F09F4">
        <w:rPr>
          <w:color w:val="000000" w:themeColor="text1"/>
        </w:rPr>
        <w:t xml:space="preserve"> (5 чел., 2 ед. тех.: АЦ-40, одна резервная), расстояние 1 км, время прибытия 2 мин.;</w:t>
      </w:r>
    </w:p>
    <w:p w:rsidR="006F09F4" w:rsidRPr="006F09F4" w:rsidRDefault="006F09F4" w:rsidP="006F09F4">
      <w:pPr>
        <w:pStyle w:val="a7"/>
        <w:ind w:left="0" w:firstLine="709"/>
        <w:jc w:val="both"/>
        <w:rPr>
          <w:color w:val="000000" w:themeColor="text1"/>
        </w:rPr>
      </w:pPr>
      <w:r w:rsidRPr="006F09F4">
        <w:rPr>
          <w:color w:val="000000" w:themeColor="text1"/>
        </w:rPr>
        <w:t xml:space="preserve">- МПК </w:t>
      </w:r>
      <w:proofErr w:type="spellStart"/>
      <w:r w:rsidRPr="006F09F4">
        <w:rPr>
          <w:color w:val="000000" w:themeColor="text1"/>
        </w:rPr>
        <w:t>н.п</w:t>
      </w:r>
      <w:proofErr w:type="spellEnd"/>
      <w:r w:rsidRPr="006F09F4">
        <w:rPr>
          <w:color w:val="000000" w:themeColor="text1"/>
        </w:rPr>
        <w:t xml:space="preserve">. Третьяки (1 чел., 1 </w:t>
      </w:r>
      <w:proofErr w:type="spellStart"/>
      <w:r w:rsidRPr="006F09F4">
        <w:rPr>
          <w:color w:val="000000" w:themeColor="text1"/>
        </w:rPr>
        <w:t>ед.тех</w:t>
      </w:r>
      <w:proofErr w:type="spellEnd"/>
      <w:r w:rsidRPr="006F09F4">
        <w:rPr>
          <w:color w:val="000000" w:themeColor="text1"/>
        </w:rPr>
        <w:t>.), расстояние 20 км, время прибытия 20 мин.</w:t>
      </w:r>
    </w:p>
    <w:p w:rsidR="006F09F4" w:rsidRPr="006F09F4" w:rsidRDefault="006F09F4" w:rsidP="006F09F4">
      <w:pPr>
        <w:pStyle w:val="a7"/>
        <w:ind w:left="0" w:firstLine="709"/>
        <w:jc w:val="both"/>
        <w:rPr>
          <w:color w:val="000000" w:themeColor="text1"/>
        </w:rPr>
      </w:pPr>
      <w:r w:rsidRPr="006F09F4">
        <w:rPr>
          <w:color w:val="000000" w:themeColor="text1"/>
        </w:rPr>
        <w:t>Потенциально опасных объектов нет, социально значимые объекты в зону затопления не попадают. Водонапорные башни, водозаборы, газораспределительные пункты в зону затопления не попадают. ГТС несущих угрозу затопления населенных пунктов на территории района не имеется.</w:t>
      </w:r>
    </w:p>
    <w:p w:rsidR="006F09F4" w:rsidRPr="006F09F4" w:rsidRDefault="006F09F4" w:rsidP="006F09F4">
      <w:pPr>
        <w:pStyle w:val="a7"/>
        <w:ind w:left="0" w:firstLine="709"/>
        <w:jc w:val="both"/>
        <w:rPr>
          <w:color w:val="000000" w:themeColor="text1"/>
        </w:rPr>
      </w:pPr>
      <w:r w:rsidRPr="006F09F4">
        <w:rPr>
          <w:b/>
          <w:color w:val="000000" w:themeColor="text1"/>
        </w:rPr>
        <w:t xml:space="preserve">Характеристика </w:t>
      </w:r>
      <w:proofErr w:type="spellStart"/>
      <w:r w:rsidRPr="006F09F4">
        <w:rPr>
          <w:b/>
          <w:color w:val="000000" w:themeColor="text1"/>
        </w:rPr>
        <w:t>н.п</w:t>
      </w:r>
      <w:proofErr w:type="spellEnd"/>
      <w:r w:rsidRPr="006F09F4">
        <w:rPr>
          <w:b/>
          <w:color w:val="000000" w:themeColor="text1"/>
        </w:rPr>
        <w:t xml:space="preserve">. </w:t>
      </w:r>
      <w:proofErr w:type="spellStart"/>
      <w:r w:rsidRPr="006F09F4">
        <w:rPr>
          <w:b/>
          <w:color w:val="000000" w:themeColor="text1"/>
        </w:rPr>
        <w:t>Макашевка</w:t>
      </w:r>
      <w:proofErr w:type="spellEnd"/>
      <w:r w:rsidRPr="006F09F4">
        <w:rPr>
          <w:b/>
          <w:color w:val="000000" w:themeColor="text1"/>
        </w:rPr>
        <w:t>:</w:t>
      </w:r>
      <w:r w:rsidRPr="006F09F4">
        <w:rPr>
          <w:color w:val="000000" w:themeColor="text1"/>
        </w:rPr>
        <w:t xml:space="preserve"> кол-во домов 580 домов, проживает 1140 человека из них 160 детей, площадь 789 Га. Имеется 1 школа (134 учащихся), 5 продовольственных магазинов, 1 фельдшерско-акушерский пункт (государственный), 1 муниципальная пожарная команда (5 чел, 2 ед. тех.: АЦ-40, одна резервная).</w:t>
      </w:r>
    </w:p>
    <w:p w:rsidR="006F09F4" w:rsidRPr="006F09F4" w:rsidRDefault="006F09F4" w:rsidP="006F09F4">
      <w:pPr>
        <w:pStyle w:val="a7"/>
        <w:ind w:left="0" w:firstLine="709"/>
        <w:jc w:val="both"/>
        <w:rPr>
          <w:color w:val="000000" w:themeColor="text1"/>
        </w:rPr>
      </w:pPr>
      <w:r w:rsidRPr="006F09F4">
        <w:rPr>
          <w:color w:val="000000" w:themeColor="text1"/>
        </w:rPr>
        <w:t xml:space="preserve">Прикрытие </w:t>
      </w:r>
      <w:proofErr w:type="spellStart"/>
      <w:r w:rsidRPr="006F09F4">
        <w:rPr>
          <w:color w:val="000000" w:themeColor="text1"/>
        </w:rPr>
        <w:t>н.п</w:t>
      </w:r>
      <w:proofErr w:type="spellEnd"/>
      <w:r w:rsidRPr="006F09F4">
        <w:rPr>
          <w:color w:val="000000" w:themeColor="text1"/>
        </w:rPr>
        <w:t xml:space="preserve">. </w:t>
      </w:r>
      <w:proofErr w:type="spellStart"/>
      <w:r w:rsidRPr="006F09F4">
        <w:rPr>
          <w:color w:val="000000" w:themeColor="text1"/>
        </w:rPr>
        <w:t>Макашевка</w:t>
      </w:r>
      <w:proofErr w:type="spellEnd"/>
      <w:r w:rsidRPr="006F09F4">
        <w:rPr>
          <w:color w:val="000000" w:themeColor="text1"/>
        </w:rPr>
        <w:t xml:space="preserve"> осуществляет:</w:t>
      </w:r>
    </w:p>
    <w:p w:rsidR="006F09F4" w:rsidRPr="006F09F4" w:rsidRDefault="006F09F4" w:rsidP="006F09F4">
      <w:pPr>
        <w:pStyle w:val="a7"/>
        <w:ind w:left="0" w:firstLine="709"/>
        <w:jc w:val="both"/>
        <w:rPr>
          <w:color w:val="000000" w:themeColor="text1"/>
        </w:rPr>
      </w:pPr>
      <w:r w:rsidRPr="006F09F4">
        <w:rPr>
          <w:color w:val="000000" w:themeColor="text1"/>
        </w:rPr>
        <w:lastRenderedPageBreak/>
        <w:t xml:space="preserve">- МПК </w:t>
      </w:r>
      <w:proofErr w:type="spellStart"/>
      <w:r w:rsidRPr="006F09F4">
        <w:rPr>
          <w:color w:val="000000" w:themeColor="text1"/>
        </w:rPr>
        <w:t>н.п</w:t>
      </w:r>
      <w:proofErr w:type="spellEnd"/>
      <w:r w:rsidRPr="006F09F4">
        <w:rPr>
          <w:color w:val="000000" w:themeColor="text1"/>
        </w:rPr>
        <w:t xml:space="preserve">. </w:t>
      </w:r>
      <w:proofErr w:type="spellStart"/>
      <w:r w:rsidRPr="006F09F4">
        <w:rPr>
          <w:color w:val="000000" w:themeColor="text1"/>
        </w:rPr>
        <w:t>Макашевка</w:t>
      </w:r>
      <w:proofErr w:type="spellEnd"/>
      <w:r w:rsidRPr="006F09F4">
        <w:rPr>
          <w:color w:val="000000" w:themeColor="text1"/>
        </w:rPr>
        <w:t xml:space="preserve"> (5 чел, 2 ед. тех.: АЦ-40, одна резервная), расстояние 1 км, время прибытия 3 мин. </w:t>
      </w:r>
    </w:p>
    <w:p w:rsidR="006F09F4" w:rsidRPr="006F09F4" w:rsidRDefault="006F09F4" w:rsidP="006F09F4">
      <w:pPr>
        <w:pStyle w:val="a7"/>
        <w:ind w:left="0" w:firstLine="709"/>
        <w:jc w:val="both"/>
        <w:rPr>
          <w:color w:val="000000" w:themeColor="text1"/>
        </w:rPr>
      </w:pPr>
      <w:r w:rsidRPr="006F09F4">
        <w:rPr>
          <w:color w:val="000000" w:themeColor="text1"/>
        </w:rPr>
        <w:t>Потенциально опасных объектов нет, социально значимые объекты в зону затопления не попадают. Водонапорные башни, водозаборы, газораспределительные пункты в зону затопления не попадают. ГТС несущих угрозу затопления населенных пунктов на территории района не имеется.</w:t>
      </w:r>
    </w:p>
    <w:p w:rsidR="006F09F4" w:rsidRPr="006F09F4" w:rsidRDefault="006F09F4" w:rsidP="006F09F4">
      <w:pPr>
        <w:pStyle w:val="a7"/>
        <w:ind w:left="0" w:firstLine="709"/>
        <w:jc w:val="both"/>
        <w:rPr>
          <w:color w:val="000000" w:themeColor="text1"/>
        </w:rPr>
      </w:pPr>
      <w:r w:rsidRPr="006F09F4">
        <w:rPr>
          <w:color w:val="000000" w:themeColor="text1"/>
        </w:rPr>
        <w:t xml:space="preserve">Объездных путей нет, имеется основной путь по автодороге А-144 к населенным пунктам Борисоглебск - </w:t>
      </w:r>
      <w:proofErr w:type="spellStart"/>
      <w:r w:rsidRPr="006F09F4">
        <w:rPr>
          <w:color w:val="000000" w:themeColor="text1"/>
        </w:rPr>
        <w:t>Губари</w:t>
      </w:r>
      <w:proofErr w:type="spellEnd"/>
      <w:r w:rsidRPr="006F09F4">
        <w:rPr>
          <w:color w:val="000000" w:themeColor="text1"/>
        </w:rPr>
        <w:t xml:space="preserve"> 50 км, Борисоглебск – </w:t>
      </w:r>
      <w:proofErr w:type="spellStart"/>
      <w:r w:rsidRPr="006F09F4">
        <w:rPr>
          <w:color w:val="000000" w:themeColor="text1"/>
        </w:rPr>
        <w:t>Макашевка</w:t>
      </w:r>
      <w:proofErr w:type="spellEnd"/>
      <w:r w:rsidRPr="006F09F4">
        <w:rPr>
          <w:color w:val="000000" w:themeColor="text1"/>
        </w:rPr>
        <w:t xml:space="preserve"> 65 км. Лодочная переправа не организована.</w:t>
      </w:r>
    </w:p>
    <w:p w:rsidR="00132C30" w:rsidRPr="00132C30" w:rsidRDefault="00132C30" w:rsidP="00132C30">
      <w:pPr>
        <w:ind w:firstLine="709"/>
        <w:jc w:val="both"/>
      </w:pPr>
      <w:r w:rsidRPr="00BE6AF0">
        <w:rPr>
          <w:color w:val="000000"/>
          <w:lang w:val="x-none"/>
        </w:rPr>
        <w:t xml:space="preserve">На территории </w:t>
      </w:r>
      <w:r w:rsidRPr="00BE6AF0">
        <w:rPr>
          <w:lang w:val="x-none"/>
        </w:rPr>
        <w:t xml:space="preserve">области </w:t>
      </w:r>
      <w:r w:rsidRPr="00BE6AF0">
        <w:rPr>
          <w:b/>
          <w:lang w:val="x-none"/>
        </w:rPr>
        <w:t>повыша</w:t>
      </w:r>
      <w:r w:rsidRPr="00BE6AF0">
        <w:rPr>
          <w:b/>
        </w:rPr>
        <w:t>ются риски</w:t>
      </w:r>
      <w:r w:rsidRPr="00BE6AF0">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BE6AF0">
        <w:rPr>
          <w:kern w:val="2"/>
        </w:rPr>
        <w:t>. В</w:t>
      </w:r>
      <w:r w:rsidRPr="00BE6AF0">
        <w:rPr>
          <w:lang w:val="x-none"/>
        </w:rPr>
        <w:t>озможн</w:t>
      </w:r>
      <w:r w:rsidRPr="00BE6AF0">
        <w:t>ы</w:t>
      </w:r>
      <w:r w:rsidRPr="00BE6AF0">
        <w:rPr>
          <w:lang w:val="x-none"/>
        </w:rPr>
        <w:t xml:space="preserve"> деформаци</w:t>
      </w:r>
      <w:r w:rsidRPr="00BE6AF0">
        <w:t>и</w:t>
      </w:r>
      <w:r w:rsidRPr="00BE6AF0">
        <w:rPr>
          <w:lang w:val="x-none"/>
        </w:rPr>
        <w:t xml:space="preserve"> крыш зданий и сооружений, нарушения в системе ЖКХ и работе дорожно-коммунальных служб, работе транспорта, нарушения функционирования объектов жизнеобеспечения, затруднени</w:t>
      </w:r>
      <w:r w:rsidRPr="00BE6AF0">
        <w:t>я</w:t>
      </w:r>
      <w:r w:rsidRPr="00BE6AF0">
        <w:rPr>
          <w:lang w:val="x-none"/>
        </w:rPr>
        <w:t xml:space="preserve"> движения автотранспорта, ограничени</w:t>
      </w:r>
      <w:r w:rsidRPr="00BE6AF0">
        <w:t>я</w:t>
      </w:r>
      <w:r w:rsidRPr="00BE6AF0">
        <w:rPr>
          <w:lang w:val="x-none"/>
        </w:rPr>
        <w:t xml:space="preserve"> пропускной способности на автодорогах, увеличени</w:t>
      </w:r>
      <w:r w:rsidRPr="00BE6AF0">
        <w:t>е</w:t>
      </w:r>
      <w:r w:rsidRPr="00BE6AF0">
        <w:rPr>
          <w:lang w:val="x-none"/>
        </w:rPr>
        <w:t xml:space="preserve"> количества ДТП на трассах </w:t>
      </w:r>
      <w:r w:rsidRPr="00BE4B15">
        <w:rPr>
          <w:lang w:val="x-none"/>
        </w:rPr>
        <w:t xml:space="preserve">муниципального и федерального значения. </w:t>
      </w:r>
      <w:r w:rsidRPr="009A0D7B">
        <w:rPr>
          <w:color w:val="000000"/>
          <w:lang w:val="x-none"/>
        </w:rPr>
        <w:t>Возможно увеличение случаев травматизма среди населения</w:t>
      </w:r>
      <w:r>
        <w:rPr>
          <w:color w:val="000000"/>
        </w:rPr>
        <w:t xml:space="preserve">. </w:t>
      </w:r>
      <w:r w:rsidRPr="0014733F">
        <w:rPr>
          <w:b/>
          <w:kern w:val="2"/>
        </w:rPr>
        <w:t>Повышается вероятность</w:t>
      </w:r>
      <w:r w:rsidRPr="0014733F">
        <w:rPr>
          <w:kern w:val="2"/>
        </w:rPr>
        <w:t xml:space="preserve"> возникновения происшествий, связанных с нарушением в работе водоотводящих </w:t>
      </w:r>
      <w:r>
        <w:rPr>
          <w:kern w:val="2"/>
        </w:rPr>
        <w:t xml:space="preserve">стоковых </w:t>
      </w:r>
      <w:r w:rsidRPr="0014733F">
        <w:rPr>
          <w:kern w:val="2"/>
        </w:rPr>
        <w:t xml:space="preserve">систем, возможно </w:t>
      </w:r>
      <w:r>
        <w:rPr>
          <w:kern w:val="2"/>
        </w:rPr>
        <w:t xml:space="preserve">локальное </w:t>
      </w:r>
      <w:r w:rsidRPr="0014733F">
        <w:rPr>
          <w:kern w:val="2"/>
        </w:rPr>
        <w:t>подтопление пониженных участков местности</w:t>
      </w:r>
      <w:r>
        <w:rPr>
          <w:kern w:val="2"/>
        </w:rPr>
        <w:t>, участков дорог</w:t>
      </w:r>
      <w:r w:rsidR="0084693F">
        <w:rPr>
          <w:kern w:val="2"/>
        </w:rPr>
        <w:t>, низководных мостов</w:t>
      </w:r>
      <w:r>
        <w:rPr>
          <w:kern w:val="2"/>
        </w:rPr>
        <w:t xml:space="preserve"> </w:t>
      </w:r>
      <w:r w:rsidRPr="00BE4B15">
        <w:rPr>
          <w:lang w:val="x-none"/>
        </w:rPr>
        <w:t>(</w:t>
      </w:r>
      <w:r w:rsidRPr="00B31EFB">
        <w:rPr>
          <w:spacing w:val="-4"/>
          <w:lang w:val="x-none"/>
        </w:rPr>
        <w:t>Источник</w:t>
      </w:r>
      <w:r w:rsidRPr="00BE4B15">
        <w:rPr>
          <w:lang w:val="x-none"/>
        </w:rPr>
        <w:t xml:space="preserve"> –</w:t>
      </w:r>
      <w:r>
        <w:t xml:space="preserve"> </w:t>
      </w:r>
      <w:r w:rsidRPr="00BE4B15">
        <w:rPr>
          <w:color w:val="000000"/>
          <w:lang w:val="x-none"/>
        </w:rPr>
        <w:t xml:space="preserve">сильные </w:t>
      </w:r>
      <w:r>
        <w:rPr>
          <w:color w:val="000000"/>
        </w:rPr>
        <w:t xml:space="preserve">осадки </w:t>
      </w:r>
      <w:r w:rsidRPr="00BE4B15">
        <w:rPr>
          <w:color w:val="000000"/>
          <w:lang w:val="x-none"/>
        </w:rPr>
        <w:t xml:space="preserve">в виде </w:t>
      </w:r>
      <w:r w:rsidRPr="00132C30">
        <w:rPr>
          <w:lang w:val="x-none"/>
        </w:rPr>
        <w:t>мокрого снега и дождя, налипание мокрого снега на проводах и деревьях, гололед, на дорогах гололедица, порывы северо-западного ветра до 15-17 м/с</w:t>
      </w:r>
      <w:r w:rsidRPr="00132C30">
        <w:t>).</w:t>
      </w:r>
    </w:p>
    <w:p w:rsidR="00400C63" w:rsidRPr="00132C30" w:rsidRDefault="00400C63" w:rsidP="00400C63">
      <w:pPr>
        <w:ind w:firstLine="709"/>
        <w:jc w:val="both"/>
        <w:rPr>
          <w:bCs/>
        </w:rPr>
      </w:pPr>
      <w:r w:rsidRPr="00132C30">
        <w:rPr>
          <w:bCs/>
        </w:rPr>
        <w:t>Вероятность возникновения ЧС –</w:t>
      </w:r>
      <w:r w:rsidRPr="00132C30">
        <w:rPr>
          <w:b/>
          <w:bCs/>
        </w:rPr>
        <w:t xml:space="preserve"> Р=0,</w:t>
      </w:r>
      <w:r w:rsidR="00132C30" w:rsidRPr="00132C30">
        <w:rPr>
          <w:b/>
          <w:bCs/>
        </w:rPr>
        <w:t>6</w:t>
      </w:r>
      <w:r w:rsidRPr="00132C30">
        <w:rPr>
          <w:b/>
          <w:bCs/>
        </w:rPr>
        <w:t>.</w:t>
      </w:r>
    </w:p>
    <w:p w:rsidR="00132C30" w:rsidRPr="00132C30" w:rsidRDefault="00132C30" w:rsidP="00132C30">
      <w:pPr>
        <w:ind w:firstLine="709"/>
        <w:jc w:val="both"/>
      </w:pPr>
      <w:r w:rsidRPr="00132C30">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32C30">
        <w:t>Богучарский</w:t>
      </w:r>
      <w:proofErr w:type="spellEnd"/>
      <w:r w:rsidRPr="00132C30">
        <w:t xml:space="preserve">, </w:t>
      </w:r>
      <w:proofErr w:type="spellStart"/>
      <w:r w:rsidRPr="00132C30">
        <w:t>Калачеевский</w:t>
      </w:r>
      <w:proofErr w:type="spellEnd"/>
      <w:r w:rsidRPr="00132C30">
        <w:t xml:space="preserve">, </w:t>
      </w:r>
      <w:proofErr w:type="spellStart"/>
      <w:r w:rsidRPr="00132C30">
        <w:t>Лискинский</w:t>
      </w:r>
      <w:proofErr w:type="spellEnd"/>
      <w:r w:rsidRPr="00132C30">
        <w:t xml:space="preserve">, </w:t>
      </w:r>
      <w:proofErr w:type="spellStart"/>
      <w:r w:rsidRPr="00132C30">
        <w:t>Нижнедевицкий</w:t>
      </w:r>
      <w:proofErr w:type="spellEnd"/>
      <w:r w:rsidRPr="00132C30">
        <w:t xml:space="preserve">, Павловский и </w:t>
      </w:r>
      <w:proofErr w:type="spellStart"/>
      <w:r w:rsidRPr="00132C30">
        <w:t>Таловский</w:t>
      </w:r>
      <w:proofErr w:type="spellEnd"/>
      <w:r w:rsidRPr="00132C30">
        <w:t xml:space="preserve"> муниципальные районы.</w:t>
      </w:r>
    </w:p>
    <w:p w:rsidR="00400C63" w:rsidRPr="0003689D" w:rsidRDefault="00400C63" w:rsidP="00400C63">
      <w:pPr>
        <w:spacing w:line="228" w:lineRule="auto"/>
        <w:ind w:firstLine="709"/>
        <w:jc w:val="both"/>
        <w:rPr>
          <w:kern w:val="2"/>
        </w:rPr>
      </w:pPr>
      <w:r w:rsidRPr="00132C30">
        <w:rPr>
          <w:kern w:val="2"/>
        </w:rPr>
        <w:t>Участки дорог с повышенным риском возникновения ДТП: автодорог</w:t>
      </w:r>
      <w:r w:rsidRPr="00F14C99">
        <w:rPr>
          <w:kern w:val="2"/>
        </w:rPr>
        <w:t>а М-4 «Дон» - 519-524 км (</w:t>
      </w:r>
      <w:proofErr w:type="spellStart"/>
      <w:r w:rsidRPr="00F14C99">
        <w:rPr>
          <w:kern w:val="2"/>
        </w:rPr>
        <w:t>Новоусманский</w:t>
      </w:r>
      <w:proofErr w:type="spellEnd"/>
      <w:r w:rsidRPr="00F14C99">
        <w:rPr>
          <w:kern w:val="2"/>
        </w:rPr>
        <w:t xml:space="preserve"> муниципальный район); 589-610 км (</w:t>
      </w:r>
      <w:proofErr w:type="spellStart"/>
      <w:r w:rsidRPr="00F14C99">
        <w:rPr>
          <w:kern w:val="2"/>
        </w:rPr>
        <w:t>Лискинский</w:t>
      </w:r>
      <w:proofErr w:type="spellEnd"/>
      <w:r w:rsidRPr="00F14C99">
        <w:rPr>
          <w:kern w:val="2"/>
        </w:rPr>
        <w:t xml:space="preserve"> муниципальный район); 627-630 км (Бобровский муниципальный район); 655-677 км (Павловский муниципальный район), 694 – 697 </w:t>
      </w:r>
      <w:r w:rsidRPr="0003689D">
        <w:rPr>
          <w:kern w:val="2"/>
        </w:rPr>
        <w:t>км (</w:t>
      </w:r>
      <w:proofErr w:type="spellStart"/>
      <w:r w:rsidRPr="0003689D">
        <w:rPr>
          <w:kern w:val="2"/>
        </w:rPr>
        <w:t>Верхнемамонский</w:t>
      </w:r>
      <w:proofErr w:type="spellEnd"/>
      <w:r w:rsidRPr="0003689D">
        <w:rPr>
          <w:kern w:val="2"/>
        </w:rPr>
        <w:t xml:space="preserve"> муниципальный район); автодорога Р-22 «Каспий» подъезд к г. Саратову – 450-451 км (Борисоглебский городской округ).</w:t>
      </w:r>
      <w:r w:rsidR="0003689D" w:rsidRPr="0003689D">
        <w:rPr>
          <w:kern w:val="2"/>
        </w:rPr>
        <w:t xml:space="preserve">  </w:t>
      </w:r>
    </w:p>
    <w:p w:rsidR="00132C30" w:rsidRPr="00A051BB" w:rsidRDefault="00132C30" w:rsidP="00132C30">
      <w:pPr>
        <w:ind w:firstLine="709"/>
        <w:jc w:val="both"/>
        <w:rPr>
          <w:rFonts w:eastAsia="Calibri"/>
          <w:color w:val="000000" w:themeColor="text1"/>
        </w:rPr>
      </w:pPr>
      <w:r w:rsidRPr="00A051BB">
        <w:rPr>
          <w:color w:val="000000" w:themeColor="text1"/>
        </w:rPr>
        <w:t>Наибольшая вероятность затруднения движения на участках дорог на протяженных о</w:t>
      </w:r>
      <w:r w:rsidRPr="00A051BB">
        <w:rPr>
          <w:rFonts w:eastAsia="Calibri"/>
          <w:color w:val="000000" w:themeColor="text1"/>
        </w:rPr>
        <w:t>пасных спусках - подъемах: автодорога М-4 «Дон» - 480-482 км (</w:t>
      </w:r>
      <w:proofErr w:type="spellStart"/>
      <w:r w:rsidRPr="00A051BB">
        <w:rPr>
          <w:rFonts w:eastAsia="Calibri"/>
          <w:color w:val="000000" w:themeColor="text1"/>
        </w:rPr>
        <w:t>Рамонский</w:t>
      </w:r>
      <w:proofErr w:type="spellEnd"/>
      <w:r w:rsidRPr="00A051BB">
        <w:rPr>
          <w:rFonts w:eastAsia="Calibri"/>
          <w:color w:val="000000" w:themeColor="text1"/>
        </w:rPr>
        <w:t xml:space="preserve"> муниципальный район); 606-608 км (Бобровский муниципальный район); 730-732 км, 737-743 км, 755-757 км (</w:t>
      </w:r>
      <w:proofErr w:type="spellStart"/>
      <w:r w:rsidRPr="00A051BB">
        <w:rPr>
          <w:rFonts w:eastAsia="Calibri"/>
          <w:color w:val="000000" w:themeColor="text1"/>
        </w:rPr>
        <w:t>Богучарский</w:t>
      </w:r>
      <w:proofErr w:type="spellEnd"/>
      <w:r w:rsidRPr="00A051BB">
        <w:rPr>
          <w:rFonts w:eastAsia="Calibri"/>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325D43" w:rsidRPr="00196844" w:rsidRDefault="00CB66B1" w:rsidP="005C4056">
      <w:pPr>
        <w:spacing w:line="228" w:lineRule="auto"/>
        <w:ind w:firstLine="709"/>
        <w:jc w:val="both"/>
        <w:rPr>
          <w:b/>
        </w:rPr>
      </w:pPr>
      <w:r w:rsidRPr="00196844">
        <w:rPr>
          <w:b/>
        </w:rPr>
        <w:t>2.2. Техногенные источники</w:t>
      </w:r>
    </w:p>
    <w:p w:rsidR="00EB2AF6" w:rsidRPr="00D93D62" w:rsidRDefault="00916B6C" w:rsidP="005C4056">
      <w:pPr>
        <w:spacing w:line="228" w:lineRule="auto"/>
        <w:ind w:firstLine="709"/>
        <w:jc w:val="both"/>
      </w:pPr>
      <w:r w:rsidRPr="00C663F3">
        <w:t xml:space="preserve">На территории </w:t>
      </w:r>
      <w:r w:rsidR="0045429D" w:rsidRPr="00D9337E">
        <w:t xml:space="preserve">области </w:t>
      </w:r>
      <w:r w:rsidR="00B7724D">
        <w:rPr>
          <w:b/>
        </w:rPr>
        <w:t>сохраняются</w:t>
      </w:r>
      <w:r w:rsidRPr="00D9337E">
        <w:rPr>
          <w:b/>
        </w:rPr>
        <w:t xml:space="preserve"> риски </w:t>
      </w:r>
      <w:r w:rsidRPr="00D9337E">
        <w:t xml:space="preserve">возникновения техногенных пожаров в зданиях жилого, социально-культурного, бытового и производственного назначения </w:t>
      </w:r>
      <w:r w:rsidR="00817E2E" w:rsidRPr="00D9337E">
        <w:t xml:space="preserve">(Источник – нарушение правил эксплуатации электробытовых </w:t>
      </w:r>
      <w:r w:rsidR="00817E2E" w:rsidRPr="00C663F3">
        <w:t xml:space="preserve">приборов, неосторожное обращение с огнем, </w:t>
      </w:r>
      <w:r w:rsidR="00817E2E" w:rsidRPr="00132C30">
        <w:t xml:space="preserve">нарушение правил </w:t>
      </w:r>
      <w:r w:rsidR="00817E2E" w:rsidRPr="00D93D62">
        <w:t>пожарной безопасности, неисправность газового или электро</w:t>
      </w:r>
      <w:r w:rsidR="002932D9" w:rsidRPr="00D93D62">
        <w:t>оборудования</w:t>
      </w:r>
      <w:r w:rsidR="00817E2E" w:rsidRPr="00D93D62">
        <w:t>).</w:t>
      </w:r>
    </w:p>
    <w:p w:rsidR="00817E2E" w:rsidRPr="00D93D62" w:rsidRDefault="00817E2E" w:rsidP="005C4056">
      <w:pPr>
        <w:spacing w:line="228" w:lineRule="auto"/>
        <w:ind w:firstLine="709"/>
        <w:jc w:val="both"/>
        <w:rPr>
          <w:rFonts w:eastAsia="Calibri"/>
          <w:b/>
        </w:rPr>
      </w:pPr>
      <w:r w:rsidRPr="00D93D62">
        <w:rPr>
          <w:rFonts w:eastAsia="Calibri"/>
        </w:rPr>
        <w:t xml:space="preserve">Вероятность возникновения крупных техногенных пожаров (с гибелью 2 и более человек) – </w:t>
      </w:r>
      <w:r w:rsidRPr="00D93D62">
        <w:rPr>
          <w:rFonts w:eastAsia="Calibri"/>
          <w:b/>
        </w:rPr>
        <w:t>Р=0,</w:t>
      </w:r>
      <w:r w:rsidR="00B7724D" w:rsidRPr="00D93D62">
        <w:rPr>
          <w:rFonts w:eastAsia="Calibri"/>
          <w:b/>
        </w:rPr>
        <w:t>2</w:t>
      </w:r>
      <w:r w:rsidRPr="00D93D62">
        <w:rPr>
          <w:rFonts w:eastAsia="Calibri"/>
        </w:rPr>
        <w:t>.</w:t>
      </w:r>
    </w:p>
    <w:p w:rsidR="00B92B4C" w:rsidRPr="00D93D62" w:rsidRDefault="00B92B4C" w:rsidP="005C4056">
      <w:pPr>
        <w:spacing w:line="228" w:lineRule="auto"/>
        <w:ind w:firstLine="709"/>
        <w:jc w:val="both"/>
      </w:pPr>
      <w:r w:rsidRPr="00D93D62">
        <w:t xml:space="preserve">Наибольшая вероятность возникновения техногенных пожаров в городском округе город Воронеж, Бобровском, </w:t>
      </w:r>
      <w:proofErr w:type="spellStart"/>
      <w:r w:rsidRPr="00D93D62">
        <w:t>Лискинском</w:t>
      </w:r>
      <w:proofErr w:type="spellEnd"/>
      <w:r w:rsidRPr="00D93D62">
        <w:t xml:space="preserve">, Семилукском, </w:t>
      </w:r>
      <w:proofErr w:type="spellStart"/>
      <w:r w:rsidRPr="00D93D62">
        <w:t>Рамонском</w:t>
      </w:r>
      <w:proofErr w:type="spellEnd"/>
      <w:r w:rsidRPr="00D93D62">
        <w:t xml:space="preserve">, </w:t>
      </w:r>
      <w:proofErr w:type="spellStart"/>
      <w:r w:rsidRPr="00D93D62">
        <w:t>Новоусманском</w:t>
      </w:r>
      <w:proofErr w:type="spellEnd"/>
      <w:r w:rsidRPr="00D93D62">
        <w:t>, Павловском муниципальных районах.</w:t>
      </w:r>
      <w:r w:rsidR="0003689D" w:rsidRPr="00D93D62">
        <w:t xml:space="preserve"> </w:t>
      </w:r>
    </w:p>
    <w:p w:rsidR="00D0416B" w:rsidRPr="00D93D62" w:rsidRDefault="00B92B4C" w:rsidP="005C4056">
      <w:pPr>
        <w:spacing w:line="228" w:lineRule="auto"/>
        <w:ind w:firstLine="709"/>
        <w:jc w:val="both"/>
      </w:pPr>
      <w:r w:rsidRPr="00D93D62">
        <w:rPr>
          <w:rFonts w:eastAsia="Calibri"/>
        </w:rPr>
        <w:t xml:space="preserve">На системах жизнеобеспечения </w:t>
      </w:r>
      <w:r w:rsidR="00132C30" w:rsidRPr="00D93D62">
        <w:rPr>
          <w:rFonts w:eastAsia="Calibri"/>
          <w:b/>
        </w:rPr>
        <w:t>повышается</w:t>
      </w:r>
      <w:r w:rsidR="000B1055" w:rsidRPr="00D93D62">
        <w:rPr>
          <w:rFonts w:eastAsia="Calibri"/>
          <w:b/>
        </w:rPr>
        <w:t xml:space="preserve"> </w:t>
      </w:r>
      <w:r w:rsidRPr="00D93D62">
        <w:rPr>
          <w:rFonts w:eastAsia="Calibri"/>
          <w:b/>
        </w:rPr>
        <w:t xml:space="preserve">вероятность </w:t>
      </w:r>
      <w:r w:rsidRPr="00D93D62">
        <w:rPr>
          <w:rFonts w:eastAsia="Calibri"/>
        </w:rPr>
        <w:t>возникновения техногенных аварий</w:t>
      </w:r>
      <w:r w:rsidRPr="00D93D62">
        <w:t xml:space="preserve"> (Источник – высокий процент износа сетей (в сре</w:t>
      </w:r>
      <w:r w:rsidR="00B64345" w:rsidRPr="00D93D62">
        <w:t>днем до</w:t>
      </w:r>
      <w:r w:rsidR="009C7F4A" w:rsidRPr="00D93D62">
        <w:t xml:space="preserve"> 70%</w:t>
      </w:r>
      <w:r w:rsidRPr="00D93D62">
        <w:t>)</w:t>
      </w:r>
      <w:r w:rsidR="00240528" w:rsidRPr="00D93D62">
        <w:t xml:space="preserve">, </w:t>
      </w:r>
      <w:r w:rsidR="00132C30" w:rsidRPr="00D93D62">
        <w:rPr>
          <w:lang w:val="x-none"/>
        </w:rPr>
        <w:t>гололед</w:t>
      </w:r>
      <w:r w:rsidR="00240528" w:rsidRPr="00D93D62">
        <w:t>)</w:t>
      </w:r>
      <w:r w:rsidRPr="00D93D62">
        <w:t>.</w:t>
      </w:r>
      <w:r w:rsidR="00796277" w:rsidRPr="00D93D62">
        <w:t xml:space="preserve"> </w:t>
      </w:r>
    </w:p>
    <w:p w:rsidR="00B92B4C" w:rsidRPr="00D93D62" w:rsidRDefault="00B92B4C" w:rsidP="005C4056">
      <w:pPr>
        <w:spacing w:line="228" w:lineRule="auto"/>
        <w:ind w:firstLine="709"/>
        <w:jc w:val="both"/>
        <w:rPr>
          <w:bCs/>
        </w:rPr>
      </w:pPr>
      <w:r w:rsidRPr="00D93D62">
        <w:rPr>
          <w:bCs/>
        </w:rPr>
        <w:t xml:space="preserve">Вероятность возникновения ЧС – </w:t>
      </w:r>
      <w:r w:rsidRPr="00D93D62">
        <w:rPr>
          <w:b/>
          <w:bCs/>
        </w:rPr>
        <w:t>Р=0,</w:t>
      </w:r>
      <w:r w:rsidR="00132C30" w:rsidRPr="00D93D62">
        <w:rPr>
          <w:b/>
          <w:bCs/>
        </w:rPr>
        <w:t>4</w:t>
      </w:r>
      <w:r w:rsidRPr="00D93D62">
        <w:rPr>
          <w:bCs/>
        </w:rPr>
        <w:t>.</w:t>
      </w:r>
      <w:r w:rsidR="004C730F" w:rsidRPr="00D93D62">
        <w:rPr>
          <w:bCs/>
        </w:rPr>
        <w:t xml:space="preserve"> </w:t>
      </w:r>
      <w:r w:rsidR="0003689D" w:rsidRPr="00D93D62">
        <w:rPr>
          <w:bCs/>
        </w:rPr>
        <w:t xml:space="preserve"> </w:t>
      </w:r>
    </w:p>
    <w:p w:rsidR="00242DA2" w:rsidRPr="00D93D62" w:rsidRDefault="00242DA2" w:rsidP="005C4056">
      <w:pPr>
        <w:spacing w:line="228" w:lineRule="auto"/>
        <w:ind w:firstLine="709"/>
        <w:jc w:val="both"/>
        <w:rPr>
          <w:rFonts w:eastAsia="Calibri"/>
        </w:rPr>
      </w:pPr>
      <w:r w:rsidRPr="00D93D62">
        <w:t>П</w:t>
      </w:r>
      <w:r w:rsidRPr="00D93D62">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D93D62">
        <w:rPr>
          <w:rFonts w:eastAsia="Calibri"/>
        </w:rPr>
        <w:t>Россошанском</w:t>
      </w:r>
      <w:proofErr w:type="spellEnd"/>
      <w:r w:rsidRPr="00D93D62">
        <w:rPr>
          <w:rFonts w:eastAsia="Calibri"/>
        </w:rPr>
        <w:t xml:space="preserve">, </w:t>
      </w:r>
      <w:proofErr w:type="spellStart"/>
      <w:r w:rsidRPr="00D93D62">
        <w:rPr>
          <w:rFonts w:eastAsia="Calibri"/>
        </w:rPr>
        <w:t>Лискинском</w:t>
      </w:r>
      <w:proofErr w:type="spellEnd"/>
      <w:r w:rsidRPr="00D93D62">
        <w:rPr>
          <w:rFonts w:eastAsia="Calibri"/>
        </w:rPr>
        <w:t xml:space="preserve">, Кантемировском, </w:t>
      </w:r>
      <w:proofErr w:type="spellStart"/>
      <w:r w:rsidRPr="00D93D62">
        <w:rPr>
          <w:rFonts w:eastAsia="Calibri"/>
        </w:rPr>
        <w:t>Новоусманском</w:t>
      </w:r>
      <w:proofErr w:type="spellEnd"/>
      <w:r w:rsidRPr="00D93D62">
        <w:rPr>
          <w:rFonts w:eastAsia="Calibri"/>
        </w:rPr>
        <w:t xml:space="preserve"> муниципальных районах.</w:t>
      </w:r>
    </w:p>
    <w:p w:rsidR="00D66E49" w:rsidRPr="00F14C99" w:rsidRDefault="008376BE" w:rsidP="005C4056">
      <w:pPr>
        <w:spacing w:line="228" w:lineRule="auto"/>
        <w:ind w:firstLine="709"/>
        <w:jc w:val="both"/>
      </w:pPr>
      <w:r w:rsidRPr="00F14C99">
        <w:rPr>
          <w:rFonts w:eastAsia="Calibri"/>
        </w:rPr>
        <w:lastRenderedPageBreak/>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5C4056">
      <w:pPr>
        <w:pStyle w:val="27"/>
        <w:spacing w:line="228" w:lineRule="auto"/>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r w:rsidR="004C730F">
        <w:rPr>
          <w:rFonts w:eastAsia="Calibri"/>
        </w:rPr>
        <w:t xml:space="preserve"> </w:t>
      </w:r>
    </w:p>
    <w:p w:rsidR="002B76FE" w:rsidRPr="00F14C99" w:rsidRDefault="002B76FE" w:rsidP="005C4056">
      <w:pPr>
        <w:pStyle w:val="27"/>
        <w:spacing w:line="228" w:lineRule="auto"/>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EB2AF6" w:rsidRPr="00A85A5F" w:rsidRDefault="00A56BD9" w:rsidP="005C4056">
      <w:pPr>
        <w:spacing w:line="228" w:lineRule="auto"/>
        <w:ind w:firstLine="709"/>
        <w:jc w:val="both"/>
      </w:pPr>
      <w:r w:rsidRPr="0003689D">
        <w:t>Н</w:t>
      </w:r>
      <w:r w:rsidR="00302447" w:rsidRPr="0003689D">
        <w:t xml:space="preserve">а водоемах области </w:t>
      </w:r>
      <w:r w:rsidR="00235F04" w:rsidRPr="0003689D">
        <w:rPr>
          <w:b/>
        </w:rPr>
        <w:t>повышена</w:t>
      </w:r>
      <w:r w:rsidR="00E0785F" w:rsidRPr="0003689D">
        <w:rPr>
          <w:b/>
        </w:rPr>
        <w:t xml:space="preserve"> </w:t>
      </w:r>
      <w:r w:rsidR="00302447" w:rsidRPr="0003689D">
        <w:rPr>
          <w:b/>
        </w:rPr>
        <w:t>вероятность</w:t>
      </w:r>
      <w:r w:rsidR="00302447" w:rsidRPr="0003689D">
        <w:t xml:space="preserve"> возникновения происшествий, обусловленных выходом</w:t>
      </w:r>
      <w:r w:rsidR="00B33F33" w:rsidRPr="0003689D">
        <w:t xml:space="preserve"> </w:t>
      </w:r>
      <w:r w:rsidR="00302447" w:rsidRPr="0003689D">
        <w:t>людей на лёд</w:t>
      </w:r>
      <w:r w:rsidR="009C7F4A" w:rsidRPr="0003689D">
        <w:t xml:space="preserve"> водоемов</w:t>
      </w:r>
      <w:r w:rsidR="00302447" w:rsidRPr="0003689D">
        <w:t xml:space="preserve"> </w:t>
      </w:r>
      <w:r w:rsidR="002E3D41" w:rsidRPr="0003689D">
        <w:t>(</w:t>
      </w:r>
      <w:r w:rsidR="004326B0" w:rsidRPr="0003689D">
        <w:t>И</w:t>
      </w:r>
      <w:r w:rsidR="002E3D41" w:rsidRPr="0003689D">
        <w:t xml:space="preserve">сточник – </w:t>
      </w:r>
      <w:r w:rsidR="0015562E" w:rsidRPr="0003689D">
        <w:rPr>
          <w:iCs/>
        </w:rPr>
        <w:t xml:space="preserve">несоблюдение мер безопасности при нахождении на водных объектах, </w:t>
      </w:r>
      <w:r w:rsidR="004A38E4" w:rsidRPr="0003689D">
        <w:t>выходы людей на</w:t>
      </w:r>
      <w:r w:rsidR="0015562E" w:rsidRPr="0003689D">
        <w:t xml:space="preserve"> лед</w:t>
      </w:r>
      <w:r w:rsidR="00235F04" w:rsidRPr="0003689D">
        <w:t xml:space="preserve"> водоемов </w:t>
      </w:r>
      <w:r w:rsidR="00235F04" w:rsidRPr="00A85A5F">
        <w:t>области</w:t>
      </w:r>
      <w:r w:rsidR="00301310" w:rsidRPr="00A85A5F">
        <w:t xml:space="preserve">, </w:t>
      </w:r>
      <w:r w:rsidR="00D44E89" w:rsidRPr="00A85A5F">
        <w:t xml:space="preserve">наличие </w:t>
      </w:r>
      <w:r w:rsidR="00EB2AF6" w:rsidRPr="00A85A5F">
        <w:t>промоин</w:t>
      </w:r>
      <w:r w:rsidR="002E3D41" w:rsidRPr="00A85A5F">
        <w:t>).</w:t>
      </w:r>
    </w:p>
    <w:p w:rsidR="00512AA7" w:rsidRPr="0003689D" w:rsidRDefault="00512AA7" w:rsidP="005C4056">
      <w:pPr>
        <w:spacing w:line="228" w:lineRule="auto"/>
        <w:ind w:firstLine="709"/>
        <w:jc w:val="both"/>
        <w:rPr>
          <w:bCs/>
        </w:rPr>
      </w:pPr>
      <w:r w:rsidRPr="0003689D">
        <w:rPr>
          <w:bCs/>
        </w:rPr>
        <w:t>Вероятность возникновения ЧС –</w:t>
      </w:r>
      <w:r w:rsidRPr="0003689D">
        <w:rPr>
          <w:b/>
          <w:bCs/>
        </w:rPr>
        <w:t xml:space="preserve"> Р=0,</w:t>
      </w:r>
      <w:r w:rsidR="00132C30">
        <w:rPr>
          <w:b/>
          <w:bCs/>
        </w:rPr>
        <w:t>4</w:t>
      </w:r>
      <w:r w:rsidRPr="0003689D">
        <w:rPr>
          <w:bCs/>
        </w:rPr>
        <w:t>.</w:t>
      </w:r>
    </w:p>
    <w:p w:rsidR="006F15BF" w:rsidRPr="0003689D" w:rsidRDefault="006F15BF" w:rsidP="005C4056">
      <w:pPr>
        <w:pStyle w:val="27"/>
        <w:spacing w:line="228" w:lineRule="auto"/>
        <w:ind w:firstLine="709"/>
        <w:rPr>
          <w:bCs/>
          <w:szCs w:val="24"/>
        </w:rPr>
      </w:pPr>
      <w:r w:rsidRPr="0003689D">
        <w:rPr>
          <w:bCs/>
          <w:szCs w:val="24"/>
        </w:rPr>
        <w:t xml:space="preserve">Наибольшая вероятность возникновения происшествий на водных объектах в </w:t>
      </w:r>
      <w:proofErr w:type="spellStart"/>
      <w:r w:rsidR="00026FCA" w:rsidRPr="0003689D">
        <w:rPr>
          <w:bCs/>
          <w:szCs w:val="24"/>
        </w:rPr>
        <w:t>Верхнемамонском</w:t>
      </w:r>
      <w:proofErr w:type="spellEnd"/>
      <w:r w:rsidR="00026FCA" w:rsidRPr="0003689D">
        <w:rPr>
          <w:bCs/>
          <w:szCs w:val="24"/>
        </w:rPr>
        <w:t xml:space="preserve">, </w:t>
      </w:r>
      <w:proofErr w:type="spellStart"/>
      <w:r w:rsidR="00026FCA" w:rsidRPr="0003689D">
        <w:rPr>
          <w:bCs/>
          <w:szCs w:val="24"/>
        </w:rPr>
        <w:t>Лискинском</w:t>
      </w:r>
      <w:proofErr w:type="spellEnd"/>
      <w:r w:rsidR="00026FCA" w:rsidRPr="0003689D">
        <w:rPr>
          <w:bCs/>
          <w:szCs w:val="24"/>
        </w:rPr>
        <w:t xml:space="preserve">, </w:t>
      </w:r>
      <w:r w:rsidR="00916E33" w:rsidRPr="0003689D">
        <w:rPr>
          <w:bCs/>
          <w:szCs w:val="24"/>
        </w:rPr>
        <w:t xml:space="preserve">Новохоперском, </w:t>
      </w:r>
      <w:proofErr w:type="spellStart"/>
      <w:r w:rsidR="003B5146" w:rsidRPr="0003689D">
        <w:rPr>
          <w:bCs/>
          <w:szCs w:val="24"/>
        </w:rPr>
        <w:t>Поворинский</w:t>
      </w:r>
      <w:proofErr w:type="spellEnd"/>
      <w:r w:rsidR="003B5146" w:rsidRPr="0003689D">
        <w:rPr>
          <w:bCs/>
          <w:szCs w:val="24"/>
        </w:rPr>
        <w:t xml:space="preserve"> м</w:t>
      </w:r>
      <w:r w:rsidRPr="0003689D">
        <w:rPr>
          <w:bCs/>
          <w:szCs w:val="24"/>
        </w:rPr>
        <w:t>униципальных районах и Борисоглебском городском округе</w:t>
      </w:r>
      <w:r w:rsidR="00D72440" w:rsidRPr="0003689D">
        <w:rPr>
          <w:bCs/>
          <w:szCs w:val="24"/>
        </w:rPr>
        <w:t xml:space="preserve"> и городском округе город Воронеж</w:t>
      </w:r>
      <w:r w:rsidRPr="0003689D">
        <w:rPr>
          <w:bCs/>
          <w:szCs w:val="24"/>
        </w:rPr>
        <w:t>.</w:t>
      </w:r>
    </w:p>
    <w:p w:rsidR="00240528" w:rsidRDefault="00240528" w:rsidP="005C4056">
      <w:pPr>
        <w:pStyle w:val="27"/>
        <w:tabs>
          <w:tab w:val="left" w:pos="-250"/>
        </w:tabs>
        <w:spacing w:line="228" w:lineRule="auto"/>
        <w:ind w:firstLine="0"/>
        <w:jc w:val="center"/>
        <w:rPr>
          <w:b/>
          <w:szCs w:val="24"/>
        </w:rPr>
      </w:pPr>
    </w:p>
    <w:p w:rsidR="002B76FE" w:rsidRPr="00F14C99" w:rsidRDefault="002B76FE" w:rsidP="005C4056">
      <w:pPr>
        <w:pStyle w:val="27"/>
        <w:tabs>
          <w:tab w:val="left" w:pos="-250"/>
        </w:tabs>
        <w:spacing w:line="228" w:lineRule="auto"/>
        <w:ind w:firstLine="0"/>
        <w:jc w:val="center"/>
        <w:rPr>
          <w:b/>
          <w:szCs w:val="24"/>
        </w:rPr>
      </w:pPr>
      <w:r w:rsidRPr="00F14C99">
        <w:rPr>
          <w:b/>
          <w:szCs w:val="24"/>
        </w:rPr>
        <w:t>3. Рекомендованные превентивные мероприятия</w:t>
      </w:r>
    </w:p>
    <w:p w:rsidR="002B76FE" w:rsidRPr="00F14C99" w:rsidRDefault="002B76FE" w:rsidP="005C4056">
      <w:pPr>
        <w:pStyle w:val="a5"/>
        <w:spacing w:line="228" w:lineRule="auto"/>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5C4056">
      <w:pPr>
        <w:pStyle w:val="27"/>
        <w:spacing w:line="228" w:lineRule="auto"/>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5C4056">
      <w:pPr>
        <w:pStyle w:val="a5"/>
        <w:widowControl w:val="0"/>
        <w:spacing w:line="228" w:lineRule="auto"/>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5C4056">
      <w:pPr>
        <w:widowControl w:val="0"/>
        <w:spacing w:line="228" w:lineRule="auto"/>
        <w:ind w:firstLine="709"/>
        <w:jc w:val="both"/>
      </w:pPr>
      <w:proofErr w:type="gramStart"/>
      <w:r w:rsidRPr="00F14C99">
        <w:rPr>
          <w:bCs/>
        </w:rPr>
        <w:t>реализовать</w:t>
      </w:r>
      <w:proofErr w:type="gramEnd"/>
      <w:r w:rsidRPr="00F14C99">
        <w:rPr>
          <w:bCs/>
        </w:rPr>
        <w:t xml:space="preserve">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5C4056">
      <w:pPr>
        <w:widowControl w:val="0"/>
        <w:tabs>
          <w:tab w:val="left" w:pos="7560"/>
        </w:tabs>
        <w:spacing w:line="228" w:lineRule="auto"/>
        <w:ind w:firstLine="709"/>
        <w:jc w:val="both"/>
      </w:pPr>
      <w:proofErr w:type="gramStart"/>
      <w:r w:rsidRPr="00F14C99">
        <w:t>продолжать</w:t>
      </w:r>
      <w:proofErr w:type="gramEnd"/>
      <w:r w:rsidRPr="00F14C9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5C4056">
      <w:pPr>
        <w:shd w:val="clear" w:color="auto" w:fill="FFFFFF"/>
        <w:spacing w:line="228" w:lineRule="auto"/>
        <w:ind w:firstLine="709"/>
        <w:jc w:val="both"/>
      </w:pPr>
      <w:proofErr w:type="gramStart"/>
      <w:r w:rsidRPr="00F14C99">
        <w:t>проводить</w:t>
      </w:r>
      <w:proofErr w:type="gramEnd"/>
      <w:r w:rsidRPr="00F14C9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5C4056">
      <w:pPr>
        <w:pStyle w:val="a5"/>
        <w:spacing w:line="228" w:lineRule="auto"/>
        <w:ind w:left="0" w:firstLine="709"/>
        <w:jc w:val="both"/>
      </w:pPr>
      <w:proofErr w:type="gramStart"/>
      <w:r w:rsidRPr="00F14C99">
        <w:t>осуществлять</w:t>
      </w:r>
      <w:proofErr w:type="gramEnd"/>
      <w:r w:rsidRPr="00F14C9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5C4056">
      <w:pPr>
        <w:spacing w:line="228" w:lineRule="auto"/>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14C99">
        <w:rPr>
          <w:rFonts w:eastAsia="Calibri"/>
        </w:rPr>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5C00F5" w:rsidRDefault="00D766F2" w:rsidP="005C4056">
      <w:pPr>
        <w:spacing w:line="228" w:lineRule="auto"/>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8E02F9" w:rsidRPr="005C00F5">
        <w:t xml:space="preserve"> году» и утвержде</w:t>
      </w:r>
      <w:r w:rsidR="001A49E0" w:rsidRPr="005C00F5">
        <w:t>н</w:t>
      </w:r>
      <w:r w:rsidR="008E02F9" w:rsidRPr="005C00F5">
        <w:t xml:space="preserve">ным </w:t>
      </w:r>
      <w:r w:rsidR="00D0751F" w:rsidRPr="005C00F5">
        <w:t>Комплексным п</w:t>
      </w:r>
      <w:r w:rsidR="008E02F9" w:rsidRPr="005C00F5">
        <w:t xml:space="preserve">ланом </w:t>
      </w:r>
      <w:r w:rsidR="008E02F9" w:rsidRPr="005C00F5">
        <w:lastRenderedPageBreak/>
        <w:t>мероприятий по обеспечению безопасности на водных объектах области в</w:t>
      </w:r>
      <w:r w:rsidR="00D0751F" w:rsidRPr="005C00F5">
        <w:t xml:space="preserve"> осенне-зимний период </w:t>
      </w:r>
      <w:r w:rsidR="008E02F9" w:rsidRPr="005C00F5">
        <w:t>2021</w:t>
      </w:r>
      <w:r w:rsidR="00D0751F" w:rsidRPr="005C00F5">
        <w:t>-2022</w:t>
      </w:r>
      <w:r w:rsidR="008E02F9" w:rsidRPr="005C00F5">
        <w:t xml:space="preserve"> год</w:t>
      </w:r>
      <w:r w:rsidR="00D0751F" w:rsidRPr="005C00F5">
        <w:t>ов (приказ ГУ МЧС России по Воронежской области от 11.11.2021 №907)</w:t>
      </w:r>
      <w:r w:rsidR="00471B53" w:rsidRPr="005C00F5">
        <w:t>.</w:t>
      </w:r>
    </w:p>
    <w:p w:rsidR="00D22EEB" w:rsidRPr="005C00F5" w:rsidRDefault="007D4C73" w:rsidP="005C4056">
      <w:pPr>
        <w:pStyle w:val="a7"/>
        <w:numPr>
          <w:ilvl w:val="0"/>
          <w:numId w:val="1"/>
        </w:numPr>
        <w:spacing w:line="228" w:lineRule="auto"/>
        <w:ind w:firstLine="709"/>
        <w:jc w:val="both"/>
      </w:pPr>
      <w:r w:rsidRPr="005C00F5">
        <w:t>5</w:t>
      </w:r>
      <w:r w:rsidR="00D22EEB" w:rsidRPr="005C00F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 xml:space="preserve">-р «Об организации и проведении </w:t>
      </w:r>
      <w:proofErr w:type="spellStart"/>
      <w:r w:rsidR="00D22EEB" w:rsidRPr="005C00F5">
        <w:t>противопаводковых</w:t>
      </w:r>
      <w:proofErr w:type="spellEnd"/>
      <w:r w:rsidR="00D22EEB" w:rsidRPr="005C00F5">
        <w:t xml:space="preserve"> мероприятий на территории Воронежской области в 202</w:t>
      </w:r>
      <w:r w:rsidR="00DA163C" w:rsidRPr="005C00F5">
        <w:t>2</w:t>
      </w:r>
      <w:r w:rsidR="00D22EEB" w:rsidRPr="005C00F5">
        <w:t xml:space="preserve"> году».</w:t>
      </w:r>
    </w:p>
    <w:p w:rsidR="00D22EEB" w:rsidRPr="00D93D62" w:rsidRDefault="00D22EEB" w:rsidP="005C4056">
      <w:pPr>
        <w:spacing w:line="228" w:lineRule="auto"/>
        <w:ind w:firstLine="709"/>
        <w:jc w:val="both"/>
        <w:rPr>
          <w:bCs/>
          <w:iCs/>
        </w:rPr>
      </w:pPr>
      <w:r w:rsidRPr="00D93D62">
        <w:rPr>
          <w:bCs/>
          <w:iCs/>
        </w:rPr>
        <w:t>Организовать мониторинг гидрологической обстановки, с последующим предоставлением данных в ОДС ЦУКС</w:t>
      </w:r>
      <w:r w:rsidR="00BD62CB" w:rsidRPr="00D93D62">
        <w:rPr>
          <w:bCs/>
          <w:iCs/>
        </w:rPr>
        <w:t xml:space="preserve">: </w:t>
      </w:r>
    </w:p>
    <w:p w:rsidR="00BD62CB" w:rsidRPr="00D93D62" w:rsidRDefault="00BD62CB" w:rsidP="005C4056">
      <w:pPr>
        <w:pStyle w:val="a7"/>
        <w:numPr>
          <w:ilvl w:val="0"/>
          <w:numId w:val="1"/>
        </w:numPr>
        <w:spacing w:line="228" w:lineRule="auto"/>
        <w:ind w:firstLine="709"/>
        <w:jc w:val="both"/>
        <w:rPr>
          <w:bCs/>
        </w:rPr>
      </w:pPr>
      <w:proofErr w:type="gramStart"/>
      <w:r w:rsidRPr="00D93D62">
        <w:t>с</w:t>
      </w:r>
      <w:r w:rsidR="00F8076A" w:rsidRPr="00D93D62">
        <w:t>воевременно</w:t>
      </w:r>
      <w:proofErr w:type="gramEnd"/>
      <w:r w:rsidR="00F8076A" w:rsidRPr="00D93D62">
        <w:t xml:space="preserve"> </w:t>
      </w:r>
      <w:r w:rsidR="00F8076A" w:rsidRPr="00D93D62">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r w:rsidRPr="00D93D62">
        <w:rPr>
          <w:bCs/>
        </w:rPr>
        <w:t>;</w:t>
      </w:r>
    </w:p>
    <w:p w:rsidR="00F8076A" w:rsidRPr="00D93D62" w:rsidRDefault="00BD62CB" w:rsidP="005C4056">
      <w:pPr>
        <w:pStyle w:val="a7"/>
        <w:numPr>
          <w:ilvl w:val="0"/>
          <w:numId w:val="1"/>
        </w:numPr>
        <w:spacing w:line="228" w:lineRule="auto"/>
        <w:ind w:firstLine="709"/>
        <w:jc w:val="both"/>
        <w:rPr>
          <w:bCs/>
        </w:rPr>
      </w:pPr>
      <w:r w:rsidRPr="00D93D62">
        <w:rPr>
          <w:bCs/>
        </w:rPr>
        <w:t xml:space="preserve"> </w:t>
      </w:r>
      <w:proofErr w:type="gramStart"/>
      <w:r w:rsidRPr="00D93D62">
        <w:rPr>
          <w:bCs/>
        </w:rPr>
        <w:t>п</w:t>
      </w:r>
      <w:r w:rsidR="00294956" w:rsidRPr="00D93D62">
        <w:rPr>
          <w:bCs/>
        </w:rPr>
        <w:t>р</w:t>
      </w:r>
      <w:r w:rsidR="00997C69" w:rsidRPr="00D93D62">
        <w:rPr>
          <w:bCs/>
        </w:rPr>
        <w:t>оверить</w:t>
      </w:r>
      <w:proofErr w:type="gramEnd"/>
      <w:r w:rsidR="00997C69" w:rsidRPr="00D93D62">
        <w:rPr>
          <w:bCs/>
        </w:rPr>
        <w:t xml:space="preserve"> готовность откачивающих воду устройств и оборудования и быть готовыми к их использованию в случае обращения граждан</w:t>
      </w:r>
      <w:r w:rsidR="00294956" w:rsidRPr="00D93D62">
        <w:rPr>
          <w:bCs/>
        </w:rPr>
        <w:t>.</w:t>
      </w:r>
    </w:p>
    <w:p w:rsidR="003D0BE1" w:rsidRPr="00D93D62" w:rsidRDefault="007D4C73" w:rsidP="005C4056">
      <w:pPr>
        <w:pStyle w:val="a7"/>
        <w:numPr>
          <w:ilvl w:val="0"/>
          <w:numId w:val="1"/>
        </w:numPr>
        <w:spacing w:line="228" w:lineRule="auto"/>
        <w:ind w:firstLine="709"/>
        <w:jc w:val="both"/>
        <w:rPr>
          <w:b/>
        </w:rPr>
      </w:pPr>
      <w:r w:rsidRPr="00D93D62">
        <w:rPr>
          <w:b/>
        </w:rPr>
        <w:t>6</w:t>
      </w:r>
      <w:r w:rsidR="00866761" w:rsidRPr="00D93D62">
        <w:rPr>
          <w:b/>
        </w:rPr>
        <w:t xml:space="preserve">. </w:t>
      </w:r>
      <w:r w:rsidR="00D0416B" w:rsidRPr="00D93D62">
        <w:rPr>
          <w:b/>
        </w:rPr>
        <w:t>В связи с</w:t>
      </w:r>
      <w:r w:rsidR="003D0BE1" w:rsidRPr="00D93D62">
        <w:rPr>
          <w:b/>
        </w:rPr>
        <w:t xml:space="preserve"> погодными условиями: </w:t>
      </w:r>
    </w:p>
    <w:p w:rsidR="00132C30" w:rsidRPr="00D93D62" w:rsidRDefault="00132C30" w:rsidP="00132C30">
      <w:pPr>
        <w:ind w:firstLine="709"/>
        <w:jc w:val="both"/>
        <w:rPr>
          <w:lang w:val="x-none" w:eastAsia="x-none"/>
        </w:rPr>
      </w:pPr>
      <w:r w:rsidRPr="00D93D62">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32C30" w:rsidRPr="00D93D62" w:rsidRDefault="00132C30" w:rsidP="00132C30">
      <w:pPr>
        <w:numPr>
          <w:ilvl w:val="0"/>
          <w:numId w:val="1"/>
        </w:numPr>
        <w:ind w:firstLine="709"/>
        <w:jc w:val="both"/>
      </w:pPr>
      <w:proofErr w:type="gramStart"/>
      <w:r w:rsidRPr="00D93D62">
        <w:t>проинформировать</w:t>
      </w:r>
      <w:proofErr w:type="gramEnd"/>
      <w:r w:rsidRPr="00D93D62">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132C30" w:rsidRPr="006C5526" w:rsidRDefault="00132C30" w:rsidP="00132C30">
      <w:pPr>
        <w:ind w:firstLine="709"/>
        <w:jc w:val="both"/>
      </w:pPr>
      <w:proofErr w:type="gramStart"/>
      <w:r w:rsidRPr="00D93D62">
        <w:t>обратить</w:t>
      </w:r>
      <w:proofErr w:type="gramEnd"/>
      <w:r w:rsidRPr="00D93D62">
        <w:t xml:space="preserve"> внимание на устойчивое функционирование</w:t>
      </w:r>
      <w:r w:rsidRPr="006C5526">
        <w:t xml:space="preserve"> систем жизнеобеспечения населения, слабо закреплённые конструкции, крановое оборудование, на устойчивость рекламных щитов;</w:t>
      </w:r>
    </w:p>
    <w:p w:rsidR="00132C30" w:rsidRDefault="00132C30" w:rsidP="00132C30">
      <w:pPr>
        <w:numPr>
          <w:ilvl w:val="0"/>
          <w:numId w:val="1"/>
        </w:numPr>
        <w:ind w:firstLine="709"/>
        <w:jc w:val="both"/>
        <w:rPr>
          <w:bCs/>
          <w:iCs/>
        </w:rPr>
      </w:pPr>
      <w:proofErr w:type="gramStart"/>
      <w:r w:rsidRPr="006C5526">
        <w:t>подготовить</w:t>
      </w:r>
      <w:proofErr w:type="gramEnd"/>
      <w:r w:rsidRPr="006C5526">
        <w:t xml:space="preserve"> к использованию в работе резервные источники электропитания, </w:t>
      </w:r>
      <w:r w:rsidRPr="006C5526">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132C30" w:rsidRPr="006C5526" w:rsidRDefault="00132C30" w:rsidP="00132C30">
      <w:pPr>
        <w:numPr>
          <w:ilvl w:val="0"/>
          <w:numId w:val="1"/>
        </w:numPr>
        <w:ind w:firstLine="709"/>
        <w:jc w:val="both"/>
      </w:pPr>
      <w:proofErr w:type="gramStart"/>
      <w:r w:rsidRPr="006C5526">
        <w:t>принять</w:t>
      </w:r>
      <w:proofErr w:type="gramEnd"/>
      <w:r w:rsidRPr="006C5526">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32C30" w:rsidRPr="009F387A" w:rsidRDefault="00132C30" w:rsidP="00132C30">
      <w:pPr>
        <w:numPr>
          <w:ilvl w:val="0"/>
          <w:numId w:val="1"/>
        </w:numPr>
        <w:ind w:firstLine="709"/>
        <w:jc w:val="both"/>
        <w:rPr>
          <w:color w:val="000000"/>
          <w:lang w:val="x-none" w:eastAsia="x-none"/>
        </w:rPr>
      </w:pPr>
      <w:r w:rsidRPr="009F387A">
        <w:rPr>
          <w:color w:val="000000"/>
          <w:lang w:val="x-none" w:eastAsia="x-none"/>
        </w:rPr>
        <w:t xml:space="preserve">организовать патрулирование </w:t>
      </w:r>
      <w:r>
        <w:rPr>
          <w:color w:val="000000"/>
          <w:lang w:eastAsia="x-none"/>
        </w:rPr>
        <w:t xml:space="preserve">наиболее </w:t>
      </w:r>
      <w:r w:rsidRPr="003B5D36">
        <w:t xml:space="preserve">протяженных спусков-подъемов </w:t>
      </w:r>
      <w:r w:rsidRPr="009F387A">
        <w:rPr>
          <w:color w:val="000000"/>
          <w:lang w:val="x-none" w:eastAsia="x-none"/>
        </w:rPr>
        <w:t>и участков федеральных автомобильных дорог, подверженных повышенным рискам возникновения ДТП;</w:t>
      </w:r>
    </w:p>
    <w:p w:rsidR="00132C30" w:rsidRPr="009F387A" w:rsidRDefault="00132C30" w:rsidP="00132C30">
      <w:pPr>
        <w:numPr>
          <w:ilvl w:val="0"/>
          <w:numId w:val="1"/>
        </w:numPr>
        <w:ind w:firstLine="709"/>
        <w:jc w:val="both"/>
        <w:rPr>
          <w:bCs/>
          <w:color w:val="000000"/>
        </w:rPr>
      </w:pPr>
      <w:proofErr w:type="gramStart"/>
      <w:r w:rsidRPr="009F387A">
        <w:rPr>
          <w:color w:val="000000"/>
        </w:rPr>
        <w:t>проверить</w:t>
      </w:r>
      <w:proofErr w:type="gramEnd"/>
      <w:r w:rsidRPr="009F387A">
        <w:rPr>
          <w:color w:val="000000"/>
        </w:rPr>
        <w:t xml:space="preserve"> исправность и готовность к работе снегоуборочной техники, при необходимости </w:t>
      </w:r>
      <w:r w:rsidRPr="009F387A">
        <w:rPr>
          <w:bCs/>
          <w:color w:val="000000"/>
        </w:rPr>
        <w:t>организовывать своевременную расчистку дорожного полотна автомобильных дорог от снега;</w:t>
      </w:r>
    </w:p>
    <w:p w:rsidR="00132C30" w:rsidRPr="009F387A" w:rsidRDefault="00132C30" w:rsidP="00132C30">
      <w:pPr>
        <w:ind w:firstLine="709"/>
        <w:jc w:val="both"/>
        <w:rPr>
          <w:color w:val="000000"/>
          <w:lang w:val="x-none" w:eastAsia="x-none"/>
        </w:rPr>
      </w:pPr>
      <w:r w:rsidRPr="009F387A">
        <w:rPr>
          <w:color w:val="000000"/>
          <w:lang w:val="x-none" w:eastAsia="x-none"/>
        </w:rPr>
        <w:t xml:space="preserve">уточнить наличие количества </w:t>
      </w:r>
      <w:proofErr w:type="spellStart"/>
      <w:r w:rsidRPr="009F387A">
        <w:rPr>
          <w:color w:val="000000"/>
          <w:lang w:val="x-none" w:eastAsia="x-none"/>
        </w:rPr>
        <w:t>песко</w:t>
      </w:r>
      <w:proofErr w:type="spellEnd"/>
      <w:r w:rsidRPr="009F387A">
        <w:rPr>
          <w:color w:val="000000"/>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9F387A">
        <w:rPr>
          <w:color w:val="000000"/>
          <w:lang w:val="x-none" w:eastAsia="x-none"/>
        </w:rPr>
        <w:t>песко</w:t>
      </w:r>
      <w:proofErr w:type="spellEnd"/>
      <w:r w:rsidRPr="009F387A">
        <w:rPr>
          <w:color w:val="000000"/>
          <w:lang w:val="x-none" w:eastAsia="x-none"/>
        </w:rPr>
        <w:t>-соляной смесью;</w:t>
      </w:r>
    </w:p>
    <w:p w:rsidR="00132C30" w:rsidRDefault="00132C30" w:rsidP="00132C30">
      <w:pPr>
        <w:numPr>
          <w:ilvl w:val="0"/>
          <w:numId w:val="1"/>
        </w:numPr>
        <w:ind w:firstLine="709"/>
        <w:jc w:val="both"/>
        <w:rPr>
          <w:bCs/>
          <w:iCs/>
        </w:rPr>
      </w:pPr>
      <w:proofErr w:type="gramStart"/>
      <w:r w:rsidRPr="0017073C">
        <w:rPr>
          <w:bCs/>
          <w:iCs/>
        </w:rPr>
        <w:t>в</w:t>
      </w:r>
      <w:proofErr w:type="gramEnd"/>
      <w:r w:rsidRPr="0017073C">
        <w:rPr>
          <w:bCs/>
          <w:iCs/>
        </w:rPr>
        <w:t xml:space="preserve"> связи с сильными осадками, обеспечить контроль за наполняемостью водоемов, водоотводящих систем дождевых стоков, проверить готовность откачивающих воду устройств и оборудования и быть готовыми к их использованию в случае обращения граждан;</w:t>
      </w:r>
    </w:p>
    <w:p w:rsidR="00132C30" w:rsidRPr="00CB475B" w:rsidRDefault="00132C30" w:rsidP="00132C30">
      <w:pPr>
        <w:numPr>
          <w:ilvl w:val="0"/>
          <w:numId w:val="1"/>
        </w:numPr>
        <w:ind w:firstLine="709"/>
        <w:jc w:val="both"/>
        <w:rPr>
          <w:color w:val="000000"/>
          <w:lang w:val="x-none" w:eastAsia="x-none"/>
        </w:rPr>
      </w:pPr>
      <w:r w:rsidRPr="00CB475B">
        <w:rPr>
          <w:color w:val="000000"/>
          <w:lang w:val="x-none" w:eastAsia="x-none"/>
        </w:rPr>
        <w:t>своевременно 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132C30" w:rsidRPr="009F387A" w:rsidRDefault="00132C30" w:rsidP="00132C30">
      <w:pPr>
        <w:numPr>
          <w:ilvl w:val="0"/>
          <w:numId w:val="1"/>
        </w:numPr>
        <w:tabs>
          <w:tab w:val="clear" w:pos="0"/>
          <w:tab w:val="num" w:pos="142"/>
        </w:tabs>
        <w:ind w:firstLine="709"/>
        <w:jc w:val="both"/>
        <w:rPr>
          <w:color w:val="000000"/>
          <w:lang w:val="x-none" w:eastAsia="x-none"/>
        </w:rPr>
      </w:pPr>
      <w:r w:rsidRPr="009F387A">
        <w:rPr>
          <w:color w:val="000000"/>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132C30" w:rsidRPr="009F387A" w:rsidRDefault="00132C30" w:rsidP="00132C30">
      <w:pPr>
        <w:numPr>
          <w:ilvl w:val="0"/>
          <w:numId w:val="1"/>
        </w:numPr>
        <w:ind w:firstLine="709"/>
        <w:jc w:val="both"/>
        <w:rPr>
          <w:color w:val="000000"/>
          <w:lang w:val="x-none" w:eastAsia="x-none"/>
        </w:rPr>
      </w:pPr>
      <w:r w:rsidRPr="009F387A">
        <w:rPr>
          <w:color w:val="000000"/>
          <w:lang w:val="x-none" w:eastAsia="x-none"/>
        </w:rPr>
        <w:t>организовать своевременную очистку крыш зданий и сооружений от снежных масс и ледовых образований;</w:t>
      </w:r>
    </w:p>
    <w:p w:rsidR="00132C30" w:rsidRPr="009F387A" w:rsidRDefault="00132C30" w:rsidP="00132C30">
      <w:pPr>
        <w:pStyle w:val="a5"/>
        <w:numPr>
          <w:ilvl w:val="0"/>
          <w:numId w:val="1"/>
        </w:numPr>
        <w:tabs>
          <w:tab w:val="clear" w:pos="0"/>
          <w:tab w:val="num" w:pos="142"/>
        </w:tabs>
        <w:ind w:firstLine="709"/>
        <w:jc w:val="both"/>
        <w:rPr>
          <w:bCs/>
          <w:color w:val="000000"/>
        </w:rPr>
      </w:pPr>
      <w:proofErr w:type="gramStart"/>
      <w:r w:rsidRPr="009F387A">
        <w:rPr>
          <w:color w:val="000000"/>
        </w:rPr>
        <w:t>довести</w:t>
      </w:r>
      <w:proofErr w:type="gramEnd"/>
      <w:r w:rsidRPr="009F387A">
        <w:rPr>
          <w:color w:val="000000"/>
        </w:rPr>
        <w:t xml:space="preserve"> информацию до населения через СМИ </w:t>
      </w:r>
      <w:r w:rsidRPr="009F387A">
        <w:rPr>
          <w:bCs/>
          <w:color w:val="000000"/>
        </w:rPr>
        <w:t>о необходимости соблюдения мер предосторожности при у</w:t>
      </w:r>
      <w:r>
        <w:rPr>
          <w:bCs/>
          <w:color w:val="000000"/>
        </w:rPr>
        <w:t>худшении погодных условий</w:t>
      </w:r>
      <w:r w:rsidRPr="009F387A">
        <w:rPr>
          <w:color w:val="000000"/>
        </w:rPr>
        <w:t>;</w:t>
      </w:r>
    </w:p>
    <w:p w:rsidR="00132C30" w:rsidRDefault="00132C30" w:rsidP="00132C30">
      <w:pPr>
        <w:numPr>
          <w:ilvl w:val="0"/>
          <w:numId w:val="1"/>
        </w:numPr>
        <w:tabs>
          <w:tab w:val="clear" w:pos="0"/>
          <w:tab w:val="num" w:pos="142"/>
        </w:tabs>
        <w:ind w:firstLine="709"/>
        <w:jc w:val="both"/>
      </w:pPr>
      <w:proofErr w:type="gramStart"/>
      <w:r w:rsidRPr="006C5526">
        <w:t>проинформировать</w:t>
      </w:r>
      <w:proofErr w:type="gramEnd"/>
      <w:r w:rsidRPr="006C5526">
        <w:t xml:space="preserve"> организаторов проведения мероприятий на открытом пространстве с целью обеспечения безопасности участников мероприятий.</w:t>
      </w:r>
    </w:p>
    <w:p w:rsidR="000A10B3" w:rsidRDefault="00796277" w:rsidP="005C4056">
      <w:pPr>
        <w:spacing w:line="228" w:lineRule="auto"/>
        <w:ind w:firstLine="709"/>
        <w:jc w:val="both"/>
      </w:pPr>
      <w:r>
        <w:t>7</w:t>
      </w:r>
      <w:r w:rsidR="000A10B3" w:rsidRPr="00BD62CB">
        <w:t>. Довести информацию до населения через СМИ:</w:t>
      </w:r>
    </w:p>
    <w:p w:rsidR="000A10B3" w:rsidRPr="00B23141" w:rsidRDefault="000A10B3" w:rsidP="005C4056">
      <w:pPr>
        <w:pStyle w:val="a7"/>
        <w:spacing w:line="228" w:lineRule="auto"/>
        <w:ind w:left="709"/>
        <w:jc w:val="both"/>
        <w:rPr>
          <w:bCs/>
        </w:rPr>
      </w:pPr>
      <w:proofErr w:type="gramStart"/>
      <w:r w:rsidRPr="00BD62CB">
        <w:rPr>
          <w:bCs/>
        </w:rPr>
        <w:t>о</w:t>
      </w:r>
      <w:proofErr w:type="gramEnd"/>
      <w:r w:rsidRPr="00BD62CB">
        <w:rPr>
          <w:bCs/>
        </w:rPr>
        <w:t xml:space="preserve"> соблюдении правил дорожного движения и скоростного режима на автодорогах </w:t>
      </w:r>
      <w:r w:rsidRPr="00B23141">
        <w:rPr>
          <w:bCs/>
        </w:rPr>
        <w:t>области;</w:t>
      </w:r>
    </w:p>
    <w:p w:rsidR="000A10B3" w:rsidRDefault="000A10B3" w:rsidP="005C4056">
      <w:pPr>
        <w:pStyle w:val="a7"/>
        <w:spacing w:line="228" w:lineRule="auto"/>
        <w:ind w:left="709"/>
        <w:jc w:val="both"/>
        <w:rPr>
          <w:bCs/>
        </w:rPr>
      </w:pPr>
      <w:proofErr w:type="gramStart"/>
      <w:r w:rsidRPr="00B23141">
        <w:rPr>
          <w:bCs/>
        </w:rPr>
        <w:t>о</w:t>
      </w:r>
      <w:proofErr w:type="gramEnd"/>
      <w:r w:rsidRPr="00B23141">
        <w:rPr>
          <w:bCs/>
        </w:rPr>
        <w:t xml:space="preserve"> правилах эксплуатации электробытовых и газовых устройств;</w:t>
      </w:r>
      <w:r w:rsidR="00562AF1" w:rsidRPr="00B23141">
        <w:rPr>
          <w:bCs/>
        </w:rPr>
        <w:t xml:space="preserve"> </w:t>
      </w:r>
    </w:p>
    <w:p w:rsidR="000A10B3" w:rsidRPr="00BE6A59" w:rsidRDefault="000A10B3" w:rsidP="005C4056">
      <w:pPr>
        <w:pStyle w:val="a7"/>
        <w:spacing w:line="228" w:lineRule="auto"/>
        <w:ind w:left="709"/>
        <w:jc w:val="both"/>
        <w:rPr>
          <w:bCs/>
        </w:rPr>
      </w:pPr>
      <w:proofErr w:type="gramStart"/>
      <w:r w:rsidRPr="00B23141">
        <w:rPr>
          <w:rStyle w:val="FontStyle11"/>
        </w:rPr>
        <w:t>о</w:t>
      </w:r>
      <w:proofErr w:type="gramEnd"/>
      <w:r w:rsidRPr="00B23141">
        <w:rPr>
          <w:rStyle w:val="FontStyle11"/>
        </w:rPr>
        <w:t xml:space="preserve"> соблюдении правил эксплуатации при использование </w:t>
      </w:r>
      <w:r w:rsidRPr="00BE6A59">
        <w:rPr>
          <w:rStyle w:val="FontStyle11"/>
        </w:rPr>
        <w:t>обогревательных приборов и печей;</w:t>
      </w:r>
    </w:p>
    <w:p w:rsidR="00132C30" w:rsidRDefault="00132C30" w:rsidP="005C4056">
      <w:pPr>
        <w:pStyle w:val="a5"/>
        <w:spacing w:line="228" w:lineRule="auto"/>
        <w:ind w:left="0" w:firstLine="709"/>
        <w:jc w:val="both"/>
        <w:rPr>
          <w:bCs/>
        </w:rPr>
      </w:pPr>
      <w:proofErr w:type="gramStart"/>
      <w:r>
        <w:rPr>
          <w:bCs/>
        </w:rPr>
        <w:lastRenderedPageBreak/>
        <w:t>о</w:t>
      </w:r>
      <w:proofErr w:type="gramEnd"/>
      <w:r>
        <w:rPr>
          <w:bCs/>
        </w:rPr>
        <w:t xml:space="preserve"> соблюдении мер предосторожности при ухудшении погодных условий;</w:t>
      </w:r>
    </w:p>
    <w:p w:rsidR="000A10B3" w:rsidRPr="00BE6A59" w:rsidRDefault="000A10B3" w:rsidP="005C4056">
      <w:pPr>
        <w:pStyle w:val="a5"/>
        <w:spacing w:line="228" w:lineRule="auto"/>
        <w:ind w:left="0" w:firstLine="709"/>
        <w:jc w:val="both"/>
        <w:rPr>
          <w:bCs/>
        </w:rPr>
      </w:pPr>
      <w:proofErr w:type="gramStart"/>
      <w:r w:rsidRPr="00BE6A59">
        <w:rPr>
          <w:bCs/>
        </w:rPr>
        <w:t>об</w:t>
      </w:r>
      <w:proofErr w:type="gramEnd"/>
      <w:r w:rsidRPr="00BE6A59">
        <w:rPr>
          <w:bCs/>
        </w:rPr>
        <w:t xml:space="preserve"> опасности выхода на лед водоемов;</w:t>
      </w:r>
      <w:r w:rsidR="00A546C8" w:rsidRPr="00BE6A59">
        <w:rPr>
          <w:bCs/>
        </w:rPr>
        <w:t xml:space="preserve"> </w:t>
      </w:r>
    </w:p>
    <w:p w:rsidR="00601A51" w:rsidRPr="00BE6A59" w:rsidRDefault="000A10B3" w:rsidP="005C4056">
      <w:pPr>
        <w:pStyle w:val="a7"/>
        <w:spacing w:line="228" w:lineRule="auto"/>
        <w:ind w:left="709"/>
        <w:jc w:val="both"/>
        <w:rPr>
          <w:bCs/>
        </w:rPr>
      </w:pPr>
      <w:proofErr w:type="gramStart"/>
      <w:r w:rsidRPr="00BE6A59">
        <w:rPr>
          <w:bCs/>
        </w:rPr>
        <w:t>о</w:t>
      </w:r>
      <w:proofErr w:type="gramEnd"/>
      <w:r w:rsidRPr="00BE6A59">
        <w:rPr>
          <w:bCs/>
        </w:rPr>
        <w:t xml:space="preserve">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796277" w:rsidP="005C4056">
      <w:pPr>
        <w:widowControl w:val="0"/>
        <w:numPr>
          <w:ilvl w:val="0"/>
          <w:numId w:val="1"/>
        </w:numPr>
        <w:tabs>
          <w:tab w:val="left" w:pos="708"/>
        </w:tabs>
        <w:autoSpaceDE w:val="0"/>
        <w:autoSpaceDN w:val="0"/>
        <w:adjustRightInd w:val="0"/>
        <w:spacing w:line="228" w:lineRule="auto"/>
        <w:ind w:firstLine="709"/>
        <w:jc w:val="both"/>
      </w:pPr>
      <w:r>
        <w:t>8</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5C4056">
      <w:pPr>
        <w:widowControl w:val="0"/>
        <w:numPr>
          <w:ilvl w:val="0"/>
          <w:numId w:val="1"/>
        </w:numPr>
        <w:tabs>
          <w:tab w:val="left" w:pos="708"/>
        </w:tabs>
        <w:autoSpaceDE w:val="0"/>
        <w:autoSpaceDN w:val="0"/>
        <w:adjustRightInd w:val="0"/>
        <w:spacing w:line="228" w:lineRule="auto"/>
        <w:ind w:firstLine="709"/>
        <w:jc w:val="both"/>
        <w:rPr>
          <w:u w:val="single"/>
        </w:rPr>
      </w:pPr>
      <w:r w:rsidRPr="00324E18">
        <w:rPr>
          <w:u w:val="single"/>
        </w:rPr>
        <w:t>ЕДДС муниципальных районов и городских округов:</w:t>
      </w:r>
    </w:p>
    <w:p w:rsidR="00B641B9"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1.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proofErr w:type="spellStart"/>
      <w:r w:rsidR="00B641B9" w:rsidRPr="00324E18">
        <w:rPr>
          <w:lang w:val="en-US"/>
        </w:rPr>
        <w:t>FileZilla</w:t>
      </w:r>
      <w:proofErr w:type="spellEnd"/>
      <w:r w:rsidR="00B641B9" w:rsidRPr="00324E18">
        <w:t>).</w:t>
      </w:r>
    </w:p>
    <w:p w:rsidR="000D0EBD" w:rsidRPr="00324E18" w:rsidRDefault="002B76FE" w:rsidP="005C4056">
      <w:pPr>
        <w:widowControl w:val="0"/>
        <w:numPr>
          <w:ilvl w:val="0"/>
          <w:numId w:val="1"/>
        </w:numPr>
        <w:tabs>
          <w:tab w:val="left" w:pos="708"/>
        </w:tabs>
        <w:autoSpaceDE w:val="0"/>
        <w:autoSpaceDN w:val="0"/>
        <w:adjustRightInd w:val="0"/>
        <w:spacing w:line="228" w:lineRule="auto"/>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D22EEB" w:rsidRPr="00BE4039" w:rsidRDefault="005D7F9F" w:rsidP="005C4056">
      <w:pPr>
        <w:pStyle w:val="a7"/>
        <w:numPr>
          <w:ilvl w:val="0"/>
          <w:numId w:val="1"/>
        </w:numPr>
        <w:spacing w:line="228" w:lineRule="auto"/>
        <w:ind w:firstLine="709"/>
        <w:jc w:val="both"/>
        <w:rPr>
          <w:bCs/>
          <w:iCs/>
        </w:rPr>
      </w:pPr>
      <w:r>
        <w:rPr>
          <w:bCs/>
        </w:rPr>
        <w:t>3</w:t>
      </w:r>
      <w:r w:rsidR="007D4C73" w:rsidRPr="00BE4039">
        <w:rPr>
          <w:bCs/>
        </w:rPr>
        <w:t xml:space="preserve">. </w:t>
      </w:r>
      <w:r w:rsidR="00D22EEB" w:rsidRPr="00BE4039">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00D22EEB" w:rsidRPr="00BE4039">
        <w:t xml:space="preserve">Своевременно </w:t>
      </w:r>
      <w:r w:rsidR="00D22EEB" w:rsidRPr="00BE4039">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2B76FE" w:rsidRPr="00324E18" w:rsidRDefault="005D7F9F" w:rsidP="005C4056">
      <w:pPr>
        <w:widowControl w:val="0"/>
        <w:numPr>
          <w:ilvl w:val="0"/>
          <w:numId w:val="1"/>
        </w:numPr>
        <w:tabs>
          <w:tab w:val="left" w:pos="708"/>
        </w:tabs>
        <w:autoSpaceDE w:val="0"/>
        <w:autoSpaceDN w:val="0"/>
        <w:adjustRightInd w:val="0"/>
        <w:spacing w:line="228" w:lineRule="auto"/>
        <w:ind w:firstLine="709"/>
        <w:jc w:val="both"/>
      </w:pPr>
      <w:r>
        <w:t>4</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324E18" w:rsidRDefault="002B76FE" w:rsidP="005C4056">
      <w:pPr>
        <w:widowControl w:val="0"/>
        <w:numPr>
          <w:ilvl w:val="0"/>
          <w:numId w:val="1"/>
        </w:numPr>
        <w:tabs>
          <w:tab w:val="clear" w:pos="0"/>
          <w:tab w:val="num" w:pos="284"/>
          <w:tab w:val="left" w:pos="709"/>
        </w:tabs>
        <w:autoSpaceDE w:val="0"/>
        <w:autoSpaceDN w:val="0"/>
        <w:adjustRightInd w:val="0"/>
        <w:spacing w:line="228" w:lineRule="auto"/>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3D0BE1" w:rsidTr="002B017A">
        <w:tc>
          <w:tcPr>
            <w:tcW w:w="10421" w:type="dxa"/>
          </w:tcPr>
          <w:p w:rsidR="00D8223A" w:rsidRDefault="00D8223A"/>
          <w:p w:rsidR="00D8223A" w:rsidRDefault="00D8223A"/>
          <w:tbl>
            <w:tblPr>
              <w:tblW w:w="13466" w:type="dxa"/>
              <w:tblLook w:val="04A0" w:firstRow="1" w:lastRow="0" w:firstColumn="1" w:lastColumn="0" w:noHBand="0" w:noVBand="1"/>
            </w:tblPr>
            <w:tblGrid>
              <w:gridCol w:w="4504"/>
              <w:gridCol w:w="6836"/>
              <w:gridCol w:w="2126"/>
            </w:tblGrid>
            <w:tr w:rsidR="00F07BF0" w:rsidRPr="00770937" w:rsidTr="00D8223A">
              <w:trPr>
                <w:trHeight w:val="1319"/>
              </w:trPr>
              <w:tc>
                <w:tcPr>
                  <w:tcW w:w="4504" w:type="dxa"/>
                </w:tcPr>
                <w:p w:rsidR="00F07BF0" w:rsidRPr="00770937" w:rsidRDefault="00F07BF0" w:rsidP="00F07BF0">
                  <w:pPr>
                    <w:tabs>
                      <w:tab w:val="num" w:pos="142"/>
                      <w:tab w:val="num" w:pos="284"/>
                    </w:tabs>
                  </w:pPr>
                  <w:r>
                    <w:t>Заместитель начальника центра</w:t>
                  </w:r>
                </w:p>
                <w:p w:rsidR="00F07BF0" w:rsidRPr="00770937" w:rsidRDefault="00F07BF0" w:rsidP="00F07BF0">
                  <w:pPr>
                    <w:tabs>
                      <w:tab w:val="num" w:pos="142"/>
                      <w:tab w:val="num" w:pos="284"/>
                    </w:tabs>
                  </w:pPr>
                  <w:r w:rsidRPr="00770937">
                    <w:t>(</w:t>
                  </w:r>
                  <w:proofErr w:type="gramStart"/>
                  <w:r w:rsidRPr="00770937">
                    <w:t>старший</w:t>
                  </w:r>
                  <w:proofErr w:type="gramEnd"/>
                  <w:r w:rsidRPr="00770937">
                    <w:t xml:space="preserve"> оперативный дежурный)</w:t>
                  </w:r>
                </w:p>
                <w:p w:rsidR="00F07BF0" w:rsidRPr="00770937" w:rsidRDefault="00F07BF0" w:rsidP="00D8223A">
                  <w:pPr>
                    <w:tabs>
                      <w:tab w:val="num" w:pos="34"/>
                    </w:tabs>
                    <w:spacing w:after="120"/>
                  </w:pPr>
                  <w:proofErr w:type="gramStart"/>
                  <w:r>
                    <w:t>подполковник</w:t>
                  </w:r>
                  <w:proofErr w:type="gramEnd"/>
                  <w:r>
                    <w:t xml:space="preserve"> внутре</w:t>
                  </w:r>
                  <w:r w:rsidRPr="00770937">
                    <w:t xml:space="preserve">нней службы      </w:t>
                  </w:r>
                  <w:r w:rsidR="00D8223A">
                    <w:t xml:space="preserve">                                         </w:t>
                  </w:r>
                </w:p>
                <w:p w:rsidR="00F07BF0" w:rsidRDefault="00F07BF0" w:rsidP="00F07BF0">
                  <w:pPr>
                    <w:tabs>
                      <w:tab w:val="num" w:pos="142"/>
                      <w:tab w:val="num" w:pos="284"/>
                    </w:tabs>
                  </w:pPr>
                </w:p>
                <w:p w:rsidR="00D8223A" w:rsidRPr="00770937" w:rsidRDefault="00D8223A" w:rsidP="00F07BF0">
                  <w:pPr>
                    <w:tabs>
                      <w:tab w:val="num" w:pos="142"/>
                      <w:tab w:val="num" w:pos="284"/>
                    </w:tabs>
                  </w:pPr>
                </w:p>
              </w:tc>
              <w:tc>
                <w:tcPr>
                  <w:tcW w:w="6836" w:type="dxa"/>
                </w:tcPr>
                <w:p w:rsidR="00D8223A" w:rsidRDefault="00382124" w:rsidP="00D8223A">
                  <w:pPr>
                    <w:tabs>
                      <w:tab w:val="num" w:pos="142"/>
                      <w:tab w:val="num" w:pos="284"/>
                    </w:tabs>
                    <w:jc w:val="center"/>
                    <w:rPr>
                      <w:b/>
                    </w:rPr>
                  </w:pPr>
                  <w:r>
                    <w:rPr>
                      <w:noProof/>
                    </w:rPr>
                    <w:drawing>
                      <wp:anchor distT="0" distB="0" distL="114300" distR="114300" simplePos="0" relativeHeight="251673600" behindDoc="1" locked="0" layoutInCell="1" allowOverlap="1" wp14:anchorId="3CB10AD1" wp14:editId="6EF8D807">
                        <wp:simplePos x="0" y="0"/>
                        <wp:positionH relativeFrom="column">
                          <wp:posOffset>627322</wp:posOffset>
                        </wp:positionH>
                        <wp:positionV relativeFrom="paragraph">
                          <wp:posOffset>-6985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rsidR="00F07BF0">
                    <w:rPr>
                      <w:noProof/>
                    </w:rPr>
                    <w:drawing>
                      <wp:anchor distT="0" distB="0" distL="114300" distR="114300" simplePos="0" relativeHeight="251657216" behindDoc="0" locked="0" layoutInCell="1" allowOverlap="1" wp14:anchorId="6D77B64A" wp14:editId="24991997">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BF0" w:rsidRPr="00770937">
                    <w:rPr>
                      <w:b/>
                    </w:rPr>
                    <w:t xml:space="preserve">  </w:t>
                  </w:r>
                </w:p>
                <w:p w:rsidR="00D8223A" w:rsidRDefault="00D8223A" w:rsidP="00D8223A">
                  <w:pPr>
                    <w:tabs>
                      <w:tab w:val="num" w:pos="142"/>
                      <w:tab w:val="num" w:pos="284"/>
                    </w:tabs>
                    <w:jc w:val="center"/>
                    <w:rPr>
                      <w:b/>
                    </w:rPr>
                  </w:pPr>
                </w:p>
                <w:p w:rsidR="00F07BF0" w:rsidRPr="00D8223A" w:rsidRDefault="00382124" w:rsidP="00D8223A">
                  <w:pPr>
                    <w:tabs>
                      <w:tab w:val="num" w:pos="142"/>
                      <w:tab w:val="num" w:pos="284"/>
                    </w:tabs>
                    <w:ind w:right="-2514"/>
                    <w:jc w:val="center"/>
                  </w:pPr>
                  <w:r>
                    <w:t>В.Г. Саврасов</w:t>
                  </w:r>
                </w:p>
              </w:tc>
              <w:tc>
                <w:tcPr>
                  <w:tcW w:w="2126" w:type="dxa"/>
                </w:tcPr>
                <w:p w:rsidR="00F07BF0" w:rsidRPr="00770937" w:rsidRDefault="00F07BF0" w:rsidP="00F07BF0">
                  <w:pPr>
                    <w:tabs>
                      <w:tab w:val="num" w:pos="142"/>
                      <w:tab w:val="num" w:pos="284"/>
                      <w:tab w:val="left" w:pos="7655"/>
                      <w:tab w:val="left" w:pos="7938"/>
                      <w:tab w:val="left" w:pos="8505"/>
                      <w:tab w:val="left" w:pos="8647"/>
                      <w:tab w:val="left" w:pos="9925"/>
                      <w:tab w:val="left" w:pos="10206"/>
                    </w:tabs>
                  </w:pPr>
                </w:p>
                <w:p w:rsidR="00F07BF0" w:rsidRPr="00770937" w:rsidRDefault="00F07BF0" w:rsidP="00F07BF0">
                  <w:pPr>
                    <w:tabs>
                      <w:tab w:val="num" w:pos="142"/>
                      <w:tab w:val="num" w:pos="284"/>
                      <w:tab w:val="left" w:pos="7655"/>
                      <w:tab w:val="left" w:pos="7938"/>
                      <w:tab w:val="left" w:pos="8505"/>
                      <w:tab w:val="left" w:pos="8647"/>
                      <w:tab w:val="left" w:pos="9925"/>
                      <w:tab w:val="left" w:pos="10206"/>
                    </w:tabs>
                  </w:pPr>
                </w:p>
                <w:p w:rsidR="00F07BF0" w:rsidRPr="00770937" w:rsidRDefault="00F07BF0" w:rsidP="00F07BF0">
                  <w:pPr>
                    <w:tabs>
                      <w:tab w:val="num" w:pos="142"/>
                      <w:tab w:val="num" w:pos="284"/>
                      <w:tab w:val="left" w:pos="7655"/>
                      <w:tab w:val="left" w:pos="7938"/>
                      <w:tab w:val="left" w:pos="8505"/>
                      <w:tab w:val="left" w:pos="8647"/>
                      <w:tab w:val="left" w:pos="9925"/>
                      <w:tab w:val="left" w:pos="10206"/>
                    </w:tabs>
                  </w:pPr>
                  <w:r w:rsidRPr="00770937">
                    <w:t xml:space="preserve">        </w:t>
                  </w:r>
                </w:p>
                <w:p w:rsidR="00D8223A" w:rsidRDefault="00D8223A" w:rsidP="00F07BF0">
                  <w:pPr>
                    <w:tabs>
                      <w:tab w:val="num" w:pos="142"/>
                      <w:tab w:val="num" w:pos="284"/>
                      <w:tab w:val="left" w:pos="7655"/>
                      <w:tab w:val="left" w:pos="7938"/>
                      <w:tab w:val="left" w:pos="8505"/>
                      <w:tab w:val="left" w:pos="8647"/>
                      <w:tab w:val="left" w:pos="9925"/>
                      <w:tab w:val="left" w:pos="10206"/>
                    </w:tabs>
                  </w:pPr>
                </w:p>
                <w:p w:rsidR="00F07BF0" w:rsidRPr="00770937" w:rsidRDefault="00F07BF0" w:rsidP="00F07BF0">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365FDD">
            <w:pPr>
              <w:widowControl w:val="0"/>
              <w:tabs>
                <w:tab w:val="left" w:pos="709"/>
              </w:tabs>
              <w:autoSpaceDE w:val="0"/>
              <w:autoSpaceDN w:val="0"/>
              <w:adjustRightInd w:val="0"/>
              <w:spacing w:line="238" w:lineRule="auto"/>
              <w:jc w:val="both"/>
              <w:outlineLvl w:val="0"/>
              <w:rPr>
                <w:bCs/>
              </w:rPr>
            </w:pPr>
          </w:p>
        </w:tc>
      </w:tr>
    </w:tbl>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BF43B2" w:rsidRDefault="00BF43B2" w:rsidP="00D17514">
      <w:pPr>
        <w:tabs>
          <w:tab w:val="left" w:pos="0"/>
          <w:tab w:val="left" w:pos="709"/>
        </w:tabs>
        <w:jc w:val="both"/>
        <w:rPr>
          <w:bCs/>
        </w:rPr>
      </w:pPr>
    </w:p>
    <w:p w:rsidR="00D975DE" w:rsidRDefault="00D975DE" w:rsidP="00D17514">
      <w:pPr>
        <w:tabs>
          <w:tab w:val="left" w:pos="0"/>
          <w:tab w:val="left" w:pos="709"/>
        </w:tabs>
        <w:jc w:val="both"/>
        <w:rPr>
          <w:bCs/>
        </w:rPr>
      </w:pPr>
    </w:p>
    <w:p w:rsidR="00D975DE" w:rsidRDefault="00D975DE" w:rsidP="00D17514">
      <w:pPr>
        <w:tabs>
          <w:tab w:val="left" w:pos="0"/>
          <w:tab w:val="left" w:pos="709"/>
        </w:tabs>
        <w:jc w:val="both"/>
        <w:rPr>
          <w:bCs/>
        </w:rPr>
      </w:pPr>
    </w:p>
    <w:p w:rsidR="00D975DE" w:rsidRDefault="00D975DE" w:rsidP="00D17514">
      <w:pPr>
        <w:tabs>
          <w:tab w:val="left" w:pos="0"/>
          <w:tab w:val="left" w:pos="709"/>
        </w:tabs>
        <w:jc w:val="both"/>
        <w:rPr>
          <w:bCs/>
        </w:rPr>
      </w:pPr>
    </w:p>
    <w:p w:rsidR="00D975DE" w:rsidRDefault="00D975DE" w:rsidP="00D17514">
      <w:pPr>
        <w:tabs>
          <w:tab w:val="left" w:pos="0"/>
          <w:tab w:val="left" w:pos="709"/>
        </w:tabs>
        <w:jc w:val="both"/>
        <w:rPr>
          <w:bCs/>
        </w:rPr>
      </w:pPr>
    </w:p>
    <w:p w:rsidR="00D975DE" w:rsidRDefault="00D975DE" w:rsidP="00D17514">
      <w:pPr>
        <w:tabs>
          <w:tab w:val="left" w:pos="0"/>
          <w:tab w:val="left" w:pos="709"/>
        </w:tabs>
        <w:jc w:val="both"/>
        <w:rPr>
          <w:bCs/>
        </w:rPr>
      </w:pPr>
      <w:bookmarkStart w:id="0" w:name="_GoBack"/>
      <w:bookmarkEnd w:id="0"/>
    </w:p>
    <w:p w:rsidR="00FC4D59" w:rsidRDefault="00FC4D59" w:rsidP="00D17514">
      <w:pPr>
        <w:tabs>
          <w:tab w:val="left" w:pos="0"/>
          <w:tab w:val="left" w:pos="709"/>
        </w:tabs>
        <w:jc w:val="both"/>
        <w:rPr>
          <w:bCs/>
        </w:rPr>
      </w:pPr>
    </w:p>
    <w:p w:rsidR="00D8223A" w:rsidRDefault="00382124" w:rsidP="00D17514">
      <w:pPr>
        <w:tabs>
          <w:tab w:val="left" w:pos="0"/>
          <w:tab w:val="left" w:pos="709"/>
        </w:tabs>
        <w:jc w:val="both"/>
        <w:rPr>
          <w:bCs/>
        </w:rPr>
      </w:pPr>
      <w:r>
        <w:rPr>
          <w:bCs/>
        </w:rPr>
        <w:t>Петрова Елена Анатольевна</w:t>
      </w:r>
    </w:p>
    <w:p w:rsidR="00AC7882" w:rsidRDefault="00782DB4" w:rsidP="00D17514">
      <w:pPr>
        <w:tabs>
          <w:tab w:val="left" w:pos="0"/>
          <w:tab w:val="left" w:pos="709"/>
        </w:tabs>
        <w:jc w:val="both"/>
        <w:rPr>
          <w:bCs/>
        </w:rPr>
      </w:pPr>
      <w:r w:rsidRPr="007D4C73">
        <w:rPr>
          <w:bCs/>
        </w:rPr>
        <w:t>(473)296-93-69</w:t>
      </w:r>
    </w:p>
    <w:p w:rsidR="00FA6C0C" w:rsidRPr="00324E18" w:rsidRDefault="00D17514" w:rsidP="00FA6C0C">
      <w:pPr>
        <w:jc w:val="right"/>
      </w:pPr>
      <w:r>
        <w:lastRenderedPageBreak/>
        <w:t>П</w:t>
      </w:r>
      <w:r w:rsidR="00FA6C0C" w:rsidRPr="00324E18">
        <w:t>риложение</w:t>
      </w: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proofErr w:type="gramStart"/>
      <w:r w:rsidRPr="00324E18">
        <w:rPr>
          <w:b/>
          <w:sz w:val="28"/>
          <w:szCs w:val="20"/>
          <w:lang w:eastAsia="ar-SA"/>
        </w:rPr>
        <w:t>за</w:t>
      </w:r>
      <w:proofErr w:type="gramEnd"/>
      <w:r w:rsidRPr="00324E18">
        <w:rPr>
          <w:b/>
          <w:sz w:val="28"/>
          <w:szCs w:val="20"/>
          <w:lang w:eastAsia="ar-SA"/>
        </w:rPr>
        <w:t xml:space="preserve"> </w:t>
      </w:r>
      <w:r w:rsidR="00382124">
        <w:rPr>
          <w:b/>
          <w:sz w:val="28"/>
          <w:szCs w:val="20"/>
          <w:lang w:eastAsia="ar-SA"/>
        </w:rPr>
        <w:t>03</w:t>
      </w:r>
      <w:r w:rsidRPr="00324E18">
        <w:rPr>
          <w:b/>
          <w:sz w:val="28"/>
          <w:szCs w:val="20"/>
          <w:lang w:eastAsia="ar-SA"/>
        </w:rPr>
        <w:t xml:space="preserve"> </w:t>
      </w:r>
      <w:r w:rsidR="005052A4">
        <w:rPr>
          <w:b/>
          <w:sz w:val="28"/>
          <w:szCs w:val="20"/>
          <w:lang w:eastAsia="ar-SA"/>
        </w:rPr>
        <w:t>апреля</w:t>
      </w:r>
      <w:r w:rsidRPr="00324E18">
        <w:rPr>
          <w:b/>
          <w:sz w:val="28"/>
          <w:szCs w:val="20"/>
          <w:lang w:eastAsia="ar-SA"/>
        </w:rPr>
        <w:t xml:space="preserve">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324E18">
              <w:rPr>
                <w:sz w:val="18"/>
                <w:szCs w:val="18"/>
                <w:lang w:eastAsia="ar-SA"/>
              </w:rPr>
              <w:t>за</w:t>
            </w:r>
            <w:proofErr w:type="gramEnd"/>
            <w:r w:rsidRPr="00324E18">
              <w:rPr>
                <w:sz w:val="18"/>
                <w:szCs w:val="18"/>
                <w:lang w:eastAsia="ar-SA"/>
              </w:rPr>
              <w:t xml:space="preserve">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proofErr w:type="gramStart"/>
            <w:r w:rsidRPr="005904A9">
              <w:rPr>
                <w:sz w:val="18"/>
                <w:szCs w:val="18"/>
                <w:lang w:eastAsia="ar-SA"/>
              </w:rPr>
              <w:t>в</w:t>
            </w:r>
            <w:proofErr w:type="gramEnd"/>
            <w:r w:rsidRPr="005904A9">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proofErr w:type="gramStart"/>
            <w:r w:rsidRPr="005904A9">
              <w:rPr>
                <w:sz w:val="18"/>
                <w:szCs w:val="18"/>
                <w:lang w:eastAsia="ar-SA"/>
              </w:rPr>
              <w:t>максимальных</w:t>
            </w:r>
            <w:proofErr w:type="gramEnd"/>
            <w:r w:rsidRPr="005904A9">
              <w:rPr>
                <w:sz w:val="18"/>
                <w:szCs w:val="18"/>
                <w:lang w:eastAsia="ar-SA"/>
              </w:rPr>
              <w:t xml:space="preserve">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555197" w:rsidRPr="00555197" w:rsidTr="00780DDF">
        <w:trPr>
          <w:trHeight w:val="536"/>
        </w:trPr>
        <w:tc>
          <w:tcPr>
            <w:tcW w:w="1874" w:type="dxa"/>
            <w:shd w:val="clear" w:color="auto" w:fill="auto"/>
            <w:vAlign w:val="center"/>
          </w:tcPr>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Дон-</w:t>
            </w:r>
            <w:r w:rsidRPr="00555197">
              <w:rPr>
                <w:color w:val="000000" w:themeColor="text1"/>
                <w:szCs w:val="20"/>
                <w:lang w:eastAsia="ar-SA"/>
              </w:rPr>
              <w:t xml:space="preserve"> </w:t>
            </w:r>
          </w:p>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Задонск</w:t>
            </w:r>
          </w:p>
        </w:tc>
        <w:tc>
          <w:tcPr>
            <w:tcW w:w="646" w:type="dxa"/>
            <w:shd w:val="clear" w:color="auto" w:fill="auto"/>
            <w:vAlign w:val="center"/>
          </w:tcPr>
          <w:p w:rsidR="00693E18" w:rsidRPr="00724E4B" w:rsidRDefault="00724E4B" w:rsidP="005904A9">
            <w:pPr>
              <w:pStyle w:val="6"/>
              <w:spacing w:before="0"/>
              <w:jc w:val="center"/>
              <w:rPr>
                <w:rFonts w:ascii="Times New Roman" w:hAnsi="Times New Roman" w:cs="Times New Roman"/>
                <w:color w:val="auto"/>
              </w:rPr>
            </w:pPr>
            <w:r w:rsidRPr="00724E4B">
              <w:rPr>
                <w:rFonts w:ascii="Times New Roman" w:hAnsi="Times New Roman" w:cs="Times New Roman"/>
                <w:color w:val="auto"/>
              </w:rPr>
              <w:t>18</w:t>
            </w:r>
          </w:p>
        </w:tc>
        <w:tc>
          <w:tcPr>
            <w:tcW w:w="990" w:type="dxa"/>
            <w:shd w:val="clear" w:color="auto" w:fill="auto"/>
            <w:vAlign w:val="center"/>
          </w:tcPr>
          <w:p w:rsidR="00FA6C0C" w:rsidRPr="00724E4B"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E34E5" w:rsidRPr="00724E4B" w:rsidRDefault="00B671DC" w:rsidP="00724E4B">
            <w:pPr>
              <w:pStyle w:val="6"/>
              <w:jc w:val="center"/>
              <w:rPr>
                <w:rFonts w:ascii="Times New Roman" w:hAnsi="Times New Roman" w:cs="Times New Roman"/>
                <w:color w:val="auto"/>
              </w:rPr>
            </w:pPr>
            <w:r w:rsidRPr="00724E4B">
              <w:rPr>
                <w:rFonts w:ascii="Times New Roman" w:hAnsi="Times New Roman" w:cs="Times New Roman"/>
                <w:color w:val="auto"/>
              </w:rPr>
              <w:t>1</w:t>
            </w:r>
            <w:r w:rsidR="00724E4B" w:rsidRPr="00724E4B">
              <w:rPr>
                <w:rFonts w:ascii="Times New Roman" w:hAnsi="Times New Roman" w:cs="Times New Roman"/>
                <w:color w:val="auto"/>
              </w:rPr>
              <w:t>29</w:t>
            </w:r>
          </w:p>
        </w:tc>
        <w:tc>
          <w:tcPr>
            <w:tcW w:w="975" w:type="dxa"/>
            <w:shd w:val="clear" w:color="auto" w:fill="auto"/>
            <w:vAlign w:val="center"/>
          </w:tcPr>
          <w:p w:rsidR="00FA6C0C" w:rsidRPr="00724E4B" w:rsidRDefault="00FA6C0C" w:rsidP="001D37DA">
            <w:pPr>
              <w:jc w:val="center"/>
            </w:pPr>
            <w:r w:rsidRPr="00724E4B">
              <w:t>1457</w:t>
            </w:r>
          </w:p>
        </w:tc>
        <w:tc>
          <w:tcPr>
            <w:tcW w:w="976" w:type="dxa"/>
            <w:shd w:val="clear" w:color="auto" w:fill="auto"/>
            <w:vAlign w:val="center"/>
          </w:tcPr>
          <w:p w:rsidR="00FA6C0C" w:rsidRPr="00724E4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603</w:t>
            </w:r>
          </w:p>
        </w:tc>
        <w:tc>
          <w:tcPr>
            <w:tcW w:w="976" w:type="dxa"/>
            <w:shd w:val="clear" w:color="auto" w:fill="auto"/>
            <w:vAlign w:val="center"/>
          </w:tcPr>
          <w:p w:rsidR="00FA6C0C" w:rsidRPr="00724E4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155</w:t>
            </w:r>
          </w:p>
        </w:tc>
        <w:tc>
          <w:tcPr>
            <w:tcW w:w="977" w:type="dxa"/>
            <w:shd w:val="clear" w:color="auto" w:fill="auto"/>
            <w:vAlign w:val="center"/>
          </w:tcPr>
          <w:p w:rsidR="00FA6C0C" w:rsidRPr="00724E4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600</w:t>
            </w:r>
          </w:p>
        </w:tc>
        <w:tc>
          <w:tcPr>
            <w:tcW w:w="608" w:type="dxa"/>
            <w:shd w:val="clear" w:color="auto" w:fill="auto"/>
            <w:vAlign w:val="center"/>
          </w:tcPr>
          <w:p w:rsidR="00FA6C0C" w:rsidRPr="00724E4B" w:rsidRDefault="00B671DC" w:rsidP="00724E4B">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w:t>
            </w:r>
            <w:r w:rsidR="00724E4B" w:rsidRPr="00724E4B">
              <w:rPr>
                <w:rFonts w:ascii="Times New Roman" w:hAnsi="Times New Roman" w:cs="Times New Roman"/>
                <w:color w:val="auto"/>
              </w:rPr>
              <w:t>3</w:t>
            </w:r>
          </w:p>
        </w:tc>
        <w:tc>
          <w:tcPr>
            <w:tcW w:w="1440" w:type="dxa"/>
            <w:shd w:val="clear" w:color="auto" w:fill="auto"/>
            <w:vAlign w:val="center"/>
          </w:tcPr>
          <w:p w:rsidR="00780DDF" w:rsidRPr="00724E4B" w:rsidRDefault="00780DDF" w:rsidP="00FE30A0">
            <w:pPr>
              <w:pStyle w:val="6"/>
              <w:spacing w:before="0"/>
              <w:jc w:val="center"/>
              <w:rPr>
                <w:rFonts w:ascii="Times New Roman" w:hAnsi="Times New Roman" w:cs="Times New Roman"/>
                <w:color w:val="auto"/>
                <w:sz w:val="16"/>
                <w:szCs w:val="16"/>
              </w:rPr>
            </w:pPr>
            <w:proofErr w:type="gramStart"/>
            <w:r w:rsidRPr="00724E4B">
              <w:rPr>
                <w:rFonts w:ascii="Times New Roman" w:hAnsi="Times New Roman" w:cs="Times New Roman"/>
                <w:color w:val="auto"/>
                <w:sz w:val="16"/>
                <w:szCs w:val="16"/>
              </w:rPr>
              <w:t>забереги</w:t>
            </w:r>
            <w:proofErr w:type="gramEnd"/>
            <w:r w:rsidRPr="00724E4B">
              <w:rPr>
                <w:rFonts w:ascii="Times New Roman" w:hAnsi="Times New Roman" w:cs="Times New Roman"/>
                <w:color w:val="auto"/>
                <w:sz w:val="16"/>
                <w:szCs w:val="16"/>
              </w:rPr>
              <w:t xml:space="preserve"> </w:t>
            </w:r>
          </w:p>
          <w:p w:rsidR="00FA6C0C" w:rsidRPr="00724E4B" w:rsidRDefault="00576682" w:rsidP="00FE30A0">
            <w:pPr>
              <w:jc w:val="center"/>
              <w:rPr>
                <w:sz w:val="16"/>
                <w:szCs w:val="16"/>
              </w:rPr>
            </w:pPr>
            <w:proofErr w:type="gramStart"/>
            <w:r w:rsidRPr="00724E4B">
              <w:rPr>
                <w:sz w:val="16"/>
                <w:szCs w:val="16"/>
              </w:rPr>
              <w:t>остаточные</w:t>
            </w:r>
            <w:proofErr w:type="gramEnd"/>
            <w:r w:rsidRPr="00724E4B">
              <w:rPr>
                <w:sz w:val="16"/>
                <w:szCs w:val="16"/>
              </w:rPr>
              <w:t>, 1</w:t>
            </w:r>
            <w:r w:rsidR="00780DDF" w:rsidRPr="00724E4B">
              <w:rPr>
                <w:sz w:val="16"/>
                <w:szCs w:val="16"/>
              </w:rPr>
              <w:t>0%</w:t>
            </w:r>
          </w:p>
        </w:tc>
      </w:tr>
      <w:tr w:rsidR="00555197" w:rsidRPr="00555197" w:rsidTr="00780DDF">
        <w:trPr>
          <w:trHeight w:val="686"/>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с. Гремячье</w:t>
            </w:r>
          </w:p>
        </w:tc>
        <w:tc>
          <w:tcPr>
            <w:tcW w:w="646" w:type="dxa"/>
            <w:shd w:val="clear" w:color="auto" w:fill="auto"/>
            <w:vAlign w:val="center"/>
          </w:tcPr>
          <w:p w:rsidR="00693E18" w:rsidRPr="00724E4B" w:rsidRDefault="00724E4B" w:rsidP="00E410C9">
            <w:pPr>
              <w:pStyle w:val="6"/>
              <w:spacing w:before="0"/>
              <w:jc w:val="center"/>
              <w:rPr>
                <w:rFonts w:ascii="Times New Roman" w:hAnsi="Times New Roman" w:cs="Times New Roman"/>
                <w:color w:val="auto"/>
              </w:rPr>
            </w:pPr>
            <w:r w:rsidRPr="00724E4B">
              <w:rPr>
                <w:rFonts w:ascii="Times New Roman" w:hAnsi="Times New Roman" w:cs="Times New Roman"/>
                <w:color w:val="auto"/>
              </w:rPr>
              <w:t>15</w:t>
            </w:r>
          </w:p>
        </w:tc>
        <w:tc>
          <w:tcPr>
            <w:tcW w:w="990" w:type="dxa"/>
            <w:shd w:val="clear" w:color="auto" w:fill="auto"/>
            <w:vAlign w:val="center"/>
          </w:tcPr>
          <w:p w:rsidR="00DE3DB9" w:rsidRPr="00724E4B"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693E18" w:rsidRPr="00724E4B" w:rsidRDefault="00E410C9" w:rsidP="00724E4B">
            <w:pPr>
              <w:pStyle w:val="6"/>
              <w:jc w:val="center"/>
              <w:rPr>
                <w:rFonts w:ascii="Times New Roman" w:hAnsi="Times New Roman" w:cs="Times New Roman"/>
                <w:color w:val="auto"/>
              </w:rPr>
            </w:pPr>
            <w:r w:rsidRPr="00724E4B">
              <w:rPr>
                <w:rFonts w:ascii="Times New Roman" w:hAnsi="Times New Roman" w:cs="Times New Roman"/>
                <w:color w:val="auto"/>
              </w:rPr>
              <w:t>-</w:t>
            </w:r>
            <w:r w:rsidR="00724E4B" w:rsidRPr="00724E4B">
              <w:rPr>
                <w:rFonts w:ascii="Times New Roman" w:hAnsi="Times New Roman" w:cs="Times New Roman"/>
                <w:color w:val="auto"/>
              </w:rPr>
              <w:t>7</w:t>
            </w:r>
          </w:p>
        </w:tc>
        <w:tc>
          <w:tcPr>
            <w:tcW w:w="975"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930</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420</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-42</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700</w:t>
            </w:r>
          </w:p>
        </w:tc>
        <w:tc>
          <w:tcPr>
            <w:tcW w:w="608" w:type="dxa"/>
            <w:shd w:val="clear" w:color="auto" w:fill="auto"/>
            <w:vAlign w:val="center"/>
          </w:tcPr>
          <w:p w:rsidR="00DE3DB9" w:rsidRPr="00724E4B" w:rsidRDefault="00B671DC" w:rsidP="00724E4B">
            <w:pPr>
              <w:jc w:val="center"/>
            </w:pPr>
            <w:r w:rsidRPr="00724E4B">
              <w:t>3,</w:t>
            </w:r>
            <w:r w:rsidR="00724E4B" w:rsidRPr="00724E4B">
              <w:t>6</w:t>
            </w:r>
          </w:p>
        </w:tc>
        <w:tc>
          <w:tcPr>
            <w:tcW w:w="1440" w:type="dxa"/>
            <w:shd w:val="clear" w:color="auto" w:fill="auto"/>
            <w:vAlign w:val="center"/>
          </w:tcPr>
          <w:p w:rsidR="00DE3DB9" w:rsidRPr="00724E4B" w:rsidRDefault="00DE3DB9" w:rsidP="00FE30A0">
            <w:pPr>
              <w:pStyle w:val="6"/>
              <w:spacing w:before="0"/>
              <w:jc w:val="center"/>
              <w:rPr>
                <w:rFonts w:ascii="Times New Roman" w:hAnsi="Times New Roman" w:cs="Times New Roman"/>
                <w:color w:val="auto"/>
                <w:sz w:val="16"/>
                <w:szCs w:val="16"/>
              </w:rPr>
            </w:pPr>
            <w:proofErr w:type="gramStart"/>
            <w:r w:rsidRPr="00724E4B">
              <w:rPr>
                <w:rFonts w:ascii="Times New Roman" w:hAnsi="Times New Roman" w:cs="Times New Roman"/>
                <w:color w:val="auto"/>
                <w:sz w:val="16"/>
                <w:szCs w:val="16"/>
              </w:rPr>
              <w:t>чисто</w:t>
            </w:r>
            <w:proofErr w:type="gramEnd"/>
          </w:p>
        </w:tc>
      </w:tr>
      <w:tr w:rsidR="00E410C9" w:rsidRPr="00E410C9" w:rsidTr="00780DDF">
        <w:trPr>
          <w:trHeight w:val="568"/>
        </w:trPr>
        <w:tc>
          <w:tcPr>
            <w:tcW w:w="1874" w:type="dxa"/>
            <w:shd w:val="clear" w:color="auto" w:fill="auto"/>
            <w:vAlign w:val="center"/>
          </w:tcPr>
          <w:p w:rsidR="00DE3DB9" w:rsidRPr="00E410C9" w:rsidRDefault="00DE3DB9" w:rsidP="00DE3DB9">
            <w:pPr>
              <w:keepNext/>
              <w:numPr>
                <w:ilvl w:val="5"/>
                <w:numId w:val="0"/>
              </w:numPr>
              <w:tabs>
                <w:tab w:val="left" w:pos="0"/>
              </w:tabs>
              <w:jc w:val="both"/>
              <w:outlineLvl w:val="5"/>
              <w:rPr>
                <w:color w:val="000000" w:themeColor="text1"/>
                <w:szCs w:val="20"/>
                <w:lang w:eastAsia="ar-SA"/>
              </w:rPr>
            </w:pPr>
            <w:r w:rsidRPr="00E410C9">
              <w:rPr>
                <w:color w:val="000000" w:themeColor="text1"/>
                <w:szCs w:val="20"/>
                <w:lang w:eastAsia="ar-SA"/>
              </w:rPr>
              <w:t>г. Лиски</w:t>
            </w:r>
          </w:p>
        </w:tc>
        <w:tc>
          <w:tcPr>
            <w:tcW w:w="646" w:type="dxa"/>
            <w:shd w:val="clear" w:color="auto" w:fill="auto"/>
            <w:vAlign w:val="center"/>
          </w:tcPr>
          <w:p w:rsidR="00DE3DB9" w:rsidRPr="00724E4B" w:rsidRDefault="00407792" w:rsidP="00845315">
            <w:pPr>
              <w:pStyle w:val="6"/>
              <w:spacing w:before="0"/>
              <w:jc w:val="center"/>
              <w:rPr>
                <w:rFonts w:ascii="Times New Roman" w:hAnsi="Times New Roman" w:cs="Times New Roman"/>
                <w:color w:val="auto"/>
              </w:rPr>
            </w:pPr>
            <w:r w:rsidRPr="00724E4B">
              <w:rPr>
                <w:rFonts w:ascii="Times New Roman" w:hAnsi="Times New Roman" w:cs="Times New Roman"/>
                <w:color w:val="auto"/>
              </w:rPr>
              <w:t>1</w:t>
            </w:r>
            <w:r w:rsidR="00845315" w:rsidRPr="00724E4B">
              <w:rPr>
                <w:rFonts w:ascii="Times New Roman" w:hAnsi="Times New Roman" w:cs="Times New Roman"/>
                <w:color w:val="auto"/>
              </w:rPr>
              <w:t>4</w:t>
            </w:r>
          </w:p>
        </w:tc>
        <w:tc>
          <w:tcPr>
            <w:tcW w:w="990" w:type="dxa"/>
            <w:shd w:val="clear" w:color="auto" w:fill="auto"/>
            <w:vAlign w:val="center"/>
          </w:tcPr>
          <w:p w:rsidR="00DE3DB9" w:rsidRPr="00724E4B"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693E18" w:rsidRPr="00724E4B" w:rsidRDefault="00E410C9" w:rsidP="00845315">
            <w:pPr>
              <w:pStyle w:val="6"/>
              <w:jc w:val="center"/>
              <w:rPr>
                <w:rFonts w:ascii="Times New Roman" w:hAnsi="Times New Roman" w:cs="Times New Roman"/>
                <w:color w:val="auto"/>
              </w:rPr>
            </w:pPr>
            <w:r w:rsidRPr="00724E4B">
              <w:rPr>
                <w:rFonts w:ascii="Times New Roman" w:hAnsi="Times New Roman" w:cs="Times New Roman"/>
                <w:color w:val="auto"/>
              </w:rPr>
              <w:t>-</w:t>
            </w:r>
            <w:r w:rsidR="00407792" w:rsidRPr="00724E4B">
              <w:rPr>
                <w:rFonts w:ascii="Times New Roman" w:hAnsi="Times New Roman" w:cs="Times New Roman"/>
                <w:color w:val="auto"/>
              </w:rPr>
              <w:t>5</w:t>
            </w:r>
            <w:r w:rsidR="00845315" w:rsidRPr="00724E4B">
              <w:rPr>
                <w:rFonts w:ascii="Times New Roman" w:hAnsi="Times New Roman" w:cs="Times New Roman"/>
                <w:color w:val="auto"/>
              </w:rPr>
              <w:t>3</w:t>
            </w:r>
          </w:p>
        </w:tc>
        <w:tc>
          <w:tcPr>
            <w:tcW w:w="975" w:type="dxa"/>
            <w:shd w:val="clear" w:color="auto" w:fill="auto"/>
            <w:vAlign w:val="center"/>
          </w:tcPr>
          <w:p w:rsidR="00DE3DB9" w:rsidRPr="00724E4B" w:rsidRDefault="00DE3DB9" w:rsidP="00DE3DB9">
            <w:pPr>
              <w:pStyle w:val="6"/>
              <w:jc w:val="center"/>
              <w:rPr>
                <w:rFonts w:ascii="Times New Roman" w:hAnsi="Times New Roman" w:cs="Times New Roman"/>
                <w:color w:val="auto"/>
              </w:rPr>
            </w:pPr>
            <w:r w:rsidRPr="00724E4B">
              <w:rPr>
                <w:rFonts w:ascii="Times New Roman" w:hAnsi="Times New Roman" w:cs="Times New Roman"/>
                <w:color w:val="auto"/>
              </w:rPr>
              <w:t>992</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340</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-47</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250</w:t>
            </w:r>
          </w:p>
        </w:tc>
        <w:tc>
          <w:tcPr>
            <w:tcW w:w="608" w:type="dxa"/>
            <w:shd w:val="clear" w:color="auto" w:fill="auto"/>
            <w:vAlign w:val="center"/>
          </w:tcPr>
          <w:p w:rsidR="00DE3DB9" w:rsidRPr="00724E4B" w:rsidRDefault="00B671DC" w:rsidP="00333821">
            <w:pPr>
              <w:jc w:val="center"/>
            </w:pPr>
            <w:r w:rsidRPr="00724E4B">
              <w:t>3,</w:t>
            </w:r>
            <w:r w:rsidR="00333821" w:rsidRPr="00724E4B">
              <w:t>5</w:t>
            </w:r>
          </w:p>
        </w:tc>
        <w:tc>
          <w:tcPr>
            <w:tcW w:w="1440" w:type="dxa"/>
            <w:shd w:val="clear" w:color="auto" w:fill="auto"/>
            <w:vAlign w:val="center"/>
          </w:tcPr>
          <w:p w:rsidR="00DE3DB9" w:rsidRPr="00724E4B" w:rsidRDefault="00004D5F" w:rsidP="00FE30A0">
            <w:pPr>
              <w:pStyle w:val="6"/>
              <w:spacing w:before="0"/>
              <w:jc w:val="center"/>
              <w:rPr>
                <w:rFonts w:ascii="Times New Roman" w:hAnsi="Times New Roman" w:cs="Times New Roman"/>
                <w:color w:val="auto"/>
                <w:sz w:val="16"/>
                <w:szCs w:val="16"/>
              </w:rPr>
            </w:pPr>
            <w:proofErr w:type="gramStart"/>
            <w:r w:rsidRPr="00724E4B">
              <w:rPr>
                <w:rFonts w:ascii="Times New Roman" w:hAnsi="Times New Roman" w:cs="Times New Roman"/>
                <w:color w:val="auto"/>
                <w:sz w:val="16"/>
                <w:szCs w:val="16"/>
              </w:rPr>
              <w:t>чисто</w:t>
            </w:r>
            <w:proofErr w:type="gramEnd"/>
          </w:p>
        </w:tc>
      </w:tr>
      <w:tr w:rsidR="00E410C9" w:rsidRPr="00E410C9" w:rsidTr="00780DDF">
        <w:trPr>
          <w:trHeight w:val="568"/>
        </w:trPr>
        <w:tc>
          <w:tcPr>
            <w:tcW w:w="1874" w:type="dxa"/>
            <w:shd w:val="clear" w:color="auto" w:fill="auto"/>
            <w:vAlign w:val="center"/>
          </w:tcPr>
          <w:p w:rsidR="00DE3DB9" w:rsidRPr="00E410C9" w:rsidRDefault="00DE3DB9" w:rsidP="00DE3DB9">
            <w:pPr>
              <w:keepNext/>
              <w:numPr>
                <w:ilvl w:val="5"/>
                <w:numId w:val="0"/>
              </w:numPr>
              <w:tabs>
                <w:tab w:val="left" w:pos="0"/>
              </w:tabs>
              <w:jc w:val="both"/>
              <w:outlineLvl w:val="5"/>
              <w:rPr>
                <w:color w:val="000000" w:themeColor="text1"/>
                <w:szCs w:val="20"/>
                <w:lang w:eastAsia="ar-SA"/>
              </w:rPr>
            </w:pPr>
            <w:r w:rsidRPr="00E410C9">
              <w:rPr>
                <w:color w:val="000000" w:themeColor="text1"/>
                <w:szCs w:val="20"/>
                <w:lang w:eastAsia="ar-SA"/>
              </w:rPr>
              <w:t>г. Павловск</w:t>
            </w:r>
          </w:p>
        </w:tc>
        <w:tc>
          <w:tcPr>
            <w:tcW w:w="646" w:type="dxa"/>
            <w:shd w:val="clear" w:color="auto" w:fill="auto"/>
            <w:vAlign w:val="center"/>
          </w:tcPr>
          <w:p w:rsidR="00524F44" w:rsidRPr="00724E4B" w:rsidRDefault="00155B49" w:rsidP="005904A9">
            <w:pPr>
              <w:pStyle w:val="6"/>
              <w:spacing w:before="0"/>
              <w:jc w:val="center"/>
              <w:rPr>
                <w:rFonts w:ascii="Times New Roman" w:hAnsi="Times New Roman" w:cs="Times New Roman"/>
                <w:color w:val="auto"/>
              </w:rPr>
            </w:pPr>
            <w:r w:rsidRPr="00724E4B">
              <w:rPr>
                <w:rFonts w:ascii="Times New Roman" w:hAnsi="Times New Roman" w:cs="Times New Roman"/>
                <w:color w:val="auto"/>
              </w:rPr>
              <w:t>8</w:t>
            </w:r>
          </w:p>
        </w:tc>
        <w:tc>
          <w:tcPr>
            <w:tcW w:w="990" w:type="dxa"/>
            <w:shd w:val="clear" w:color="auto" w:fill="auto"/>
            <w:vAlign w:val="center"/>
          </w:tcPr>
          <w:p w:rsidR="00DE3DB9" w:rsidRPr="00724E4B" w:rsidRDefault="00DE3DB9" w:rsidP="001F32AB">
            <w:pPr>
              <w:pStyle w:val="6"/>
              <w:jc w:val="center"/>
              <w:rPr>
                <w:rFonts w:ascii="Times New Roman" w:hAnsi="Times New Roman" w:cs="Times New Roman"/>
                <w:color w:val="auto"/>
              </w:rPr>
            </w:pPr>
          </w:p>
        </w:tc>
        <w:tc>
          <w:tcPr>
            <w:tcW w:w="851" w:type="dxa"/>
            <w:shd w:val="clear" w:color="auto" w:fill="auto"/>
            <w:vAlign w:val="center"/>
          </w:tcPr>
          <w:p w:rsidR="00524F44" w:rsidRPr="00724E4B" w:rsidRDefault="00B671DC" w:rsidP="00407792">
            <w:pPr>
              <w:pStyle w:val="6"/>
              <w:jc w:val="center"/>
              <w:rPr>
                <w:rFonts w:ascii="Times New Roman" w:hAnsi="Times New Roman" w:cs="Times New Roman"/>
                <w:color w:val="auto"/>
              </w:rPr>
            </w:pPr>
            <w:r w:rsidRPr="00724E4B">
              <w:rPr>
                <w:rFonts w:ascii="Times New Roman" w:hAnsi="Times New Roman" w:cs="Times New Roman"/>
                <w:color w:val="auto"/>
              </w:rPr>
              <w:t>-</w:t>
            </w:r>
            <w:r w:rsidR="00407792" w:rsidRPr="00724E4B">
              <w:rPr>
                <w:rFonts w:ascii="Times New Roman" w:hAnsi="Times New Roman" w:cs="Times New Roman"/>
                <w:color w:val="auto"/>
              </w:rPr>
              <w:t>62</w:t>
            </w:r>
          </w:p>
        </w:tc>
        <w:tc>
          <w:tcPr>
            <w:tcW w:w="975" w:type="dxa"/>
            <w:shd w:val="clear" w:color="auto" w:fill="auto"/>
            <w:vAlign w:val="center"/>
          </w:tcPr>
          <w:p w:rsidR="00DE3DB9" w:rsidRPr="00724E4B" w:rsidRDefault="00DE3DB9" w:rsidP="00DE3DB9">
            <w:pPr>
              <w:pStyle w:val="6"/>
              <w:jc w:val="center"/>
              <w:rPr>
                <w:rFonts w:ascii="Times New Roman" w:hAnsi="Times New Roman" w:cs="Times New Roman"/>
                <w:color w:val="auto"/>
              </w:rPr>
            </w:pPr>
            <w:r w:rsidRPr="00724E4B">
              <w:rPr>
                <w:rFonts w:ascii="Times New Roman" w:hAnsi="Times New Roman" w:cs="Times New Roman"/>
                <w:color w:val="auto"/>
              </w:rPr>
              <w:t>1038</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310</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-50</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500</w:t>
            </w:r>
          </w:p>
        </w:tc>
        <w:tc>
          <w:tcPr>
            <w:tcW w:w="608" w:type="dxa"/>
            <w:shd w:val="clear" w:color="auto" w:fill="auto"/>
            <w:vAlign w:val="center"/>
          </w:tcPr>
          <w:p w:rsidR="00DE3DB9" w:rsidRPr="00724E4B" w:rsidRDefault="00333821" w:rsidP="00AC7882">
            <w:pPr>
              <w:jc w:val="center"/>
            </w:pPr>
            <w:r w:rsidRPr="00724E4B">
              <w:t>2,8</w:t>
            </w:r>
          </w:p>
        </w:tc>
        <w:tc>
          <w:tcPr>
            <w:tcW w:w="1440" w:type="dxa"/>
            <w:shd w:val="clear" w:color="auto" w:fill="auto"/>
            <w:vAlign w:val="center"/>
          </w:tcPr>
          <w:p w:rsidR="00DE3DB9" w:rsidRPr="00724E4B" w:rsidRDefault="00FE30A0" w:rsidP="00FE30A0">
            <w:pPr>
              <w:jc w:val="center"/>
              <w:rPr>
                <w:sz w:val="16"/>
                <w:szCs w:val="16"/>
              </w:rPr>
            </w:pPr>
            <w:proofErr w:type="gramStart"/>
            <w:r w:rsidRPr="00724E4B">
              <w:rPr>
                <w:sz w:val="16"/>
                <w:szCs w:val="16"/>
              </w:rPr>
              <w:t>чисто</w:t>
            </w:r>
            <w:proofErr w:type="gramEnd"/>
          </w:p>
        </w:tc>
      </w:tr>
      <w:tr w:rsidR="00555197" w:rsidRPr="00555197" w:rsidTr="00780DDF">
        <w:tc>
          <w:tcPr>
            <w:tcW w:w="1874" w:type="dxa"/>
            <w:shd w:val="clear" w:color="auto" w:fill="auto"/>
            <w:vAlign w:val="center"/>
          </w:tcPr>
          <w:p w:rsidR="00FA6C0C" w:rsidRPr="00555197" w:rsidRDefault="00FA6C0C" w:rsidP="001D37DA">
            <w:pPr>
              <w:keepNext/>
              <w:numPr>
                <w:ilvl w:val="5"/>
                <w:numId w:val="0"/>
              </w:numPr>
              <w:tabs>
                <w:tab w:val="left" w:pos="0"/>
              </w:tabs>
              <w:jc w:val="both"/>
              <w:outlineLvl w:val="5"/>
              <w:rPr>
                <w:color w:val="000000" w:themeColor="text1"/>
                <w:szCs w:val="20"/>
                <w:lang w:eastAsia="ar-SA"/>
              </w:rPr>
            </w:pPr>
            <w:proofErr w:type="spellStart"/>
            <w:proofErr w:type="gramStart"/>
            <w:r w:rsidRPr="00555197">
              <w:rPr>
                <w:b/>
                <w:color w:val="000000" w:themeColor="text1"/>
                <w:szCs w:val="20"/>
                <w:lang w:eastAsia="ar-SA"/>
              </w:rPr>
              <w:t>вдхр</w:t>
            </w:r>
            <w:proofErr w:type="spellEnd"/>
            <w:proofErr w:type="gramEnd"/>
            <w:r w:rsidRPr="00555197">
              <w:rPr>
                <w:color w:val="000000" w:themeColor="text1"/>
                <w:szCs w:val="20"/>
                <w:lang w:eastAsia="ar-SA"/>
              </w:rPr>
              <w:t>.</w:t>
            </w:r>
          </w:p>
          <w:p w:rsidR="00FA6C0C" w:rsidRPr="00555197" w:rsidRDefault="00FA6C0C" w:rsidP="001D37DA">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Воронеж</w:t>
            </w:r>
          </w:p>
        </w:tc>
        <w:tc>
          <w:tcPr>
            <w:tcW w:w="646" w:type="dxa"/>
            <w:shd w:val="clear" w:color="auto" w:fill="auto"/>
            <w:vAlign w:val="center"/>
          </w:tcPr>
          <w:p w:rsidR="00524F44" w:rsidRPr="00724E4B" w:rsidRDefault="00724E4B" w:rsidP="005904A9">
            <w:pPr>
              <w:pStyle w:val="6"/>
              <w:spacing w:before="0"/>
              <w:jc w:val="center"/>
              <w:rPr>
                <w:rFonts w:ascii="Times New Roman" w:hAnsi="Times New Roman" w:cs="Times New Roman"/>
                <w:color w:val="auto"/>
              </w:rPr>
            </w:pPr>
            <w:r w:rsidRPr="00724E4B">
              <w:rPr>
                <w:rFonts w:ascii="Times New Roman" w:hAnsi="Times New Roman" w:cs="Times New Roman"/>
                <w:color w:val="auto"/>
              </w:rPr>
              <w:t>-1</w:t>
            </w:r>
          </w:p>
        </w:tc>
        <w:tc>
          <w:tcPr>
            <w:tcW w:w="990" w:type="dxa"/>
            <w:shd w:val="clear" w:color="auto" w:fill="auto"/>
            <w:vAlign w:val="center"/>
          </w:tcPr>
          <w:p w:rsidR="00FA6C0C" w:rsidRPr="00724E4B"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24F44" w:rsidRPr="00724E4B" w:rsidRDefault="00E410C9" w:rsidP="00724E4B">
            <w:pPr>
              <w:pStyle w:val="6"/>
              <w:jc w:val="center"/>
              <w:rPr>
                <w:rFonts w:ascii="Times New Roman" w:hAnsi="Times New Roman" w:cs="Times New Roman"/>
                <w:color w:val="auto"/>
              </w:rPr>
            </w:pPr>
            <w:r w:rsidRPr="00724E4B">
              <w:rPr>
                <w:rFonts w:ascii="Times New Roman" w:hAnsi="Times New Roman" w:cs="Times New Roman"/>
                <w:color w:val="auto"/>
              </w:rPr>
              <w:t>53</w:t>
            </w:r>
            <w:r w:rsidR="00724E4B" w:rsidRPr="00724E4B">
              <w:rPr>
                <w:rFonts w:ascii="Times New Roman" w:hAnsi="Times New Roman" w:cs="Times New Roman"/>
                <w:color w:val="auto"/>
              </w:rPr>
              <w:t>2</w:t>
            </w:r>
          </w:p>
        </w:tc>
        <w:tc>
          <w:tcPr>
            <w:tcW w:w="975" w:type="dxa"/>
            <w:shd w:val="clear" w:color="auto" w:fill="auto"/>
            <w:vAlign w:val="center"/>
          </w:tcPr>
          <w:p w:rsidR="00FA6C0C" w:rsidRPr="00724E4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724E4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724E4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724E4B"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724E4B" w:rsidRDefault="00724E4B" w:rsidP="00724E4B">
            <w:pPr>
              <w:pStyle w:val="6"/>
              <w:keepLines w:val="0"/>
              <w:numPr>
                <w:ilvl w:val="5"/>
                <w:numId w:val="2"/>
              </w:numPr>
              <w:tabs>
                <w:tab w:val="left" w:pos="0"/>
              </w:tabs>
              <w:spacing w:before="0"/>
              <w:jc w:val="center"/>
              <w:rPr>
                <w:rFonts w:ascii="Times New Roman" w:hAnsi="Times New Roman" w:cs="Times New Roman"/>
                <w:color w:val="auto"/>
                <w:lang w:val="en-US"/>
              </w:rPr>
            </w:pPr>
            <w:r w:rsidRPr="00724E4B">
              <w:rPr>
                <w:rFonts w:ascii="Times New Roman" w:hAnsi="Times New Roman" w:cs="Times New Roman"/>
                <w:color w:val="auto"/>
              </w:rPr>
              <w:t>0,9</w:t>
            </w:r>
          </w:p>
        </w:tc>
        <w:tc>
          <w:tcPr>
            <w:tcW w:w="1440" w:type="dxa"/>
            <w:shd w:val="clear" w:color="auto" w:fill="auto"/>
            <w:vAlign w:val="center"/>
          </w:tcPr>
          <w:p w:rsidR="00FA6C0C" w:rsidRPr="00724E4B" w:rsidRDefault="00FE30A0" w:rsidP="00102BD1">
            <w:pPr>
              <w:jc w:val="center"/>
              <w:rPr>
                <w:sz w:val="16"/>
                <w:szCs w:val="16"/>
              </w:rPr>
            </w:pPr>
            <w:proofErr w:type="gramStart"/>
            <w:r w:rsidRPr="00724E4B">
              <w:rPr>
                <w:sz w:val="16"/>
                <w:szCs w:val="16"/>
              </w:rPr>
              <w:t>ледяной</w:t>
            </w:r>
            <w:proofErr w:type="gramEnd"/>
            <w:r w:rsidRPr="00724E4B">
              <w:rPr>
                <w:sz w:val="16"/>
                <w:szCs w:val="16"/>
              </w:rPr>
              <w:t xml:space="preserve"> покров с промоинами, </w:t>
            </w:r>
            <w:r w:rsidR="00102BD1" w:rsidRPr="00724E4B">
              <w:rPr>
                <w:sz w:val="16"/>
                <w:szCs w:val="16"/>
              </w:rPr>
              <w:t>5</w:t>
            </w:r>
            <w:r w:rsidRPr="00724E4B">
              <w:rPr>
                <w:sz w:val="16"/>
                <w:szCs w:val="16"/>
              </w:rPr>
              <w:t>0%</w:t>
            </w:r>
          </w:p>
        </w:tc>
      </w:tr>
      <w:tr w:rsidR="00555197" w:rsidRPr="00555197" w:rsidTr="00780DDF">
        <w:tc>
          <w:tcPr>
            <w:tcW w:w="1874" w:type="dxa"/>
            <w:shd w:val="clear" w:color="auto" w:fill="auto"/>
            <w:vAlign w:val="center"/>
          </w:tcPr>
          <w:p w:rsidR="00DE3DB9" w:rsidRPr="00555197" w:rsidRDefault="00DE3DB9" w:rsidP="00DE3DB9">
            <w:pPr>
              <w:keepNext/>
              <w:numPr>
                <w:ilvl w:val="5"/>
                <w:numId w:val="0"/>
              </w:numPr>
              <w:tabs>
                <w:tab w:val="left" w:pos="-5"/>
              </w:tabs>
              <w:ind w:left="-5" w:right="-108"/>
              <w:jc w:val="both"/>
              <w:outlineLvl w:val="5"/>
              <w:rPr>
                <w:color w:val="000000" w:themeColor="text1"/>
                <w:szCs w:val="20"/>
                <w:lang w:eastAsia="ar-SA"/>
              </w:rPr>
            </w:pPr>
            <w:r w:rsidRPr="00555197">
              <w:rPr>
                <w:b/>
                <w:color w:val="000000" w:themeColor="text1"/>
                <w:szCs w:val="20"/>
                <w:lang w:eastAsia="ar-SA"/>
              </w:rPr>
              <w:t>р. Битюг-</w:t>
            </w:r>
            <w:r w:rsidRPr="00555197">
              <w:rPr>
                <w:color w:val="000000" w:themeColor="text1"/>
                <w:szCs w:val="20"/>
                <w:lang w:eastAsia="ar-SA"/>
              </w:rPr>
              <w:t xml:space="preserve"> </w:t>
            </w:r>
          </w:p>
          <w:p w:rsidR="00DE3DB9" w:rsidRPr="00555197" w:rsidRDefault="00DE3DB9" w:rsidP="00DE3DB9">
            <w:pPr>
              <w:keepNext/>
              <w:numPr>
                <w:ilvl w:val="5"/>
                <w:numId w:val="0"/>
              </w:numPr>
              <w:tabs>
                <w:tab w:val="left" w:pos="-5"/>
              </w:tabs>
              <w:ind w:left="-5" w:right="-108"/>
              <w:jc w:val="both"/>
              <w:outlineLvl w:val="5"/>
              <w:rPr>
                <w:color w:val="000000" w:themeColor="text1"/>
                <w:szCs w:val="20"/>
                <w:lang w:eastAsia="ar-SA"/>
              </w:rPr>
            </w:pPr>
            <w:r w:rsidRPr="00555197">
              <w:rPr>
                <w:color w:val="000000" w:themeColor="text1"/>
                <w:szCs w:val="20"/>
                <w:lang w:eastAsia="ar-SA"/>
              </w:rPr>
              <w:t>г. Бобров</w:t>
            </w:r>
          </w:p>
        </w:tc>
        <w:tc>
          <w:tcPr>
            <w:tcW w:w="646" w:type="dxa"/>
            <w:shd w:val="clear" w:color="auto" w:fill="auto"/>
            <w:vAlign w:val="center"/>
          </w:tcPr>
          <w:p w:rsidR="001D7598" w:rsidRPr="00724E4B" w:rsidRDefault="0026050C" w:rsidP="005904A9">
            <w:pPr>
              <w:pStyle w:val="6"/>
              <w:spacing w:before="0"/>
              <w:jc w:val="center"/>
              <w:rPr>
                <w:rFonts w:ascii="Times New Roman" w:hAnsi="Times New Roman" w:cs="Times New Roman"/>
                <w:color w:val="auto"/>
              </w:rPr>
            </w:pPr>
            <w:r w:rsidRPr="00724E4B">
              <w:rPr>
                <w:rFonts w:ascii="Times New Roman" w:hAnsi="Times New Roman" w:cs="Times New Roman"/>
                <w:color w:val="auto"/>
              </w:rPr>
              <w:t>8</w:t>
            </w:r>
          </w:p>
        </w:tc>
        <w:tc>
          <w:tcPr>
            <w:tcW w:w="990" w:type="dxa"/>
            <w:shd w:val="clear" w:color="auto" w:fill="auto"/>
            <w:vAlign w:val="center"/>
          </w:tcPr>
          <w:p w:rsidR="00DE3DB9" w:rsidRPr="00724E4B" w:rsidRDefault="00DE3DB9" w:rsidP="001F32AB">
            <w:pPr>
              <w:pStyle w:val="6"/>
              <w:jc w:val="center"/>
              <w:rPr>
                <w:rFonts w:ascii="Times New Roman" w:hAnsi="Times New Roman" w:cs="Times New Roman"/>
                <w:color w:val="auto"/>
              </w:rPr>
            </w:pPr>
          </w:p>
        </w:tc>
        <w:tc>
          <w:tcPr>
            <w:tcW w:w="851" w:type="dxa"/>
            <w:shd w:val="clear" w:color="auto" w:fill="auto"/>
            <w:vAlign w:val="center"/>
          </w:tcPr>
          <w:p w:rsidR="001D7598" w:rsidRPr="00724E4B" w:rsidRDefault="00C22CA1" w:rsidP="007D4C73">
            <w:pPr>
              <w:pStyle w:val="6"/>
              <w:jc w:val="center"/>
              <w:rPr>
                <w:rFonts w:ascii="Times New Roman" w:hAnsi="Times New Roman" w:cs="Times New Roman"/>
                <w:color w:val="auto"/>
              </w:rPr>
            </w:pPr>
            <w:r w:rsidRPr="00724E4B">
              <w:rPr>
                <w:rFonts w:ascii="Times New Roman" w:hAnsi="Times New Roman" w:cs="Times New Roman"/>
                <w:color w:val="auto"/>
              </w:rPr>
              <w:t>370</w:t>
            </w:r>
          </w:p>
        </w:tc>
        <w:tc>
          <w:tcPr>
            <w:tcW w:w="975"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576</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471</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337</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410</w:t>
            </w:r>
          </w:p>
        </w:tc>
        <w:tc>
          <w:tcPr>
            <w:tcW w:w="608" w:type="dxa"/>
            <w:shd w:val="clear" w:color="auto" w:fill="auto"/>
            <w:vAlign w:val="center"/>
          </w:tcPr>
          <w:p w:rsidR="00DE3DB9" w:rsidRPr="00724E4B" w:rsidRDefault="00B671DC" w:rsidP="00B54AF6">
            <w:pPr>
              <w:jc w:val="center"/>
            </w:pPr>
            <w:r w:rsidRPr="00724E4B">
              <w:t>3,4</w:t>
            </w:r>
          </w:p>
        </w:tc>
        <w:tc>
          <w:tcPr>
            <w:tcW w:w="1440" w:type="dxa"/>
            <w:shd w:val="clear" w:color="auto" w:fill="auto"/>
            <w:vAlign w:val="center"/>
          </w:tcPr>
          <w:p w:rsidR="00DE3DB9" w:rsidRPr="00724E4B" w:rsidRDefault="00555197" w:rsidP="00AC7882">
            <w:pPr>
              <w:jc w:val="center"/>
              <w:rPr>
                <w:rFonts w:eastAsiaTheme="majorEastAsia"/>
                <w:sz w:val="16"/>
                <w:szCs w:val="16"/>
              </w:rPr>
            </w:pPr>
            <w:proofErr w:type="gramStart"/>
            <w:r w:rsidRPr="00724E4B">
              <w:rPr>
                <w:rFonts w:eastAsiaTheme="majorEastAsia"/>
                <w:sz w:val="16"/>
                <w:szCs w:val="16"/>
              </w:rPr>
              <w:t>чисто</w:t>
            </w:r>
            <w:proofErr w:type="gramEnd"/>
          </w:p>
        </w:tc>
      </w:tr>
      <w:tr w:rsidR="00E410C9" w:rsidRPr="00E410C9" w:rsidTr="00780DDF">
        <w:trPr>
          <w:trHeight w:val="616"/>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Хопер-</w:t>
            </w:r>
          </w:p>
          <w:p w:rsidR="00DE3DB9" w:rsidRPr="00555197" w:rsidRDefault="00DE3DB9" w:rsidP="00DE3DB9">
            <w:pPr>
              <w:rPr>
                <w:color w:val="000000" w:themeColor="text1"/>
                <w:sz w:val="20"/>
                <w:szCs w:val="20"/>
                <w:lang w:eastAsia="ar-SA"/>
              </w:rPr>
            </w:pPr>
            <w:r w:rsidRPr="00555197">
              <w:rPr>
                <w:color w:val="000000" w:themeColor="text1"/>
                <w:szCs w:val="20"/>
                <w:lang w:eastAsia="ar-SA"/>
              </w:rPr>
              <w:t>г. Новохоперск</w:t>
            </w:r>
          </w:p>
        </w:tc>
        <w:tc>
          <w:tcPr>
            <w:tcW w:w="646" w:type="dxa"/>
            <w:shd w:val="clear" w:color="auto" w:fill="auto"/>
            <w:vAlign w:val="center"/>
          </w:tcPr>
          <w:p w:rsidR="001D7598" w:rsidRPr="00724E4B" w:rsidRDefault="000E64C6" w:rsidP="005904A9">
            <w:pPr>
              <w:pStyle w:val="6"/>
              <w:spacing w:before="0"/>
              <w:jc w:val="center"/>
              <w:rPr>
                <w:rFonts w:ascii="Times New Roman" w:hAnsi="Times New Roman" w:cs="Times New Roman"/>
                <w:color w:val="auto"/>
              </w:rPr>
            </w:pPr>
            <w:r w:rsidRPr="00724E4B">
              <w:rPr>
                <w:rFonts w:ascii="Times New Roman" w:hAnsi="Times New Roman" w:cs="Times New Roman"/>
                <w:color w:val="auto"/>
              </w:rPr>
              <w:t>-32</w:t>
            </w:r>
          </w:p>
        </w:tc>
        <w:tc>
          <w:tcPr>
            <w:tcW w:w="990" w:type="dxa"/>
            <w:shd w:val="clear" w:color="auto" w:fill="auto"/>
            <w:vAlign w:val="center"/>
          </w:tcPr>
          <w:p w:rsidR="00DE3DB9" w:rsidRPr="00724E4B" w:rsidRDefault="00DE3DB9" w:rsidP="00015FA5">
            <w:pPr>
              <w:pStyle w:val="6"/>
              <w:jc w:val="center"/>
              <w:rPr>
                <w:rFonts w:ascii="Times New Roman" w:hAnsi="Times New Roman" w:cs="Times New Roman"/>
                <w:color w:val="auto"/>
              </w:rPr>
            </w:pPr>
          </w:p>
        </w:tc>
        <w:tc>
          <w:tcPr>
            <w:tcW w:w="851" w:type="dxa"/>
            <w:shd w:val="clear" w:color="auto" w:fill="auto"/>
            <w:vAlign w:val="center"/>
          </w:tcPr>
          <w:p w:rsidR="001D7598" w:rsidRPr="00724E4B" w:rsidRDefault="000E64C6" w:rsidP="00E410C9">
            <w:pPr>
              <w:pStyle w:val="6"/>
              <w:jc w:val="center"/>
              <w:rPr>
                <w:rFonts w:ascii="Times New Roman" w:hAnsi="Times New Roman" w:cs="Times New Roman"/>
                <w:color w:val="auto"/>
              </w:rPr>
            </w:pPr>
            <w:r w:rsidRPr="00724E4B">
              <w:rPr>
                <w:rFonts w:ascii="Times New Roman" w:hAnsi="Times New Roman" w:cs="Times New Roman"/>
                <w:color w:val="auto"/>
              </w:rPr>
              <w:t>179</w:t>
            </w:r>
          </w:p>
        </w:tc>
        <w:tc>
          <w:tcPr>
            <w:tcW w:w="975"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813</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455</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250</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490</w:t>
            </w:r>
          </w:p>
        </w:tc>
        <w:tc>
          <w:tcPr>
            <w:tcW w:w="608" w:type="dxa"/>
            <w:shd w:val="clear" w:color="auto" w:fill="auto"/>
            <w:vAlign w:val="center"/>
          </w:tcPr>
          <w:p w:rsidR="00E7636E" w:rsidRPr="00724E4B" w:rsidRDefault="00B671DC" w:rsidP="00724E4B">
            <w:pPr>
              <w:jc w:val="center"/>
            </w:pPr>
            <w:r w:rsidRPr="00724E4B">
              <w:t>0,</w:t>
            </w:r>
            <w:r w:rsidR="00724E4B" w:rsidRPr="00724E4B">
              <w:t>3</w:t>
            </w:r>
          </w:p>
        </w:tc>
        <w:tc>
          <w:tcPr>
            <w:tcW w:w="1440" w:type="dxa"/>
            <w:shd w:val="clear" w:color="auto" w:fill="auto"/>
            <w:vAlign w:val="center"/>
          </w:tcPr>
          <w:p w:rsidR="00DE3DB9" w:rsidRPr="00724E4B" w:rsidRDefault="00226C20" w:rsidP="00724E4B">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724E4B">
              <w:rPr>
                <w:rFonts w:ascii="Times New Roman" w:hAnsi="Times New Roman" w:cs="Times New Roman"/>
                <w:color w:val="auto"/>
                <w:sz w:val="16"/>
                <w:szCs w:val="16"/>
              </w:rPr>
              <w:t>ледоход</w:t>
            </w:r>
            <w:proofErr w:type="gramEnd"/>
            <w:r w:rsidRPr="00724E4B">
              <w:rPr>
                <w:rFonts w:ascii="Times New Roman" w:hAnsi="Times New Roman" w:cs="Times New Roman"/>
                <w:color w:val="auto"/>
                <w:sz w:val="16"/>
                <w:szCs w:val="16"/>
              </w:rPr>
              <w:t xml:space="preserve">, </w:t>
            </w:r>
            <w:r w:rsidR="00724E4B" w:rsidRPr="00724E4B">
              <w:rPr>
                <w:rFonts w:ascii="Times New Roman" w:hAnsi="Times New Roman" w:cs="Times New Roman"/>
                <w:color w:val="auto"/>
                <w:sz w:val="16"/>
                <w:szCs w:val="16"/>
              </w:rPr>
              <w:t>1</w:t>
            </w:r>
            <w:r w:rsidR="00B671DC" w:rsidRPr="00724E4B">
              <w:rPr>
                <w:rFonts w:ascii="Times New Roman" w:hAnsi="Times New Roman" w:cs="Times New Roman"/>
                <w:color w:val="auto"/>
                <w:sz w:val="16"/>
                <w:szCs w:val="16"/>
              </w:rPr>
              <w:t>0%</w:t>
            </w:r>
          </w:p>
        </w:tc>
      </w:tr>
      <w:tr w:rsidR="00555197" w:rsidRPr="00555197" w:rsidTr="00780DDF">
        <w:trPr>
          <w:trHeight w:val="52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Поворино</w:t>
            </w:r>
          </w:p>
        </w:tc>
        <w:tc>
          <w:tcPr>
            <w:tcW w:w="646" w:type="dxa"/>
            <w:shd w:val="clear" w:color="auto" w:fill="auto"/>
            <w:vAlign w:val="center"/>
          </w:tcPr>
          <w:p w:rsidR="00DE3DB9" w:rsidRPr="00724E4B" w:rsidRDefault="000E64C6" w:rsidP="00663FEA">
            <w:pPr>
              <w:pStyle w:val="6"/>
              <w:spacing w:before="0"/>
              <w:jc w:val="center"/>
              <w:rPr>
                <w:rFonts w:ascii="Times New Roman" w:hAnsi="Times New Roman" w:cs="Times New Roman"/>
                <w:color w:val="auto"/>
              </w:rPr>
            </w:pPr>
            <w:r w:rsidRPr="00724E4B">
              <w:rPr>
                <w:rFonts w:ascii="Times New Roman" w:hAnsi="Times New Roman" w:cs="Times New Roman"/>
                <w:color w:val="auto"/>
              </w:rPr>
              <w:t>21</w:t>
            </w:r>
          </w:p>
        </w:tc>
        <w:tc>
          <w:tcPr>
            <w:tcW w:w="990" w:type="dxa"/>
            <w:shd w:val="clear" w:color="auto" w:fill="auto"/>
            <w:vAlign w:val="center"/>
          </w:tcPr>
          <w:p w:rsidR="00DE3DB9" w:rsidRPr="00724E4B"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724E4B" w:rsidRDefault="000E64C6" w:rsidP="00663FEA">
            <w:pPr>
              <w:pStyle w:val="6"/>
              <w:jc w:val="center"/>
              <w:rPr>
                <w:rFonts w:ascii="Times New Roman" w:hAnsi="Times New Roman" w:cs="Times New Roman"/>
                <w:color w:val="auto"/>
              </w:rPr>
            </w:pPr>
            <w:r w:rsidRPr="00724E4B">
              <w:rPr>
                <w:rFonts w:ascii="Times New Roman" w:hAnsi="Times New Roman" w:cs="Times New Roman"/>
                <w:color w:val="auto"/>
              </w:rPr>
              <w:t>13</w:t>
            </w:r>
          </w:p>
        </w:tc>
        <w:tc>
          <w:tcPr>
            <w:tcW w:w="975"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398</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200</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108</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110</w:t>
            </w:r>
          </w:p>
        </w:tc>
        <w:tc>
          <w:tcPr>
            <w:tcW w:w="608" w:type="dxa"/>
            <w:shd w:val="clear" w:color="auto" w:fill="auto"/>
            <w:vAlign w:val="center"/>
          </w:tcPr>
          <w:p w:rsidR="00DE3DB9" w:rsidRPr="00724E4B" w:rsidRDefault="00333821" w:rsidP="00333821">
            <w:pPr>
              <w:jc w:val="center"/>
            </w:pPr>
            <w:r w:rsidRPr="00724E4B">
              <w:t>1,5</w:t>
            </w:r>
          </w:p>
        </w:tc>
        <w:tc>
          <w:tcPr>
            <w:tcW w:w="1440" w:type="dxa"/>
            <w:shd w:val="clear" w:color="auto" w:fill="auto"/>
            <w:vAlign w:val="center"/>
          </w:tcPr>
          <w:p w:rsidR="00DE3DB9" w:rsidRPr="00724E4B" w:rsidRDefault="00DE3DB9" w:rsidP="00FE30A0">
            <w:pPr>
              <w:pStyle w:val="6"/>
              <w:spacing w:before="0"/>
              <w:jc w:val="center"/>
              <w:rPr>
                <w:rFonts w:ascii="Times New Roman" w:hAnsi="Times New Roman" w:cs="Times New Roman"/>
                <w:color w:val="auto"/>
                <w:sz w:val="16"/>
                <w:szCs w:val="16"/>
              </w:rPr>
            </w:pPr>
            <w:proofErr w:type="gramStart"/>
            <w:r w:rsidRPr="00724E4B">
              <w:rPr>
                <w:rFonts w:ascii="Times New Roman" w:hAnsi="Times New Roman" w:cs="Times New Roman"/>
                <w:color w:val="auto"/>
                <w:sz w:val="16"/>
                <w:szCs w:val="16"/>
              </w:rPr>
              <w:t>неполный</w:t>
            </w:r>
            <w:proofErr w:type="gramEnd"/>
            <w:r w:rsidRPr="00724E4B">
              <w:rPr>
                <w:rFonts w:ascii="Times New Roman" w:hAnsi="Times New Roman" w:cs="Times New Roman"/>
                <w:color w:val="auto"/>
                <w:sz w:val="16"/>
                <w:szCs w:val="16"/>
              </w:rPr>
              <w:t xml:space="preserve"> </w:t>
            </w:r>
          </w:p>
          <w:p w:rsidR="00DE3DB9" w:rsidRPr="00724E4B" w:rsidRDefault="00DE3DB9" w:rsidP="00FE30A0">
            <w:pPr>
              <w:jc w:val="center"/>
              <w:rPr>
                <w:sz w:val="16"/>
                <w:szCs w:val="16"/>
              </w:rPr>
            </w:pPr>
            <w:proofErr w:type="gramStart"/>
            <w:r w:rsidRPr="00724E4B">
              <w:rPr>
                <w:sz w:val="16"/>
                <w:szCs w:val="16"/>
              </w:rPr>
              <w:t>ледостав</w:t>
            </w:r>
            <w:proofErr w:type="gramEnd"/>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b/>
                <w:color w:val="000000" w:themeColor="text1"/>
                <w:szCs w:val="20"/>
                <w:lang w:eastAsia="ar-SA"/>
              </w:rPr>
              <w:t>р. Ворона-</w:t>
            </w:r>
            <w:r w:rsidRPr="00555197">
              <w:rPr>
                <w:color w:val="000000" w:themeColor="text1"/>
                <w:szCs w:val="20"/>
                <w:lang w:eastAsia="ar-SA"/>
              </w:rPr>
              <w:t xml:space="preserve"> </w:t>
            </w:r>
          </w:p>
          <w:p w:rsidR="00DE3DB9" w:rsidRPr="00555197" w:rsidRDefault="00DE3DB9" w:rsidP="00DE3DB9">
            <w:pPr>
              <w:keepNext/>
              <w:numPr>
                <w:ilvl w:val="5"/>
                <w:numId w:val="0"/>
              </w:numPr>
              <w:tabs>
                <w:tab w:val="left" w:pos="0"/>
              </w:tabs>
              <w:jc w:val="both"/>
              <w:outlineLvl w:val="5"/>
              <w:rPr>
                <w:color w:val="000000" w:themeColor="text1"/>
                <w:szCs w:val="20"/>
                <w:lang w:eastAsia="ar-SA"/>
              </w:rPr>
            </w:pPr>
            <w:r w:rsidRPr="00555197">
              <w:rPr>
                <w:color w:val="000000" w:themeColor="text1"/>
                <w:szCs w:val="20"/>
                <w:lang w:eastAsia="ar-SA"/>
              </w:rPr>
              <w:t>г. Борисоглебск</w:t>
            </w:r>
          </w:p>
        </w:tc>
        <w:tc>
          <w:tcPr>
            <w:tcW w:w="646" w:type="dxa"/>
            <w:shd w:val="clear" w:color="auto" w:fill="auto"/>
            <w:vAlign w:val="center"/>
          </w:tcPr>
          <w:p w:rsidR="001D7598" w:rsidRPr="00724E4B" w:rsidRDefault="000E64C6" w:rsidP="005904A9">
            <w:pPr>
              <w:pStyle w:val="6"/>
              <w:spacing w:before="0"/>
              <w:jc w:val="center"/>
              <w:rPr>
                <w:rFonts w:ascii="Times New Roman" w:hAnsi="Times New Roman" w:cs="Times New Roman"/>
                <w:color w:val="auto"/>
              </w:rPr>
            </w:pPr>
            <w:r w:rsidRPr="00724E4B">
              <w:rPr>
                <w:rFonts w:ascii="Times New Roman" w:hAnsi="Times New Roman" w:cs="Times New Roman"/>
                <w:color w:val="auto"/>
              </w:rPr>
              <w:t>16</w:t>
            </w:r>
          </w:p>
        </w:tc>
        <w:tc>
          <w:tcPr>
            <w:tcW w:w="990" w:type="dxa"/>
            <w:shd w:val="clear" w:color="auto" w:fill="auto"/>
            <w:vAlign w:val="center"/>
          </w:tcPr>
          <w:p w:rsidR="00DE3DB9" w:rsidRPr="00724E4B" w:rsidRDefault="00DE3DB9" w:rsidP="00015FA5">
            <w:pPr>
              <w:pStyle w:val="6"/>
              <w:jc w:val="center"/>
              <w:rPr>
                <w:rFonts w:ascii="Times New Roman" w:hAnsi="Times New Roman" w:cs="Times New Roman"/>
                <w:color w:val="auto"/>
              </w:rPr>
            </w:pPr>
          </w:p>
        </w:tc>
        <w:tc>
          <w:tcPr>
            <w:tcW w:w="851" w:type="dxa"/>
            <w:shd w:val="clear" w:color="auto" w:fill="auto"/>
            <w:vAlign w:val="center"/>
          </w:tcPr>
          <w:p w:rsidR="001D7598" w:rsidRPr="00724E4B" w:rsidRDefault="00C93CD3" w:rsidP="000E64C6">
            <w:pPr>
              <w:pStyle w:val="6"/>
              <w:jc w:val="center"/>
              <w:rPr>
                <w:rFonts w:ascii="Times New Roman" w:hAnsi="Times New Roman" w:cs="Times New Roman"/>
                <w:color w:val="auto"/>
              </w:rPr>
            </w:pPr>
            <w:r w:rsidRPr="00724E4B">
              <w:rPr>
                <w:rFonts w:ascii="Times New Roman" w:hAnsi="Times New Roman" w:cs="Times New Roman"/>
                <w:color w:val="auto"/>
              </w:rPr>
              <w:t>1</w:t>
            </w:r>
            <w:r w:rsidR="000E64C6" w:rsidRPr="00724E4B">
              <w:rPr>
                <w:rFonts w:ascii="Times New Roman" w:hAnsi="Times New Roman" w:cs="Times New Roman"/>
                <w:color w:val="auto"/>
              </w:rPr>
              <w:t>22</w:t>
            </w:r>
          </w:p>
        </w:tc>
        <w:tc>
          <w:tcPr>
            <w:tcW w:w="975"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619</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385</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206</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270</w:t>
            </w:r>
          </w:p>
        </w:tc>
        <w:tc>
          <w:tcPr>
            <w:tcW w:w="608" w:type="dxa"/>
            <w:shd w:val="clear" w:color="auto" w:fill="auto"/>
            <w:vAlign w:val="center"/>
          </w:tcPr>
          <w:p w:rsidR="00DE3DB9" w:rsidRPr="00724E4B" w:rsidRDefault="00724E4B" w:rsidP="001E68A9">
            <w:pPr>
              <w:jc w:val="center"/>
            </w:pPr>
            <w:r w:rsidRPr="00724E4B">
              <w:t>0,7</w:t>
            </w:r>
          </w:p>
        </w:tc>
        <w:tc>
          <w:tcPr>
            <w:tcW w:w="1440" w:type="dxa"/>
            <w:shd w:val="clear" w:color="auto" w:fill="auto"/>
            <w:vAlign w:val="center"/>
          </w:tcPr>
          <w:p w:rsidR="00DE3DB9" w:rsidRPr="00724E4B" w:rsidRDefault="00B671DC" w:rsidP="00555197">
            <w:pPr>
              <w:pStyle w:val="6"/>
              <w:keepLines w:val="0"/>
              <w:numPr>
                <w:ilvl w:val="5"/>
                <w:numId w:val="2"/>
              </w:numPr>
              <w:spacing w:before="0"/>
              <w:jc w:val="center"/>
              <w:rPr>
                <w:rFonts w:ascii="Times New Roman" w:hAnsi="Times New Roman" w:cs="Times New Roman"/>
                <w:color w:val="auto"/>
                <w:sz w:val="16"/>
                <w:szCs w:val="16"/>
              </w:rPr>
            </w:pPr>
            <w:proofErr w:type="gramStart"/>
            <w:r w:rsidRPr="00724E4B">
              <w:rPr>
                <w:rFonts w:ascii="Times New Roman" w:hAnsi="Times New Roman" w:cs="Times New Roman"/>
                <w:color w:val="auto"/>
                <w:sz w:val="16"/>
                <w:szCs w:val="16"/>
              </w:rPr>
              <w:t>чисто</w:t>
            </w:r>
            <w:proofErr w:type="gramEnd"/>
          </w:p>
        </w:tc>
      </w:tr>
      <w:tr w:rsidR="00555197" w:rsidRPr="00555197" w:rsidTr="00780DDF">
        <w:trPr>
          <w:trHeight w:val="574"/>
        </w:trPr>
        <w:tc>
          <w:tcPr>
            <w:tcW w:w="1874" w:type="dxa"/>
            <w:shd w:val="clear" w:color="auto" w:fill="auto"/>
            <w:vAlign w:val="center"/>
          </w:tcPr>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b/>
                <w:color w:val="000000" w:themeColor="text1"/>
                <w:szCs w:val="20"/>
                <w:lang w:eastAsia="ar-SA"/>
              </w:rPr>
              <w:t>р. Подгорная-</w:t>
            </w:r>
          </w:p>
          <w:p w:rsidR="00DE3DB9" w:rsidRPr="00555197" w:rsidRDefault="00DE3DB9" w:rsidP="00DE3DB9">
            <w:pPr>
              <w:keepNext/>
              <w:numPr>
                <w:ilvl w:val="5"/>
                <w:numId w:val="0"/>
              </w:numPr>
              <w:tabs>
                <w:tab w:val="left" w:pos="0"/>
              </w:tabs>
              <w:jc w:val="both"/>
              <w:outlineLvl w:val="5"/>
              <w:rPr>
                <w:b/>
                <w:color w:val="000000" w:themeColor="text1"/>
                <w:szCs w:val="20"/>
                <w:lang w:eastAsia="ar-SA"/>
              </w:rPr>
            </w:pPr>
            <w:r w:rsidRPr="00555197">
              <w:rPr>
                <w:color w:val="000000" w:themeColor="text1"/>
                <w:szCs w:val="20"/>
                <w:lang w:eastAsia="ar-SA"/>
              </w:rPr>
              <w:t>г. Калач</w:t>
            </w:r>
          </w:p>
        </w:tc>
        <w:tc>
          <w:tcPr>
            <w:tcW w:w="646" w:type="dxa"/>
            <w:shd w:val="clear" w:color="auto" w:fill="auto"/>
            <w:vAlign w:val="center"/>
          </w:tcPr>
          <w:p w:rsidR="001D7598" w:rsidRPr="00724E4B" w:rsidRDefault="00155B49" w:rsidP="005904A9">
            <w:pPr>
              <w:pStyle w:val="6"/>
              <w:spacing w:before="0"/>
              <w:jc w:val="center"/>
              <w:rPr>
                <w:rFonts w:ascii="Times New Roman" w:hAnsi="Times New Roman" w:cs="Times New Roman"/>
                <w:color w:val="auto"/>
              </w:rPr>
            </w:pPr>
            <w:r w:rsidRPr="00724E4B">
              <w:rPr>
                <w:rFonts w:ascii="Times New Roman" w:hAnsi="Times New Roman" w:cs="Times New Roman"/>
                <w:color w:val="auto"/>
              </w:rPr>
              <w:t>8</w:t>
            </w:r>
          </w:p>
        </w:tc>
        <w:tc>
          <w:tcPr>
            <w:tcW w:w="990" w:type="dxa"/>
            <w:shd w:val="clear" w:color="auto" w:fill="auto"/>
            <w:vAlign w:val="center"/>
          </w:tcPr>
          <w:p w:rsidR="001D7598" w:rsidRPr="00724E4B" w:rsidRDefault="00724E4B" w:rsidP="00724E4B">
            <w:pPr>
              <w:pStyle w:val="6"/>
              <w:jc w:val="center"/>
              <w:rPr>
                <w:rFonts w:ascii="Times New Roman" w:hAnsi="Times New Roman" w:cs="Times New Roman"/>
                <w:color w:val="auto"/>
              </w:rPr>
            </w:pPr>
            <w:r w:rsidRPr="00724E4B">
              <w:rPr>
                <w:rFonts w:ascii="Times New Roman" w:hAnsi="Times New Roman" w:cs="Times New Roman"/>
                <w:color w:val="auto"/>
              </w:rPr>
              <w:t>66</w:t>
            </w:r>
          </w:p>
        </w:tc>
        <w:tc>
          <w:tcPr>
            <w:tcW w:w="851" w:type="dxa"/>
            <w:shd w:val="clear" w:color="auto" w:fill="auto"/>
            <w:vAlign w:val="center"/>
          </w:tcPr>
          <w:p w:rsidR="001D7598" w:rsidRPr="00724E4B" w:rsidRDefault="000E64C6" w:rsidP="000E64C6">
            <w:pPr>
              <w:pStyle w:val="6"/>
              <w:jc w:val="center"/>
              <w:rPr>
                <w:rFonts w:ascii="Times New Roman" w:hAnsi="Times New Roman" w:cs="Times New Roman"/>
                <w:color w:val="auto"/>
              </w:rPr>
            </w:pPr>
            <w:r w:rsidRPr="00724E4B">
              <w:rPr>
                <w:rFonts w:ascii="Times New Roman" w:hAnsi="Times New Roman" w:cs="Times New Roman"/>
                <w:color w:val="auto"/>
              </w:rPr>
              <w:t>303</w:t>
            </w:r>
          </w:p>
        </w:tc>
        <w:tc>
          <w:tcPr>
            <w:tcW w:w="975"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691</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433</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229</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364</w:t>
            </w:r>
          </w:p>
        </w:tc>
        <w:tc>
          <w:tcPr>
            <w:tcW w:w="608" w:type="dxa"/>
            <w:shd w:val="clear" w:color="auto" w:fill="auto"/>
            <w:vAlign w:val="center"/>
          </w:tcPr>
          <w:p w:rsidR="00DE3DB9" w:rsidRPr="00724E4B" w:rsidRDefault="00B671DC" w:rsidP="00724E4B">
            <w:pPr>
              <w:jc w:val="center"/>
            </w:pPr>
            <w:r w:rsidRPr="00724E4B">
              <w:t>4,</w:t>
            </w:r>
            <w:r w:rsidR="00724E4B" w:rsidRPr="00724E4B">
              <w:t>1</w:t>
            </w:r>
          </w:p>
        </w:tc>
        <w:tc>
          <w:tcPr>
            <w:tcW w:w="1440" w:type="dxa"/>
            <w:shd w:val="clear" w:color="auto" w:fill="auto"/>
            <w:vAlign w:val="center"/>
          </w:tcPr>
          <w:p w:rsidR="00DE3DB9" w:rsidRPr="00724E4B" w:rsidRDefault="00FE10F4"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724E4B">
              <w:rPr>
                <w:rFonts w:ascii="Times New Roman" w:hAnsi="Times New Roman" w:cs="Times New Roman"/>
                <w:color w:val="auto"/>
                <w:sz w:val="16"/>
                <w:szCs w:val="16"/>
              </w:rPr>
              <w:t>чисто</w:t>
            </w:r>
            <w:proofErr w:type="gramEnd"/>
          </w:p>
        </w:tc>
      </w:tr>
      <w:tr w:rsidR="00E410C9" w:rsidRPr="00E410C9" w:rsidTr="00780DDF">
        <w:trPr>
          <w:trHeight w:val="574"/>
        </w:trPr>
        <w:tc>
          <w:tcPr>
            <w:tcW w:w="1874" w:type="dxa"/>
            <w:shd w:val="clear" w:color="auto" w:fill="auto"/>
            <w:vAlign w:val="center"/>
          </w:tcPr>
          <w:p w:rsidR="00DE3DB9" w:rsidRPr="00E410C9" w:rsidRDefault="00DE3DB9" w:rsidP="00DE3DB9">
            <w:pPr>
              <w:keepNext/>
              <w:numPr>
                <w:ilvl w:val="5"/>
                <w:numId w:val="0"/>
              </w:numPr>
              <w:tabs>
                <w:tab w:val="left" w:pos="0"/>
              </w:tabs>
              <w:jc w:val="both"/>
              <w:outlineLvl w:val="5"/>
              <w:rPr>
                <w:b/>
                <w:color w:val="000000" w:themeColor="text1"/>
                <w:szCs w:val="20"/>
                <w:lang w:eastAsia="ar-SA"/>
              </w:rPr>
            </w:pPr>
            <w:r w:rsidRPr="00E410C9">
              <w:rPr>
                <w:b/>
                <w:color w:val="000000" w:themeColor="text1"/>
                <w:szCs w:val="20"/>
                <w:lang w:eastAsia="ar-SA"/>
              </w:rPr>
              <w:t>р. Девица-</w:t>
            </w:r>
          </w:p>
          <w:p w:rsidR="00DE3DB9" w:rsidRPr="00E410C9" w:rsidRDefault="00DE3DB9" w:rsidP="00DE3DB9">
            <w:pPr>
              <w:keepNext/>
              <w:numPr>
                <w:ilvl w:val="5"/>
                <w:numId w:val="0"/>
              </w:numPr>
              <w:tabs>
                <w:tab w:val="left" w:pos="0"/>
              </w:tabs>
              <w:jc w:val="both"/>
              <w:outlineLvl w:val="5"/>
              <w:rPr>
                <w:b/>
                <w:color w:val="000000" w:themeColor="text1"/>
                <w:szCs w:val="20"/>
                <w:lang w:eastAsia="ar-SA"/>
              </w:rPr>
            </w:pPr>
            <w:r w:rsidRPr="00E410C9">
              <w:rPr>
                <w:color w:val="000000" w:themeColor="text1"/>
                <w:szCs w:val="20"/>
                <w:lang w:eastAsia="ar-SA"/>
              </w:rPr>
              <w:t>с. Девица</w:t>
            </w:r>
          </w:p>
        </w:tc>
        <w:tc>
          <w:tcPr>
            <w:tcW w:w="646" w:type="dxa"/>
            <w:shd w:val="clear" w:color="auto" w:fill="auto"/>
            <w:vAlign w:val="center"/>
          </w:tcPr>
          <w:p w:rsidR="001D7598" w:rsidRPr="00724E4B" w:rsidRDefault="00845315" w:rsidP="005904A9">
            <w:pPr>
              <w:pStyle w:val="6"/>
              <w:spacing w:before="0"/>
              <w:jc w:val="center"/>
              <w:rPr>
                <w:rFonts w:ascii="Times New Roman" w:hAnsi="Times New Roman" w:cs="Times New Roman"/>
                <w:color w:val="auto"/>
              </w:rPr>
            </w:pPr>
            <w:r w:rsidRPr="00724E4B">
              <w:rPr>
                <w:rFonts w:ascii="Times New Roman" w:hAnsi="Times New Roman" w:cs="Times New Roman"/>
                <w:color w:val="auto"/>
              </w:rPr>
              <w:t>8</w:t>
            </w:r>
          </w:p>
        </w:tc>
        <w:tc>
          <w:tcPr>
            <w:tcW w:w="990" w:type="dxa"/>
            <w:shd w:val="clear" w:color="auto" w:fill="auto"/>
            <w:vAlign w:val="center"/>
          </w:tcPr>
          <w:p w:rsidR="00DE3DB9" w:rsidRPr="00724E4B" w:rsidRDefault="00845315" w:rsidP="00845315">
            <w:pPr>
              <w:pStyle w:val="6"/>
              <w:jc w:val="center"/>
              <w:rPr>
                <w:rFonts w:ascii="Times New Roman" w:hAnsi="Times New Roman" w:cs="Times New Roman"/>
                <w:color w:val="auto"/>
              </w:rPr>
            </w:pPr>
            <w:r w:rsidRPr="00724E4B">
              <w:rPr>
                <w:rFonts w:ascii="Times New Roman" w:hAnsi="Times New Roman" w:cs="Times New Roman"/>
                <w:color w:val="auto"/>
              </w:rPr>
              <w:t>71</w:t>
            </w:r>
          </w:p>
        </w:tc>
        <w:tc>
          <w:tcPr>
            <w:tcW w:w="851" w:type="dxa"/>
            <w:shd w:val="clear" w:color="auto" w:fill="auto"/>
            <w:vAlign w:val="center"/>
          </w:tcPr>
          <w:p w:rsidR="00E66845" w:rsidRPr="00724E4B" w:rsidRDefault="00845315" w:rsidP="007D4C73">
            <w:pPr>
              <w:pStyle w:val="6"/>
              <w:jc w:val="center"/>
              <w:rPr>
                <w:rFonts w:ascii="Times New Roman" w:hAnsi="Times New Roman" w:cs="Times New Roman"/>
                <w:color w:val="auto"/>
              </w:rPr>
            </w:pPr>
            <w:r w:rsidRPr="00724E4B">
              <w:rPr>
                <w:rFonts w:ascii="Times New Roman" w:hAnsi="Times New Roman" w:cs="Times New Roman"/>
                <w:color w:val="auto"/>
              </w:rPr>
              <w:t>201</w:t>
            </w:r>
          </w:p>
        </w:tc>
        <w:tc>
          <w:tcPr>
            <w:tcW w:w="975"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662</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338</w:t>
            </w:r>
          </w:p>
        </w:tc>
        <w:tc>
          <w:tcPr>
            <w:tcW w:w="976"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158</w:t>
            </w:r>
          </w:p>
        </w:tc>
        <w:tc>
          <w:tcPr>
            <w:tcW w:w="977" w:type="dxa"/>
            <w:shd w:val="clear" w:color="auto" w:fill="auto"/>
            <w:vAlign w:val="center"/>
          </w:tcPr>
          <w:p w:rsidR="00DE3DB9" w:rsidRPr="00724E4B"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24E4B">
              <w:rPr>
                <w:rFonts w:ascii="Times New Roman" w:hAnsi="Times New Roman" w:cs="Times New Roman"/>
                <w:color w:val="auto"/>
              </w:rPr>
              <w:t>428</w:t>
            </w:r>
          </w:p>
        </w:tc>
        <w:tc>
          <w:tcPr>
            <w:tcW w:w="608" w:type="dxa"/>
            <w:shd w:val="clear" w:color="auto" w:fill="auto"/>
            <w:vAlign w:val="center"/>
          </w:tcPr>
          <w:p w:rsidR="00DE3DB9" w:rsidRPr="00724E4B" w:rsidRDefault="00B671DC" w:rsidP="00845315">
            <w:pPr>
              <w:jc w:val="center"/>
            </w:pPr>
            <w:r w:rsidRPr="00724E4B">
              <w:t>3,</w:t>
            </w:r>
            <w:r w:rsidR="00845315" w:rsidRPr="00724E4B">
              <w:t>5</w:t>
            </w:r>
          </w:p>
        </w:tc>
        <w:tc>
          <w:tcPr>
            <w:tcW w:w="1440" w:type="dxa"/>
            <w:shd w:val="clear" w:color="auto" w:fill="auto"/>
            <w:vAlign w:val="center"/>
          </w:tcPr>
          <w:p w:rsidR="00DE3DB9" w:rsidRPr="00724E4B" w:rsidRDefault="005011B0" w:rsidP="00FE30A0">
            <w:pPr>
              <w:pStyle w:val="6"/>
              <w:spacing w:before="0"/>
              <w:jc w:val="center"/>
              <w:rPr>
                <w:rFonts w:ascii="Times New Roman" w:hAnsi="Times New Roman" w:cs="Times New Roman"/>
                <w:color w:val="auto"/>
                <w:sz w:val="16"/>
                <w:szCs w:val="16"/>
              </w:rPr>
            </w:pPr>
            <w:proofErr w:type="gramStart"/>
            <w:r w:rsidRPr="00724E4B">
              <w:rPr>
                <w:rFonts w:ascii="Times New Roman" w:hAnsi="Times New Roman" w:cs="Times New Roman"/>
                <w:color w:val="auto"/>
                <w:sz w:val="16"/>
                <w:szCs w:val="16"/>
              </w:rPr>
              <w:t>чисто</w:t>
            </w:r>
            <w:proofErr w:type="gramEnd"/>
          </w:p>
        </w:tc>
      </w:tr>
    </w:tbl>
    <w:p w:rsidR="00837544" w:rsidRPr="00D0416B" w:rsidRDefault="00837544" w:rsidP="00EA3CE0">
      <w:pPr>
        <w:jc w:val="right"/>
        <w:rPr>
          <w:bCs/>
        </w:rPr>
      </w:pPr>
    </w:p>
    <w:p w:rsidR="00837544" w:rsidRPr="00D0416B" w:rsidRDefault="00837544" w:rsidP="00837544"/>
    <w:p w:rsidR="00837544" w:rsidRDefault="00837544" w:rsidP="00837544"/>
    <w:p w:rsidR="00AA6A29" w:rsidRPr="00837544" w:rsidRDefault="00AA6A29" w:rsidP="00837544">
      <w:pPr>
        <w:ind w:firstLine="709"/>
      </w:pPr>
    </w:p>
    <w:sectPr w:rsidR="00AA6A29" w:rsidRPr="00837544" w:rsidSect="00A9482F">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D975DE">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4AE"/>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BD1"/>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302"/>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A0A"/>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3C4"/>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D08"/>
    <w:rsid w:val="005C4D29"/>
    <w:rsid w:val="005C4ED4"/>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8D6"/>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2E53"/>
    <w:rsid w:val="00663014"/>
    <w:rsid w:val="00663338"/>
    <w:rsid w:val="00663555"/>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5881"/>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3E47"/>
    <w:rsid w:val="00A14459"/>
    <w:rsid w:val="00A1468B"/>
    <w:rsid w:val="00A14719"/>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19B"/>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5DE"/>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860"/>
    <w:rsid w:val="00F53E27"/>
    <w:rsid w:val="00F54086"/>
    <w:rsid w:val="00F54658"/>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80361"/>
    <w:rsid w:val="00F8061D"/>
    <w:rsid w:val="00F80696"/>
    <w:rsid w:val="00F8076A"/>
    <w:rsid w:val="00F8094C"/>
    <w:rsid w:val="00F80C85"/>
    <w:rsid w:val="00F80CAD"/>
    <w:rsid w:val="00F80D04"/>
    <w:rsid w:val="00F81324"/>
    <w:rsid w:val="00F8142A"/>
    <w:rsid w:val="00F8177D"/>
    <w:rsid w:val="00F81D8E"/>
    <w:rsid w:val="00F82240"/>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8095646">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30FDA-1FC6-4CAB-AA57-25C40C2D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3306</Words>
  <Characters>18849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2022-04-02T09:11:00Z</cp:lastPrinted>
  <dcterms:created xsi:type="dcterms:W3CDTF">2022-04-03T11:42:00Z</dcterms:created>
  <dcterms:modified xsi:type="dcterms:W3CDTF">2022-04-03T11:42:00Z</dcterms:modified>
</cp:coreProperties>
</file>