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DE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879" w:dyaOrig="1238">
          <v:rect id="rectole0000000000" o:spid="_x0000_i1025" style="width:43.95pt;height:61.7pt" o:ole="" o:preferrelative="t" stroked="f">
            <v:imagedata r:id="rId4" o:title=""/>
          </v:rect>
          <o:OLEObject Type="Embed" ProgID="StaticMetafile" ShapeID="rectole0000000000" DrawAspect="Content" ObjectID="_1584958285" r:id="rId5"/>
        </w:object>
      </w:r>
    </w:p>
    <w:p w:rsidR="00B446DE" w:rsidRPr="0012690F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B446DE" w:rsidRPr="0012690F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B446DE" w:rsidRPr="0012690F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B446DE" w:rsidRPr="0012690F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46DE" w:rsidRPr="0012690F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446DE" w:rsidRPr="0012690F" w:rsidRDefault="00B44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46DE" w:rsidRPr="0012690F" w:rsidRDefault="00126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«28</w:t>
      </w:r>
      <w:r w:rsidR="00772314" w:rsidRPr="0012690F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02.</w:t>
      </w:r>
      <w:r w:rsidR="00772314" w:rsidRPr="0012690F">
        <w:rPr>
          <w:rFonts w:ascii="Times New Roman" w:eastAsia="Times New Roman" w:hAnsi="Times New Roman" w:cs="Times New Roman"/>
          <w:b/>
          <w:sz w:val="28"/>
        </w:rPr>
        <w:t xml:space="preserve"> 2018 года  № </w:t>
      </w:r>
      <w:r>
        <w:rPr>
          <w:rFonts w:ascii="Times New Roman" w:eastAsia="Times New Roman" w:hAnsi="Times New Roman" w:cs="Times New Roman"/>
          <w:b/>
          <w:sz w:val="28"/>
        </w:rPr>
        <w:t>60</w:t>
      </w:r>
      <w:r w:rsidR="00772314" w:rsidRPr="0012690F"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</w:p>
    <w:p w:rsidR="00B446DE" w:rsidRPr="0012690F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 xml:space="preserve">                        г. Богучар</w:t>
      </w:r>
    </w:p>
    <w:p w:rsidR="00B446DE" w:rsidRDefault="00B446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E4B4B"/>
          <w:sz w:val="28"/>
        </w:rPr>
      </w:pPr>
    </w:p>
    <w:p w:rsidR="00772314" w:rsidRP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 xml:space="preserve">Об отчете главы  Богучарского </w:t>
      </w:r>
      <w:proofErr w:type="gramStart"/>
      <w:r w:rsidRPr="0012690F">
        <w:rPr>
          <w:rFonts w:ascii="Times New Roman" w:eastAsia="Times New Roman" w:hAnsi="Times New Roman" w:cs="Times New Roman"/>
          <w:b/>
          <w:sz w:val="28"/>
        </w:rPr>
        <w:t>муниципального</w:t>
      </w:r>
      <w:proofErr w:type="gramEnd"/>
    </w:p>
    <w:p w:rsidR="00772314" w:rsidRP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 xml:space="preserve">района о результатах своей  деятельности, </w:t>
      </w:r>
    </w:p>
    <w:p w:rsidR="00772314" w:rsidRP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 xml:space="preserve">о результатах деятельности администрации </w:t>
      </w:r>
    </w:p>
    <w:p w:rsidR="00B446DE" w:rsidRP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 xml:space="preserve">Богучарского муниципального района, </w:t>
      </w:r>
    </w:p>
    <w:p w:rsidR="00B446DE" w:rsidRP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 xml:space="preserve">в том числе в решении вопросов, поставленных </w:t>
      </w:r>
    </w:p>
    <w:p w:rsidR="00B446DE" w:rsidRP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 xml:space="preserve">Советом народных депутатов Богучарского </w:t>
      </w:r>
    </w:p>
    <w:p w:rsidR="00B446DE" w:rsidRP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2690F">
        <w:rPr>
          <w:rFonts w:ascii="Times New Roman" w:eastAsia="Times New Roman" w:hAnsi="Times New Roman" w:cs="Times New Roman"/>
          <w:b/>
          <w:sz w:val="28"/>
        </w:rPr>
        <w:t>муниципального</w:t>
      </w:r>
      <w:proofErr w:type="gramEnd"/>
      <w:r w:rsidRPr="0012690F">
        <w:rPr>
          <w:rFonts w:ascii="Times New Roman" w:eastAsia="Times New Roman" w:hAnsi="Times New Roman" w:cs="Times New Roman"/>
          <w:b/>
          <w:sz w:val="28"/>
        </w:rPr>
        <w:t xml:space="preserve"> района, за  2017 год </w:t>
      </w:r>
    </w:p>
    <w:p w:rsidR="00B446DE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дерации», Уставом Богучарского муниципального района, заслушав доклад главы Богучарского муниципального района Кузнецова В.В. «О результатах своей  деятельности, о результатах деятельности администрации Богучарск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муниципального района, в том числе в решении вопросов, поставленных Советом народных депутатов Богучарского муниципального района, за  2017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год», Совет народных депутатов Богучарского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B446DE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л:</w:t>
      </w:r>
    </w:p>
    <w:p w:rsidR="00B446DE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</w:rPr>
      </w:pP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4E4B4B"/>
          <w:sz w:val="28"/>
        </w:rPr>
        <w:t xml:space="preserve">1.Отчет </w:t>
      </w:r>
      <w:r>
        <w:rPr>
          <w:rFonts w:ascii="Times New Roman" w:eastAsia="Times New Roman" w:hAnsi="Times New Roman" w:cs="Times New Roman"/>
          <w:sz w:val="28"/>
        </w:rPr>
        <w:t>главы Богучарского муниципального района Кузнецова В.В. «О результатах своей  деятельности, о результатах деятельности админис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рации Богучарского муниципального района, в том числе в решении вопр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сов, поставленных Советом народных депутатов Богучарского муниципал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ного района, за 2017 год»</w:t>
      </w:r>
      <w:r>
        <w:rPr>
          <w:rFonts w:ascii="Times New Roman" w:eastAsia="Times New Roman" w:hAnsi="Times New Roman" w:cs="Times New Roman"/>
          <w:color w:val="4E4B4B"/>
          <w:sz w:val="28"/>
        </w:rPr>
        <w:t xml:space="preserve"> принять к сведению.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</w:rPr>
      </w:pPr>
      <w:r>
        <w:rPr>
          <w:rFonts w:ascii="Times New Roman" w:eastAsia="Times New Roman" w:hAnsi="Times New Roman" w:cs="Times New Roman"/>
          <w:color w:val="4E4B4B"/>
          <w:sz w:val="28"/>
        </w:rPr>
        <w:t>2.Признать деятельность главы  Богучарского муниципального района  Кузнецова В.В. и деятельность администрации Богучарского муниципальн</w:t>
      </w:r>
      <w:r>
        <w:rPr>
          <w:rFonts w:ascii="Times New Roman" w:eastAsia="Times New Roman" w:hAnsi="Times New Roman" w:cs="Times New Roman"/>
          <w:color w:val="4E4B4B"/>
          <w:sz w:val="28"/>
        </w:rPr>
        <w:t>о</w:t>
      </w:r>
      <w:r>
        <w:rPr>
          <w:rFonts w:ascii="Times New Roman" w:eastAsia="Times New Roman" w:hAnsi="Times New Roman" w:cs="Times New Roman"/>
          <w:color w:val="4E4B4B"/>
          <w:sz w:val="28"/>
        </w:rPr>
        <w:t>го района по результатам работы за 20</w:t>
      </w:r>
      <w:r w:rsidR="0012690F">
        <w:rPr>
          <w:rFonts w:ascii="Times New Roman" w:eastAsia="Times New Roman" w:hAnsi="Times New Roman" w:cs="Times New Roman"/>
          <w:color w:val="4E4B4B"/>
          <w:sz w:val="28"/>
        </w:rPr>
        <w:t>17 год  удовлетворительной</w:t>
      </w:r>
      <w:r>
        <w:rPr>
          <w:rFonts w:ascii="Times New Roman" w:eastAsia="Times New Roman" w:hAnsi="Times New Roman" w:cs="Times New Roman"/>
          <w:color w:val="4E4B4B"/>
          <w:sz w:val="28"/>
        </w:rPr>
        <w:t>.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Отметить в деятельности  главы Богучарского 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</w:rPr>
        <w:t>она и администрации Богучарского муниципального района положительные итоги в решении вопросов социально – экономического развития района и исполнении полномочий в решении вопросов местного значения.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Поручить главе  Богучарского муниципального района  Кузнецову Валерию Васильевичу в ходе осуществления своей деятельности и в целях реализации мероприятий по социально – экономическому развитию района,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осуществления целенаправленной деятельности по реализации государстве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ных и муниципальных программ: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продолжить осуществлять комплекс мер, направленных на создание инвестиционной привлекательности муниципального образования;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продолжить работу по ремонту и строительству  автомобильных д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рог внутри населенных пунктов муниципальных образований Богучарского муниципального района;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</w:t>
      </w:r>
      <w:r>
        <w:rPr>
          <w:rFonts w:ascii="Times New Roman" w:eastAsia="Times New Roman" w:hAnsi="Times New Roman" w:cs="Times New Roman"/>
          <w:color w:val="4E4B4B"/>
          <w:sz w:val="28"/>
        </w:rPr>
        <w:t>оддерживать положительные тенденции в развитии образования и культуры, спорте, сельскохозяйственном производстве;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повысить доходность консолидированного бюджета района за счет увеличения сборов налогов и привлечения инвестиций;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продолжить работу по решению вопросов водоснабжения района;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оказать содействие руководителям сельхозпредприятий всех форм собственности в привлечении инвестиций для развития животноводства;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-продолжить работу по благоустройству территории района;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не ослаблять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выплатой заработной платы;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-улучшить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межпоселенческих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дорог;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-улучшить транспортное обслуживание населения;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обеспечить  доступность и качество предоставления государственных и муниципальных услуг.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</w:rPr>
      </w:pPr>
      <w:r>
        <w:rPr>
          <w:rFonts w:ascii="Times New Roman" w:eastAsia="Times New Roman" w:hAnsi="Times New Roman" w:cs="Times New Roman"/>
          <w:color w:val="4E4B4B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4E4B4B"/>
          <w:sz w:val="28"/>
        </w:rPr>
        <w:t>Администрации Богучарского муниципального района (Кузнецов В.В.) осуществлять в пределах своих полномочий содействие полиции, пр</w:t>
      </w:r>
      <w:r>
        <w:rPr>
          <w:rFonts w:ascii="Times New Roman" w:eastAsia="Times New Roman" w:hAnsi="Times New Roman" w:cs="Times New Roman"/>
          <w:color w:val="4E4B4B"/>
          <w:sz w:val="28"/>
        </w:rPr>
        <w:t>а</w:t>
      </w:r>
      <w:r>
        <w:rPr>
          <w:rFonts w:ascii="Times New Roman" w:eastAsia="Times New Roman" w:hAnsi="Times New Roman" w:cs="Times New Roman"/>
          <w:color w:val="4E4B4B"/>
          <w:sz w:val="28"/>
        </w:rPr>
        <w:t>воохранительным органам, другим заинтересованным учреждениям, ведо</w:t>
      </w:r>
      <w:r>
        <w:rPr>
          <w:rFonts w:ascii="Times New Roman" w:eastAsia="Times New Roman" w:hAnsi="Times New Roman" w:cs="Times New Roman"/>
          <w:color w:val="4E4B4B"/>
          <w:sz w:val="28"/>
        </w:rPr>
        <w:t>м</w:t>
      </w:r>
      <w:r>
        <w:rPr>
          <w:rFonts w:ascii="Times New Roman" w:eastAsia="Times New Roman" w:hAnsi="Times New Roman" w:cs="Times New Roman"/>
          <w:color w:val="4E4B4B"/>
          <w:sz w:val="28"/>
        </w:rPr>
        <w:t>ствам, общественным организациям и гражданам в борьбе с преступностью, в обеспечении защиты прав и свобод граждан, соблюдении законности и пр</w:t>
      </w:r>
      <w:r>
        <w:rPr>
          <w:rFonts w:ascii="Times New Roman" w:eastAsia="Times New Roman" w:hAnsi="Times New Roman" w:cs="Times New Roman"/>
          <w:color w:val="4E4B4B"/>
          <w:sz w:val="28"/>
        </w:rPr>
        <w:t>а</w:t>
      </w:r>
      <w:r>
        <w:rPr>
          <w:rFonts w:ascii="Times New Roman" w:eastAsia="Times New Roman" w:hAnsi="Times New Roman" w:cs="Times New Roman"/>
          <w:color w:val="4E4B4B"/>
          <w:sz w:val="28"/>
        </w:rPr>
        <w:t>вопорядка, оказании поддержки  гражданских инициатив в сфере предупр</w:t>
      </w:r>
      <w:r>
        <w:rPr>
          <w:rFonts w:ascii="Times New Roman" w:eastAsia="Times New Roman" w:hAnsi="Times New Roman" w:cs="Times New Roman"/>
          <w:color w:val="4E4B4B"/>
          <w:sz w:val="28"/>
        </w:rPr>
        <w:t>е</w:t>
      </w:r>
      <w:r>
        <w:rPr>
          <w:rFonts w:ascii="Times New Roman" w:eastAsia="Times New Roman" w:hAnsi="Times New Roman" w:cs="Times New Roman"/>
          <w:color w:val="4E4B4B"/>
          <w:sz w:val="28"/>
        </w:rPr>
        <w:t>ждения правонарушений на территории муниципального образования.</w:t>
      </w:r>
      <w:proofErr w:type="gramEnd"/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</w:rPr>
      </w:pPr>
      <w:r>
        <w:rPr>
          <w:rFonts w:ascii="Times New Roman" w:eastAsia="Times New Roman" w:hAnsi="Times New Roman" w:cs="Times New Roman"/>
          <w:color w:val="4E4B4B"/>
          <w:sz w:val="28"/>
        </w:rPr>
        <w:t>6. Признать утратившим силу решение Совета народных депутатов Б</w:t>
      </w:r>
      <w:r>
        <w:rPr>
          <w:rFonts w:ascii="Times New Roman" w:eastAsia="Times New Roman" w:hAnsi="Times New Roman" w:cs="Times New Roman"/>
          <w:color w:val="4E4B4B"/>
          <w:sz w:val="28"/>
        </w:rPr>
        <w:t>о</w:t>
      </w:r>
      <w:r>
        <w:rPr>
          <w:rFonts w:ascii="Times New Roman" w:eastAsia="Times New Roman" w:hAnsi="Times New Roman" w:cs="Times New Roman"/>
          <w:color w:val="4E4B4B"/>
          <w:sz w:val="28"/>
        </w:rPr>
        <w:t>гучарского муниципального района от 20.02.2017 года № 357 «</w:t>
      </w:r>
      <w:r>
        <w:rPr>
          <w:rFonts w:ascii="Times New Roman" w:eastAsia="Times New Roman" w:hAnsi="Times New Roman" w:cs="Times New Roman"/>
          <w:sz w:val="28"/>
        </w:rPr>
        <w:t>Об отчете гл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вы администрации  Богучарского муниципального района о результатах св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ей  деятельности, о результатах деятельности администрации Богучарского муниципального района, в том числе в решении вопросов, поставленных 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ветом народных депутатов Богучарского муниципального района в 2016 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ду</w:t>
      </w:r>
      <w:r>
        <w:rPr>
          <w:rFonts w:ascii="Times New Roman" w:eastAsia="Times New Roman" w:hAnsi="Times New Roman" w:cs="Times New Roman"/>
          <w:color w:val="4E4B4B"/>
          <w:sz w:val="28"/>
        </w:rPr>
        <w:t>».</w:t>
      </w:r>
    </w:p>
    <w:p w:rsidR="00B446DE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</w:rPr>
      </w:pPr>
      <w:r>
        <w:rPr>
          <w:rFonts w:ascii="Times New Roman" w:eastAsia="Times New Roman" w:hAnsi="Times New Roman" w:cs="Times New Roman"/>
          <w:color w:val="4E4B4B"/>
          <w:sz w:val="28"/>
        </w:rPr>
        <w:t>7.</w:t>
      </w:r>
      <w:proofErr w:type="gramStart"/>
      <w:r>
        <w:rPr>
          <w:rFonts w:ascii="Times New Roman" w:eastAsia="Times New Roman" w:hAnsi="Times New Roman" w:cs="Times New Roman"/>
          <w:color w:val="4E4B4B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E4B4B"/>
          <w:sz w:val="28"/>
        </w:rPr>
        <w:t xml:space="preserve"> исполнением настоящего решения возложить на пост</w:t>
      </w:r>
      <w:r>
        <w:rPr>
          <w:rFonts w:ascii="Times New Roman" w:eastAsia="Times New Roman" w:hAnsi="Times New Roman" w:cs="Times New Roman"/>
          <w:color w:val="4E4B4B"/>
          <w:sz w:val="28"/>
        </w:rPr>
        <w:t>о</w:t>
      </w:r>
      <w:r>
        <w:rPr>
          <w:rFonts w:ascii="Times New Roman" w:eastAsia="Times New Roman" w:hAnsi="Times New Roman" w:cs="Times New Roman"/>
          <w:color w:val="4E4B4B"/>
          <w:sz w:val="28"/>
        </w:rPr>
        <w:t>янные комиссии Совета народных депутатов Богучарского муниципального района.</w:t>
      </w:r>
    </w:p>
    <w:p w:rsidR="00B446DE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</w:rPr>
      </w:pPr>
    </w:p>
    <w:p w:rsidR="00B446DE" w:rsidRP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B4B"/>
          <w:sz w:val="28"/>
        </w:rPr>
      </w:pPr>
      <w:r w:rsidRPr="0012690F">
        <w:rPr>
          <w:rFonts w:ascii="Times New Roman" w:eastAsia="Times New Roman" w:hAnsi="Times New Roman" w:cs="Times New Roman"/>
          <w:b/>
          <w:color w:val="4E4B4B"/>
          <w:sz w:val="28"/>
        </w:rPr>
        <w:t>Председатель Совета народных депутатов</w:t>
      </w:r>
    </w:p>
    <w:p w:rsidR="00B446DE" w:rsidRPr="0012690F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B4B"/>
          <w:sz w:val="28"/>
        </w:rPr>
      </w:pPr>
      <w:r w:rsidRPr="0012690F">
        <w:rPr>
          <w:rFonts w:ascii="Times New Roman" w:eastAsia="Times New Roman" w:hAnsi="Times New Roman" w:cs="Times New Roman"/>
          <w:b/>
          <w:color w:val="4E4B4B"/>
          <w:sz w:val="28"/>
        </w:rPr>
        <w:t xml:space="preserve">Богучарского муниципального района   </w:t>
      </w:r>
      <w:r w:rsidR="0012690F">
        <w:rPr>
          <w:rFonts w:ascii="Times New Roman" w:eastAsia="Times New Roman" w:hAnsi="Times New Roman" w:cs="Times New Roman"/>
          <w:b/>
          <w:color w:val="4E4B4B"/>
          <w:sz w:val="28"/>
        </w:rPr>
        <w:t xml:space="preserve"> </w:t>
      </w:r>
      <w:r w:rsidRPr="0012690F">
        <w:rPr>
          <w:rFonts w:ascii="Times New Roman" w:eastAsia="Times New Roman" w:hAnsi="Times New Roman" w:cs="Times New Roman"/>
          <w:b/>
          <w:color w:val="4E4B4B"/>
          <w:sz w:val="28"/>
        </w:rPr>
        <w:t xml:space="preserve">                        </w:t>
      </w:r>
      <w:proofErr w:type="spellStart"/>
      <w:r w:rsidRPr="0012690F">
        <w:rPr>
          <w:rFonts w:ascii="Times New Roman" w:eastAsia="Times New Roman" w:hAnsi="Times New Roman" w:cs="Times New Roman"/>
          <w:b/>
          <w:color w:val="4E4B4B"/>
          <w:sz w:val="28"/>
        </w:rPr>
        <w:t>Ю.В.Дорохина</w:t>
      </w:r>
      <w:proofErr w:type="spellEnd"/>
    </w:p>
    <w:p w:rsidR="00B446DE" w:rsidRPr="0012690F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B4B"/>
          <w:sz w:val="28"/>
        </w:rPr>
      </w:pPr>
    </w:p>
    <w:p w:rsidR="00B446DE" w:rsidRPr="0012690F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B4B"/>
          <w:sz w:val="28"/>
        </w:rPr>
      </w:pPr>
    </w:p>
    <w:p w:rsidR="00B446DE" w:rsidRPr="0012690F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2690F">
        <w:rPr>
          <w:rFonts w:ascii="Times New Roman" w:eastAsia="Times New Roman" w:hAnsi="Times New Roman" w:cs="Times New Roman"/>
          <w:b/>
          <w:sz w:val="28"/>
        </w:rPr>
        <w:t xml:space="preserve">Глава Богучарского    </w:t>
      </w:r>
    </w:p>
    <w:p w:rsidR="00B446DE" w:rsidRPr="0012690F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2690F">
        <w:rPr>
          <w:rFonts w:ascii="Times New Roman" w:eastAsia="Times New Roman" w:hAnsi="Times New Roman" w:cs="Times New Roman"/>
          <w:b/>
          <w:sz w:val="28"/>
        </w:rPr>
        <w:t>муниципального</w:t>
      </w:r>
      <w:proofErr w:type="gramEnd"/>
      <w:r w:rsidRPr="0012690F">
        <w:rPr>
          <w:rFonts w:ascii="Times New Roman" w:eastAsia="Times New Roman" w:hAnsi="Times New Roman" w:cs="Times New Roman"/>
          <w:b/>
          <w:sz w:val="28"/>
        </w:rPr>
        <w:t xml:space="preserve"> района                                                      В.В. Кузнецов</w:t>
      </w:r>
    </w:p>
    <w:sectPr w:rsidR="00B446DE" w:rsidRPr="0012690F" w:rsidSect="007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446DE"/>
    <w:rsid w:val="0012690F"/>
    <w:rsid w:val="00444D61"/>
    <w:rsid w:val="005012C1"/>
    <w:rsid w:val="00772314"/>
    <w:rsid w:val="009C036A"/>
    <w:rsid w:val="00B4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>work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Самодурова Наталья Анатольевна</cp:lastModifiedBy>
  <cp:revision>2</cp:revision>
  <cp:lastPrinted>2018-03-10T13:00:00Z</cp:lastPrinted>
  <dcterms:created xsi:type="dcterms:W3CDTF">2018-04-11T10:25:00Z</dcterms:created>
  <dcterms:modified xsi:type="dcterms:W3CDTF">2018-04-11T10:25:00Z</dcterms:modified>
</cp:coreProperties>
</file>