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C" w:rsidRDefault="006623C8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 </w:t>
      </w:r>
      <w:r w:rsidR="00D35B8C">
        <w:rPr>
          <w:sz w:val="28"/>
        </w:rPr>
        <w:t xml:space="preserve"> </w:t>
      </w:r>
      <w:r w:rsidR="00D35B8C">
        <w:rPr>
          <w:rFonts w:ascii="Times New Roman" w:hAnsi="Times New Roman"/>
          <w:sz w:val="28"/>
          <w:szCs w:val="28"/>
        </w:rPr>
        <w:t xml:space="preserve">28 ноября 2017 года  на базе Центра досуга и творчества молодежи по инициативе МКУ «Управление по образованию и молодежной политике» и  МКУ ДО «Богучарский РЦДТ» был проведен районный фестиваль «Мой край родной».  В фестивале, посвященном традициям малой Родины  и  людям родного края,  приняли участие 146 учащихся 11 образовательных организаций.  Перед началом мероприятия в фойе  работала выставка декоративно – прикладного творчества и предметов быта старины, которые  представила  каждая школа – участница. Выставка поразила своим многообразием участников и гостей фестиваля. 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качестве жюри принял участие председатель Территориальной комиссии Богучарского района  ЗАИКИН Сергей Иванович, поздравил ребят с открытием районного фестиваля, сказал, что данное мероприятие формирует гражданско-патриотические и духовно-нравственные качества личности молодого поколения средствами изобразительной деятельности, воспитывает любовь к малой Родине. С ранних лет необходимо прививать юному поколению любовь к родному краю, развивать стремление изучать историю родного края и сохранять бережное и уважительное отношение к памяти своих предков.  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Богат Богучарский  край фольклорным наследием. Учащиеся Данцевской школы поведали о поговорках и пословицах нашего края,   МКОУ «Богучарская СОШ №1» и  МКОУ «Богучарская СОШ №2» порадовали зрителей народными танцами.  Творческий коллектив   МКОУ «Залиманская ООШ» - показали сказку  « Каша из топора»,  ребята  МКОУ «Купянская ООШ» -  спели частушки своего села, а  ученики   МКОУ «Луговская СОШ»   подготовили выступление  народного ансамбля ложкарей.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Готовясь к фестивалю, учащиеся еще глубже узнали об истории Богучарщины, познакомились с  творчеством  поэтов и художников  нашего края. 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Особо хочется  отметить выступления ребят МКОУ «Радченская СОШ» и МКОУ «Данцевская  ООШ», руководители  Правдина З. Г., Мордвинкова  В. В. награждены грамотами.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Каждый творческий коллектив был награжден грамотами МКУ «Управление по образованию и молодежной политике» по номинациям: 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«Монастырщинская СОШ» – Знатоки традиций.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«Луговская СОШ»  - Национальный колорит.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«Залиманская СОШ» -  Актерское мастерство.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«Купянкая ООШ» – Верность традициям.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«Богучарская СОШ №1» - Высокий уровень мастерства.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«Богучарская СОШ №2» – Творческая индивидуальность.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«Дьяченковская СОШ» – Преемственность поколений.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«Подколодновкая СОШ» – Оригинальность идеи.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«Радченская СОШ» –  Творческий поиск.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«Данцевкая ООШ» – Яркая индивидуальность.</w:t>
      </w:r>
    </w:p>
    <w:p w:rsidR="00D35B8C" w:rsidRDefault="00D35B8C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«Липчанкая ООШ» – Культура исполнения. </w:t>
      </w:r>
    </w:p>
    <w:p w:rsidR="00FF1D43" w:rsidRDefault="000C720D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95850" cy="2857500"/>
            <wp:effectExtent l="19050" t="0" r="0" b="0"/>
            <wp:docPr id="3" name="Рисунок 3" descr="C:\Users\boguch.adm\Desktop\03_3011\PB27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3011\PB2739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71850" cy="2514600"/>
            <wp:effectExtent l="19050" t="0" r="0" b="0"/>
            <wp:docPr id="5" name="Рисунок 5" descr="C:\Users\boguch.adm\Desktop\03_3011\PB27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3011\PB274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81275" cy="1952625"/>
            <wp:effectExtent l="19050" t="0" r="9525" b="0"/>
            <wp:docPr id="18" name="Рисунок 18" descr="C:\Users\boguch.adm\Desktop\03_3011\PB27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guch.adm\Desktop\03_3011\PB274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2295525"/>
            <wp:effectExtent l="19050" t="0" r="9525" b="0"/>
            <wp:docPr id="6" name="Рисунок 6" descr="C:\Users\boguch.adm\Desktop\03_3011\PB27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uch.adm\Desktop\03_3011\PB274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43" w:rsidRDefault="00FF1D43" w:rsidP="00D35B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720D" w:rsidRDefault="000C720D" w:rsidP="00FF1D43">
      <w:pPr>
        <w:pStyle w:val="a4"/>
        <w:spacing w:line="360" w:lineRule="auto"/>
        <w:jc w:val="both"/>
      </w:pPr>
    </w:p>
    <w:sectPr w:rsidR="000C720D" w:rsidSect="00FF1D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20D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5B3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5B8C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1D43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35B8C"/>
    <w:pPr>
      <w:jc w:val="both"/>
    </w:pPr>
  </w:style>
  <w:style w:type="character" w:customStyle="1" w:styleId="a9">
    <w:name w:val="Основной текст Знак"/>
    <w:basedOn w:val="a0"/>
    <w:link w:val="a8"/>
    <w:rsid w:val="00D35B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2017-11-30T12:26:00Z</cp:lastPrinted>
  <dcterms:created xsi:type="dcterms:W3CDTF">2017-12-05T06:01:00Z</dcterms:created>
  <dcterms:modified xsi:type="dcterms:W3CDTF">2017-12-05T06:01:00Z</dcterms:modified>
</cp:coreProperties>
</file>