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D8" w:rsidRDefault="00DC62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62D8" w:rsidRDefault="00DC62D8">
      <w:pPr>
        <w:pStyle w:val="ConsPlusNormal"/>
        <w:ind w:firstLine="540"/>
        <w:jc w:val="both"/>
        <w:outlineLvl w:val="0"/>
      </w:pPr>
    </w:p>
    <w:p w:rsidR="00DC62D8" w:rsidRDefault="00DC62D8">
      <w:pPr>
        <w:pStyle w:val="ConsPlusTitle"/>
        <w:jc w:val="center"/>
        <w:outlineLvl w:val="0"/>
      </w:pPr>
      <w:r>
        <w:t>ГУБЕРНАТОР ВОРОНЕЖСКОЙ ОБЛАСТИ</w:t>
      </w:r>
    </w:p>
    <w:p w:rsidR="00DC62D8" w:rsidRDefault="00DC62D8">
      <w:pPr>
        <w:pStyle w:val="ConsPlusTitle"/>
        <w:jc w:val="center"/>
      </w:pPr>
    </w:p>
    <w:p w:rsidR="00DC62D8" w:rsidRDefault="00DC62D8">
      <w:pPr>
        <w:pStyle w:val="ConsPlusTitle"/>
        <w:jc w:val="center"/>
      </w:pPr>
      <w:r>
        <w:t>УКАЗ</w:t>
      </w:r>
    </w:p>
    <w:p w:rsidR="00DC62D8" w:rsidRDefault="00DC62D8">
      <w:pPr>
        <w:pStyle w:val="ConsPlusTitle"/>
        <w:jc w:val="center"/>
      </w:pPr>
      <w:r>
        <w:t>от 2 октября 2015 г. N 398-у</w:t>
      </w:r>
    </w:p>
    <w:p w:rsidR="00DC62D8" w:rsidRDefault="00DC62D8">
      <w:pPr>
        <w:pStyle w:val="ConsPlusTitle"/>
        <w:jc w:val="center"/>
      </w:pPr>
    </w:p>
    <w:p w:rsidR="00DC62D8" w:rsidRDefault="00DC62D8">
      <w:pPr>
        <w:pStyle w:val="ConsPlusTitle"/>
        <w:jc w:val="center"/>
      </w:pPr>
      <w:r>
        <w:t>О КОМИССИИ ПО КООРДИНАЦИИ РАБОТЫ ПО ПРОТИВОДЕЙСТВИЮ</w:t>
      </w:r>
    </w:p>
    <w:p w:rsidR="00DC62D8" w:rsidRDefault="00DC62D8">
      <w:pPr>
        <w:pStyle w:val="ConsPlusTitle"/>
        <w:jc w:val="center"/>
      </w:pPr>
      <w:r>
        <w:t>КОРРУПЦИИ В ВОРОНЕЖСКОЙ ОБЛАСТИ</w:t>
      </w:r>
    </w:p>
    <w:p w:rsidR="00DC62D8" w:rsidRDefault="00DC6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6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5" w:history="1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6" w:history="1">
              <w:r>
                <w:rPr>
                  <w:color w:val="0000FF"/>
                </w:rPr>
                <w:t>N 517-у</w:t>
              </w:r>
            </w:hyperlink>
            <w:r>
              <w:rPr>
                <w:color w:val="392C69"/>
              </w:rPr>
              <w:t xml:space="preserve">, от 21.04.2016 </w:t>
            </w:r>
            <w:hyperlink r:id="rId7" w:history="1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 xml:space="preserve">, от 25.07.2016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9" w:history="1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 xml:space="preserve">, от 06.09.2017 </w:t>
            </w:r>
            <w:hyperlink r:id="rId10" w:history="1">
              <w:r>
                <w:rPr>
                  <w:color w:val="0000FF"/>
                </w:rPr>
                <w:t>N 339-у</w:t>
              </w:r>
            </w:hyperlink>
            <w:r>
              <w:rPr>
                <w:color w:val="392C69"/>
              </w:rPr>
              <w:t xml:space="preserve">, от 23.01.2018 </w:t>
            </w:r>
            <w:hyperlink r:id="rId11" w:history="1">
              <w:r>
                <w:rPr>
                  <w:color w:val="0000FF"/>
                </w:rPr>
                <w:t>N 39-у</w:t>
              </w:r>
            </w:hyperlink>
            <w:r>
              <w:rPr>
                <w:color w:val="392C69"/>
              </w:rPr>
              <w:t>,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2" w:history="1">
              <w:r>
                <w:rPr>
                  <w:color w:val="0000FF"/>
                </w:rPr>
                <w:t>N 401-у</w:t>
              </w:r>
            </w:hyperlink>
            <w:r>
              <w:rPr>
                <w:color w:val="392C69"/>
              </w:rPr>
              <w:t xml:space="preserve">, от 01.10.2018 </w:t>
            </w:r>
            <w:hyperlink r:id="rId13" w:history="1">
              <w:r>
                <w:rPr>
                  <w:color w:val="0000FF"/>
                </w:rPr>
                <w:t>N 549-у</w:t>
              </w:r>
            </w:hyperlink>
            <w:r>
              <w:rPr>
                <w:color w:val="392C69"/>
              </w:rPr>
              <w:t xml:space="preserve"> (ред. 02.10.2018),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14" w:history="1">
              <w:r>
                <w:rPr>
                  <w:color w:val="0000FF"/>
                </w:rPr>
                <w:t>N 722-у</w:t>
              </w:r>
            </w:hyperlink>
            <w:r>
              <w:rPr>
                <w:color w:val="392C69"/>
              </w:rPr>
              <w:t xml:space="preserve">, от 05.06.2019 </w:t>
            </w:r>
            <w:hyperlink r:id="rId15" w:history="1">
              <w:r>
                <w:rPr>
                  <w:color w:val="0000FF"/>
                </w:rPr>
                <w:t>N 254-у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2.1. </w:t>
      </w:r>
      <w:hyperlink w:anchor="P47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2.2. </w:t>
      </w:r>
      <w:hyperlink w:anchor="P105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2.3. </w:t>
      </w:r>
      <w:hyperlink w:anchor="P191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3.1. </w:t>
      </w:r>
      <w:hyperlink r:id="rId18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3.2. Указы губернатора Воронежской области: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- от 05.04.2011 </w:t>
      </w:r>
      <w:hyperlink r:id="rId19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- от 25.04.2012 </w:t>
      </w:r>
      <w:hyperlink r:id="rId20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- от 31.07.2012 </w:t>
      </w:r>
      <w:hyperlink r:id="rId21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lastRenderedPageBreak/>
        <w:t xml:space="preserve">- от 28.12.2012 </w:t>
      </w:r>
      <w:hyperlink r:id="rId22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- от 14.02.2014 </w:t>
      </w:r>
      <w:hyperlink r:id="rId23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- от 14.02.2014 </w:t>
      </w:r>
      <w:hyperlink r:id="rId24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- от 03.12.2014 </w:t>
      </w:r>
      <w:hyperlink r:id="rId25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- от 19.06.2015 </w:t>
      </w:r>
      <w:hyperlink r:id="rId26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DC62D8" w:rsidRDefault="00DC62D8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30.07.2018 N 401-у)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jc w:val="right"/>
      </w:pPr>
      <w:r>
        <w:t>Губернатор Воронежской области</w:t>
      </w:r>
    </w:p>
    <w:p w:rsidR="00DC62D8" w:rsidRDefault="00DC62D8">
      <w:pPr>
        <w:pStyle w:val="ConsPlusNormal"/>
        <w:jc w:val="right"/>
      </w:pPr>
      <w:r>
        <w:t>А.В.ГОРДЕЕВ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jc w:val="right"/>
        <w:outlineLvl w:val="0"/>
      </w:pPr>
      <w:r>
        <w:t>Утвержден</w:t>
      </w:r>
    </w:p>
    <w:p w:rsidR="00DC62D8" w:rsidRDefault="00DC62D8">
      <w:pPr>
        <w:pStyle w:val="ConsPlusNormal"/>
        <w:jc w:val="right"/>
      </w:pPr>
      <w:r>
        <w:t>указом</w:t>
      </w:r>
    </w:p>
    <w:p w:rsidR="00DC62D8" w:rsidRDefault="00DC62D8">
      <w:pPr>
        <w:pStyle w:val="ConsPlusNormal"/>
        <w:jc w:val="right"/>
      </w:pPr>
      <w:r>
        <w:t>губернатора Воронежской области</w:t>
      </w:r>
    </w:p>
    <w:p w:rsidR="00DC62D8" w:rsidRDefault="00DC62D8">
      <w:pPr>
        <w:pStyle w:val="ConsPlusNormal"/>
        <w:jc w:val="right"/>
      </w:pPr>
      <w:r>
        <w:t>от 02.10.2015 N 398-у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Title"/>
        <w:jc w:val="center"/>
      </w:pPr>
      <w:bookmarkStart w:id="0" w:name="P47"/>
      <w:bookmarkEnd w:id="0"/>
      <w:r>
        <w:t>СОСТАВ</w:t>
      </w:r>
    </w:p>
    <w:p w:rsidR="00DC62D8" w:rsidRDefault="00DC62D8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DC62D8" w:rsidRDefault="00DC62D8">
      <w:pPr>
        <w:pStyle w:val="ConsPlusTitle"/>
        <w:jc w:val="center"/>
      </w:pPr>
      <w:r>
        <w:t>В ВОРОНЕЖСКОЙ ОБЛАСТИ</w:t>
      </w:r>
    </w:p>
    <w:p w:rsidR="00DC62D8" w:rsidRDefault="00DC6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6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23.01.2018 </w:t>
            </w:r>
            <w:hyperlink r:id="rId28" w:history="1">
              <w:r>
                <w:rPr>
                  <w:color w:val="0000FF"/>
                </w:rPr>
                <w:t>N 39-у</w:t>
              </w:r>
            </w:hyperlink>
            <w:r>
              <w:rPr>
                <w:color w:val="392C69"/>
              </w:rPr>
              <w:t>,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9" w:history="1">
              <w:r>
                <w:rPr>
                  <w:color w:val="0000FF"/>
                </w:rPr>
                <w:t>N 401-у</w:t>
              </w:r>
            </w:hyperlink>
            <w:r>
              <w:rPr>
                <w:color w:val="392C69"/>
              </w:rPr>
              <w:t xml:space="preserve">, от 01.10.2018 </w:t>
            </w:r>
            <w:hyperlink r:id="rId30" w:history="1">
              <w:r>
                <w:rPr>
                  <w:color w:val="0000FF"/>
                </w:rPr>
                <w:t>N 549-у</w:t>
              </w:r>
            </w:hyperlink>
            <w:r>
              <w:rPr>
                <w:color w:val="392C69"/>
              </w:rPr>
              <w:t xml:space="preserve"> (ред. 02.10.2018),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31" w:history="1">
              <w:r>
                <w:rPr>
                  <w:color w:val="0000FF"/>
                </w:rPr>
                <w:t>N 722-у</w:t>
              </w:r>
            </w:hyperlink>
            <w:r>
              <w:rPr>
                <w:color w:val="392C69"/>
              </w:rPr>
              <w:t xml:space="preserve">, от 05.06.2019 </w:t>
            </w:r>
            <w:hyperlink r:id="rId32" w:history="1">
              <w:r>
                <w:rPr>
                  <w:color w:val="0000FF"/>
                </w:rPr>
                <w:t>N 254-у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2D8" w:rsidRDefault="00DC62D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463"/>
      </w:tblGrid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губернатор Воронежской области (председатель комиссии)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ТРУХАЧЕВ Сергей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ПОПОВ Александр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 xml:space="preserve">ПОПОВ Владимир </w:t>
            </w:r>
            <w:r>
              <w:lastRenderedPageBreak/>
              <w:t>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lastRenderedPageBreak/>
              <w:t xml:space="preserve">- временно исполняющий обязанности первого заместителя </w:t>
            </w:r>
            <w:r>
              <w:lastRenderedPageBreak/>
              <w:t>председателя правительства Воронежской области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lastRenderedPageBreak/>
              <w:t>СОЛОДОВ Александр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главный федеральный инспектор по Воронежской области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КСТЕНИН Вадим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глава городского округа город Воронеж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ГОНЧАРОВ Евгений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руководитель управления по регулированию контрактной системы в сфере закупок Воронежской области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ГОНЧАРОВ Юрий Федорович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президент Союза "Торгово-промышленная палата Воронежской области"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Воронежской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КАРТАШОВ Валерий Георгиевич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ПИЩУГИН Андрей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глава администрации Борисоглебского городского округа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ПОНОМАРЕВА Неля Валерьевна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председатель региональной общественной организации "Общественная палата Воронежской области"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САФОНОВА Надежда Георгиевна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руководитель департамента финансов Воронежской области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СЕЛЮТИН Игорь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ФИЛОНЕНКО Сергей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ректор федерального государственного бюджетного образовательного учреждения высшего образования "Воронежский государственный педагогический университет"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ХРАПИН Юрий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председатель совета судей Воронежской области (по согласованию)</w:t>
            </w:r>
          </w:p>
        </w:tc>
      </w:tr>
      <w:tr w:rsidR="00DC62D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</w:pPr>
            <w:r>
              <w:t>ЛУНГУ Александр Герасимович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62D8" w:rsidRDefault="00DC62D8">
            <w:pPr>
              <w:pStyle w:val="ConsPlusNormal"/>
              <w:jc w:val="both"/>
            </w:pPr>
            <w:r>
              <w:t>- председатель совета Воронежского регионального отделения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</w:tbl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jc w:val="right"/>
        <w:outlineLvl w:val="0"/>
      </w:pPr>
      <w:r>
        <w:lastRenderedPageBreak/>
        <w:t>Утверждено</w:t>
      </w:r>
    </w:p>
    <w:p w:rsidR="00DC62D8" w:rsidRDefault="00DC62D8">
      <w:pPr>
        <w:pStyle w:val="ConsPlusNormal"/>
        <w:jc w:val="right"/>
      </w:pPr>
      <w:r>
        <w:t>указом</w:t>
      </w:r>
    </w:p>
    <w:p w:rsidR="00DC62D8" w:rsidRDefault="00DC62D8">
      <w:pPr>
        <w:pStyle w:val="ConsPlusNormal"/>
        <w:jc w:val="right"/>
      </w:pPr>
      <w:r>
        <w:t>губернатора Воронежской области</w:t>
      </w:r>
    </w:p>
    <w:p w:rsidR="00DC62D8" w:rsidRDefault="00DC62D8">
      <w:pPr>
        <w:pStyle w:val="ConsPlusNormal"/>
        <w:jc w:val="right"/>
      </w:pPr>
      <w:r>
        <w:t>от 02.10.2015 N 398-у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Title"/>
        <w:jc w:val="center"/>
      </w:pPr>
      <w:bookmarkStart w:id="1" w:name="P105"/>
      <w:bookmarkEnd w:id="1"/>
      <w:r>
        <w:t>ПОЛОЖЕНИЕ</w:t>
      </w:r>
    </w:p>
    <w:p w:rsidR="00DC62D8" w:rsidRDefault="00DC62D8">
      <w:pPr>
        <w:pStyle w:val="ConsPlusTitle"/>
        <w:jc w:val="center"/>
      </w:pPr>
      <w:r>
        <w:t>О КОМИССИИ ПО КООРДИНАЦИИ РАБОТЫ ПО ПРОТИВОДЕЙСТВИЮ</w:t>
      </w:r>
    </w:p>
    <w:p w:rsidR="00DC62D8" w:rsidRDefault="00DC62D8">
      <w:pPr>
        <w:pStyle w:val="ConsPlusTitle"/>
        <w:jc w:val="center"/>
      </w:pPr>
      <w:r>
        <w:t>КОРРУПЦИИ В ВОРОНЕЖСКОЙ ОБЛАСТИ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Title"/>
        <w:jc w:val="center"/>
        <w:outlineLvl w:val="1"/>
      </w:pPr>
      <w:r>
        <w:t>I. Общие положения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Title"/>
        <w:jc w:val="center"/>
        <w:outlineLvl w:val="1"/>
      </w:pPr>
      <w:r>
        <w:t>II. Основные задачи комиссии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Воронежской 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</w:t>
      </w:r>
      <w:r>
        <w:lastRenderedPageBreak/>
        <w:t>области;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Title"/>
        <w:jc w:val="center"/>
        <w:outlineLvl w:val="1"/>
      </w:pPr>
      <w:r>
        <w:t>III. Полномочия комиссии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г) организует: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2" w:name="P135"/>
      <w:bookmarkEnd w:id="2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34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вопросы, касающиеся урегулирования конфликта интересов;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и) осуществляет подготовку доклада о деятельности в области противодействия коррупции, </w:t>
      </w:r>
      <w:r>
        <w:lastRenderedPageBreak/>
        <w:t>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Title"/>
        <w:jc w:val="center"/>
        <w:outlineLvl w:val="1"/>
      </w:pPr>
      <w:r>
        <w:t>IV. Порядок формирования комиссии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lastRenderedPageBreak/>
        <w:t>19. Решения комиссии оформляются протоколом.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д) подписывает решения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е) формирует предложения по персональному составу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з) дает поручения в рамках своих полномочий членам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</w:t>
      </w:r>
      <w:r>
        <w:lastRenderedPageBreak/>
        <w:t>работ представителей общественных объединений, научных и иных организаций, а также ученых и специалистов.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jc w:val="right"/>
        <w:outlineLvl w:val="0"/>
      </w:pPr>
      <w:r>
        <w:t>Утверждено</w:t>
      </w:r>
    </w:p>
    <w:p w:rsidR="00DC62D8" w:rsidRDefault="00DC62D8">
      <w:pPr>
        <w:pStyle w:val="ConsPlusNormal"/>
        <w:jc w:val="right"/>
      </w:pPr>
      <w:r>
        <w:t>указом</w:t>
      </w:r>
    </w:p>
    <w:p w:rsidR="00DC62D8" w:rsidRDefault="00DC62D8">
      <w:pPr>
        <w:pStyle w:val="ConsPlusNormal"/>
        <w:jc w:val="right"/>
      </w:pPr>
      <w:r>
        <w:t>губернатора Воронежской области</w:t>
      </w:r>
    </w:p>
    <w:p w:rsidR="00DC62D8" w:rsidRDefault="00DC62D8">
      <w:pPr>
        <w:pStyle w:val="ConsPlusNormal"/>
        <w:jc w:val="right"/>
      </w:pPr>
      <w:r>
        <w:t>от 02.10.2015 N 398-у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Title"/>
        <w:jc w:val="center"/>
      </w:pPr>
      <w:bookmarkStart w:id="3" w:name="P191"/>
      <w:bookmarkEnd w:id="3"/>
      <w:r>
        <w:t>ПОЛОЖЕНИЕ</w:t>
      </w:r>
    </w:p>
    <w:p w:rsidR="00DC62D8" w:rsidRDefault="00DC62D8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DC62D8" w:rsidRDefault="00DC62D8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DC62D8" w:rsidRDefault="00DC62D8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DC62D8" w:rsidRDefault="00DC62D8">
      <w:pPr>
        <w:pStyle w:val="ConsPlusTitle"/>
        <w:jc w:val="center"/>
      </w:pPr>
      <w:r>
        <w:t>ПОВЕДЕНИЮ ЛИЦ, ЗАМЕЩАЮЩИХ ГОСУДАРСТВЕННЫЕ ДОЛЖНОСТИ</w:t>
      </w:r>
    </w:p>
    <w:p w:rsidR="00DC62D8" w:rsidRDefault="00DC62D8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DC62D8" w:rsidRDefault="00DC6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6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35" w:history="1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</w:p>
          <w:p w:rsidR="00DC62D8" w:rsidRDefault="00DC6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36" w:history="1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135" w:history="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3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DC62D8" w:rsidRDefault="00DC62D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4" w:name="P203"/>
      <w:bookmarkEnd w:id="4"/>
      <w:r>
        <w:t>2. Основанием для проведения заседания комиссии является: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5" w:name="P204"/>
      <w:bookmarkEnd w:id="5"/>
      <w:r>
        <w:lastRenderedPageBreak/>
        <w:t>2.1. Решение председателя комиссии, принятое на основании: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а) материалов проверки, проведенной в соответствии с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40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6" w:name="P207"/>
      <w:bookmarkEnd w:id="6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41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7" w:name="P208"/>
      <w:bookmarkEnd w:id="7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8" w:name="P209"/>
      <w:bookmarkEnd w:id="8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DC62D8" w:rsidRDefault="00DC62D8">
      <w:pPr>
        <w:pStyle w:val="ConsPlusNormal"/>
        <w:jc w:val="both"/>
      </w:pPr>
      <w:r>
        <w:t xml:space="preserve">(пп. 2.2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>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 w:rsidR="00DC62D8" w:rsidRDefault="00DC62D8">
      <w:pPr>
        <w:pStyle w:val="ConsPlusNormal"/>
        <w:jc w:val="both"/>
      </w:pPr>
      <w:r>
        <w:t xml:space="preserve">(пп. 2.3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3. Заявления, уведомления, указанные в </w:t>
      </w:r>
      <w:hyperlink w:anchor="P207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208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</w:t>
      </w:r>
      <w:r>
        <w:lastRenderedPageBreak/>
        <w:t>имущественного характера.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7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12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7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12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DC62D8" w:rsidRDefault="00DC62D8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3.1. В случае если в заявлении, указанном в </w:t>
      </w:r>
      <w:hyperlink w:anchor="P208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45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В случае если в заявлении, указанном в </w:t>
      </w:r>
      <w:hyperlink w:anchor="P209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49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В случае если в уведомлении, указанном в </w:t>
      </w:r>
      <w:hyperlink w:anchor="P210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12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53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DC62D8" w:rsidRDefault="00DC62D8">
      <w:pPr>
        <w:pStyle w:val="ConsPlusNormal"/>
        <w:jc w:val="both"/>
      </w:pPr>
      <w:r>
        <w:t xml:space="preserve">(пп. 3.1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lastRenderedPageBreak/>
        <w:t xml:space="preserve">4. Дата проведения заседания комиссии, на котором предусматривается рассмотрение вопросов, указанных в </w:t>
      </w:r>
      <w:hyperlink w:anchor="P203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203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40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7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7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12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DC62D8" w:rsidRDefault="00DC62D8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7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12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C62D8" w:rsidRDefault="00DC62D8">
      <w:pPr>
        <w:pStyle w:val="ConsPlusNormal"/>
        <w:jc w:val="both"/>
      </w:pPr>
      <w:r>
        <w:t xml:space="preserve">(пп. 9.1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1" w:name="P240"/>
      <w:bookmarkEnd w:id="11"/>
      <w:r>
        <w:lastRenderedPageBreak/>
        <w:t xml:space="preserve">13. По итогам рассмотрения материалов в соответствии с </w:t>
      </w:r>
      <w:hyperlink w:anchor="P204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2" w:name="P243"/>
      <w:bookmarkEnd w:id="12"/>
      <w:r>
        <w:t xml:space="preserve">14. По итогам рассмотрения заявления в соответствии с </w:t>
      </w:r>
      <w:hyperlink w:anchor="P208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DC62D8" w:rsidRDefault="00DC62D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3" w:name="P245"/>
      <w:bookmarkEnd w:id="13"/>
      <w:r>
        <w:t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4" w:name="P248"/>
      <w:bookmarkEnd w:id="14"/>
      <w:r>
        <w:t xml:space="preserve">14.1. По итогам рассмотрения заявления, указанного в </w:t>
      </w:r>
      <w:hyperlink w:anchor="P209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5" w:name="P249"/>
      <w:bookmarkEnd w:id="15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DC62D8" w:rsidRDefault="00DC62D8">
      <w:pPr>
        <w:pStyle w:val="ConsPlusNormal"/>
        <w:jc w:val="both"/>
      </w:pPr>
      <w:r>
        <w:lastRenderedPageBreak/>
        <w:t xml:space="preserve">(пп. 14.1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6" w:name="P252"/>
      <w:bookmarkEnd w:id="16"/>
      <w:r>
        <w:t xml:space="preserve">14.2. По итогам рассмотрения уведомлений, указанных в </w:t>
      </w:r>
      <w:hyperlink w:anchor="P210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12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7" w:name="P253"/>
      <w:bookmarkEnd w:id="17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DC62D8" w:rsidRDefault="00DC62D8">
      <w:pPr>
        <w:pStyle w:val="ConsPlusNormal"/>
        <w:jc w:val="both"/>
      </w:pPr>
      <w:r>
        <w:t xml:space="preserve">(пп. 14.2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15. Комиссия вправе принять иное, чем предусмотрено </w:t>
      </w:r>
      <w:hyperlink w:anchor="P2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43" w:history="1">
        <w:r>
          <w:rPr>
            <w:color w:val="0000FF"/>
          </w:rPr>
          <w:t>14</w:t>
        </w:r>
      </w:hyperlink>
      <w:r>
        <w:t xml:space="preserve">, </w:t>
      </w:r>
      <w:hyperlink w:anchor="P248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52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C62D8" w:rsidRDefault="00DC62D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17. Решения комиссии по вопросам, указанным в </w:t>
      </w:r>
      <w:hyperlink w:anchor="P203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DC62D8" w:rsidRDefault="00DC62D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07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12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03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67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DC62D8" w:rsidRDefault="00DC62D8">
      <w:pPr>
        <w:pStyle w:val="ConsPlusNormal"/>
        <w:jc w:val="both"/>
      </w:pPr>
      <w:r>
        <w:t xml:space="preserve">(пп.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lastRenderedPageBreak/>
        <w:t>18. При равенстве голосов голос председателя комиссии является решающим.</w:t>
      </w:r>
    </w:p>
    <w:p w:rsidR="00DC62D8" w:rsidRDefault="00DC62D8">
      <w:pPr>
        <w:pStyle w:val="ConsPlusNormal"/>
        <w:spacing w:before="220"/>
        <w:ind w:firstLine="540"/>
        <w:jc w:val="both"/>
      </w:pPr>
      <w:bookmarkStart w:id="19" w:name="P267"/>
      <w:bookmarkEnd w:id="19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203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DC62D8" w:rsidRDefault="00DC62D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DC62D8" w:rsidRDefault="00DC62D8">
      <w:pPr>
        <w:pStyle w:val="ConsPlusNormal"/>
        <w:spacing w:before="220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ind w:firstLine="540"/>
        <w:jc w:val="both"/>
      </w:pPr>
    </w:p>
    <w:p w:rsidR="00DC62D8" w:rsidRDefault="00DC6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95D" w:rsidRDefault="0092795D"/>
    <w:sectPr w:rsidR="0092795D" w:rsidSect="002F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C62D8"/>
    <w:rsid w:val="0092795D"/>
    <w:rsid w:val="00D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CFC4A28A0E902471965FBBC8645066B67C6720ED00FA45B41497B0074F9B9E5EF347006FF1CB9A1C9C8A8FDBAE3DD9CE1002888611832629298D74B0P" TargetMode="External"/><Relationship Id="rId18" Type="http://schemas.openxmlformats.org/officeDocument/2006/relationships/hyperlink" Target="consultantplus://offline/ref=0BCFC4A28A0E902471965FBBC8645066B67C6720E00FFF46B21497B0074F9B9E5EF347006FF1CB9A1C9C8B88DBAE3DD9CE1002888611832629298D74B0P" TargetMode="External"/><Relationship Id="rId26" Type="http://schemas.openxmlformats.org/officeDocument/2006/relationships/hyperlink" Target="consultantplus://offline/ref=0BCFC4A28A0E902471965FBBC8645066B67C6720E303FE4BB41497B0074F9B9E5EF347126FA9C79A19828A83CEF86C9C79B2P" TargetMode="External"/><Relationship Id="rId39" Type="http://schemas.openxmlformats.org/officeDocument/2006/relationships/hyperlink" Target="consultantplus://offline/ref=0BCFC4A28A0E902471965FBBC8645066B67C6720E20FFC46B41497B0074F9B9E5EF347006FF1CB9A1C9C8B89DBAE3DD9CE1002888611832629298D74B0P" TargetMode="External"/><Relationship Id="rId21" Type="http://schemas.openxmlformats.org/officeDocument/2006/relationships/hyperlink" Target="consultantplus://offline/ref=0BCFC4A28A0E902471965FBBC8645066B67C6720E10FFB42B11497B0074F9B9E5EF347126FA9C79A19828A83CEF86C9C79B2P" TargetMode="External"/><Relationship Id="rId34" Type="http://schemas.openxmlformats.org/officeDocument/2006/relationships/hyperlink" Target="consultantplus://offline/ref=0BCFC4A28A0E902471965FBBC8645066B67C6720E20FFC46B41497B0074F9B9E5EF347006FF1CB9A1C9D8B8FDBAE3DD9CE1002888611832629298D74B0P" TargetMode="External"/><Relationship Id="rId42" Type="http://schemas.openxmlformats.org/officeDocument/2006/relationships/hyperlink" Target="consultantplus://offline/ref=0BCFC4A28A0E902471965FADCB080F63B4763E2BE205F015EA4BCCED504691C90BBC464E2BF9D49A1582888AD17FB3P" TargetMode="External"/><Relationship Id="rId47" Type="http://schemas.openxmlformats.org/officeDocument/2006/relationships/hyperlink" Target="consultantplus://offline/ref=0BCFC4A28A0E902471965FBBC8645066B67C6720E206F347B31497B0074F9B9E5EF347006FF1CB9A1C9C8888DBAE3DD9CE1002888611832629298D74B0P" TargetMode="External"/><Relationship Id="rId50" Type="http://schemas.openxmlformats.org/officeDocument/2006/relationships/hyperlink" Target="consultantplus://offline/ref=0BCFC4A28A0E902471965FBBC8645066B67C6720E206F347B31497B0074F9B9E5EF347006FF1CB9A1C9C8989DBAE3DD9CE1002888611832629298D74B0P" TargetMode="External"/><Relationship Id="rId55" Type="http://schemas.openxmlformats.org/officeDocument/2006/relationships/hyperlink" Target="consultantplus://offline/ref=0BCFC4A28A0E902471965FBBC8645066B67C6720E206F347B31497B0074F9B9E5EF347006FF1CB9A1C9C8E89DBAE3DD9CE1002888611832629298D74B0P" TargetMode="External"/><Relationship Id="rId7" Type="http://schemas.openxmlformats.org/officeDocument/2006/relationships/hyperlink" Target="consultantplus://offline/ref=0BCFC4A28A0E902471965FBBC8645066B67C6720E206F347B31497B0074F9B9E5EF347006FF1CB9A1C9C8A8FDBAE3DD9CE1002888611832629298D74B0P" TargetMode="External"/><Relationship Id="rId12" Type="http://schemas.openxmlformats.org/officeDocument/2006/relationships/hyperlink" Target="consultantplus://offline/ref=0BCFC4A28A0E902471965FBBC8645066B67C6720ED03F940B01497B0074F9B9E5EF347006FF1CB9A1C9C8A8FDBAE3DD9CE1002888611832629298D74B0P" TargetMode="External"/><Relationship Id="rId17" Type="http://schemas.openxmlformats.org/officeDocument/2006/relationships/hyperlink" Target="consultantplus://offline/ref=0BCFC4A28A0E902471965FADCB080F63B570312FE20FF015EA4BCCED504691C90BBC464E2BF9D49A1582888AD17FB3P" TargetMode="External"/><Relationship Id="rId25" Type="http://schemas.openxmlformats.org/officeDocument/2006/relationships/hyperlink" Target="consultantplus://offline/ref=0BCFC4A28A0E902471965FBBC8645066B67C6720E304FA44BE1497B0074F9B9E5EF347126FA9C79A19828A83CEF86C9C79B2P" TargetMode="External"/><Relationship Id="rId33" Type="http://schemas.openxmlformats.org/officeDocument/2006/relationships/hyperlink" Target="consultantplus://offline/ref=0BCFC4A28A0E902471965FADCB080F63B57F3E28EE50A717BB1EC2E85816CBD90FF5134635FCC3841E9C8B78B3P" TargetMode="External"/><Relationship Id="rId38" Type="http://schemas.openxmlformats.org/officeDocument/2006/relationships/hyperlink" Target="consultantplus://offline/ref=0BCFC4A28A0E902471965FBBC8645066B67C6720E301FD45B71497B0074F9B9E5EF347006FF1CB9A1C9C8A83DBAE3DD9CE1002888611832629298D74B0P" TargetMode="External"/><Relationship Id="rId46" Type="http://schemas.openxmlformats.org/officeDocument/2006/relationships/hyperlink" Target="consultantplus://offline/ref=0BCFC4A28A0E902471965FADCB080F63B4763E2BE205F015EA4BCCED504691C90BBC464E2BF9D49A1582888AD17FB3P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CFC4A28A0E902471965FADCB080F63B4763E2BE207F015EA4BCCED504691C90BBC464E2BF9D49A1582888AD17FB3P" TargetMode="External"/><Relationship Id="rId20" Type="http://schemas.openxmlformats.org/officeDocument/2006/relationships/hyperlink" Target="consultantplus://offline/ref=0BCFC4A28A0E902471965FBBC8645066B67C6720E303FD47BE1497B0074F9B9E5EF347126FA9C79A19828A83CEF86C9C79B2P" TargetMode="External"/><Relationship Id="rId29" Type="http://schemas.openxmlformats.org/officeDocument/2006/relationships/hyperlink" Target="consultantplus://offline/ref=0BCFC4A28A0E902471965FBBC8645066B67C6720ED03F940B01497B0074F9B9E5EF347006FF1CB9A1C9C8A82DBAE3DD9CE1002888611832629298D74B0P" TargetMode="External"/><Relationship Id="rId41" Type="http://schemas.openxmlformats.org/officeDocument/2006/relationships/hyperlink" Target="consultantplus://offline/ref=0BCFC4A28A0E902471965FBBC8645066B67C6720E20FFC46B41497B0074F9B9E5EF347006FF1CB9A1C9C888ADBAE3DD9CE1002888611832629298D74B0P" TargetMode="External"/><Relationship Id="rId54" Type="http://schemas.openxmlformats.org/officeDocument/2006/relationships/hyperlink" Target="consultantplus://offline/ref=0BCFC4A28A0E902471965FBBC8645066B67C6720E206F347B31497B0074F9B9E5EF347006FF1CB9A1C9C8982DBAE3DD9CE1002888611832629298D74B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FC4A28A0E902471965FBBC8645066B67C6720E30EF846B41497B0074F9B9E5EF347006FF1CB9A1C9C8A8FDBAE3DD9CE1002888611832629298D74B0P" TargetMode="External"/><Relationship Id="rId11" Type="http://schemas.openxmlformats.org/officeDocument/2006/relationships/hyperlink" Target="consultantplus://offline/ref=0BCFC4A28A0E902471965FBBC8645066B67C6720ED04FE4AB31497B0074F9B9E5EF347006FF1CB9A1C9C8A8FDBAE3DD9CE1002888611832629298D74B0P" TargetMode="External"/><Relationship Id="rId24" Type="http://schemas.openxmlformats.org/officeDocument/2006/relationships/hyperlink" Target="consultantplus://offline/ref=0BCFC4A28A0E902471965FBBC8645066B67C6720E00EF846B51497B0074F9B9E5EF347126FA9C79A19828A83CEF86C9C79B2P" TargetMode="External"/><Relationship Id="rId32" Type="http://schemas.openxmlformats.org/officeDocument/2006/relationships/hyperlink" Target="consultantplus://offline/ref=0BCFC4A28A0E902471965FBBC8645066B67C6720EC06F346B21497B0074F9B9E5EF347006FF1CB9A1C9C8A8FDBAE3DD9CE1002888611832629298D74B0P" TargetMode="External"/><Relationship Id="rId37" Type="http://schemas.openxmlformats.org/officeDocument/2006/relationships/hyperlink" Target="consultantplus://offline/ref=0BCFC4A28A0E902471965FBBC8645066B67C6720E20FFC46B41497B0074F9B9E5EF347006FF1CB9A1C9D8B8FDBAE3DD9CE1002888611832629298D74B0P" TargetMode="External"/><Relationship Id="rId40" Type="http://schemas.openxmlformats.org/officeDocument/2006/relationships/hyperlink" Target="consultantplus://offline/ref=0BCFC4A28A0E902471965FBBC8645066B67C6720E20FFC46B41497B0074F9B9E5EF347006FF1CB9A1C9D8A88DBAE3DD9CE1002888611832629298D74B0P" TargetMode="External"/><Relationship Id="rId45" Type="http://schemas.openxmlformats.org/officeDocument/2006/relationships/hyperlink" Target="consultantplus://offline/ref=0BCFC4A28A0E902471965FBBC8645066B67C6720E206F347B31497B0074F9B9E5EF347006FF1CB9A1C9C8B8FDBAE3DD9CE1002888611832629298D74B0P" TargetMode="External"/><Relationship Id="rId53" Type="http://schemas.openxmlformats.org/officeDocument/2006/relationships/hyperlink" Target="consultantplus://offline/ref=0BCFC4A28A0E902471965FBBC8645066B67C6720E206F347B31497B0074F9B9E5EF347006FF1CB9A1C9C898EDBAE3DD9CE1002888611832629298D74B0P" TargetMode="External"/><Relationship Id="rId58" Type="http://schemas.openxmlformats.org/officeDocument/2006/relationships/hyperlink" Target="consultantplus://offline/ref=0BCFC4A28A0E902471965FBBC8645066B67C6720E206F347B31497B0074F9B9E5EF347006FF1CB9A1C9C8E83DBAE3DD9CE1002888611832629298D74B0P" TargetMode="External"/><Relationship Id="rId5" Type="http://schemas.openxmlformats.org/officeDocument/2006/relationships/hyperlink" Target="consultantplus://offline/ref=0BCFC4A28A0E902471965FBBC8645066B67C6720E301FD45B71497B0074F9B9E5EF347006FF1CB9A1C9C8A8FDBAE3DD9CE1002888611832629298D74B0P" TargetMode="External"/><Relationship Id="rId15" Type="http://schemas.openxmlformats.org/officeDocument/2006/relationships/hyperlink" Target="consultantplus://offline/ref=0BCFC4A28A0E902471965FBBC8645066B67C6720EC06F346B21497B0074F9B9E5EF347006FF1CB9A1C9C8A8FDBAE3DD9CE1002888611832629298D74B0P" TargetMode="External"/><Relationship Id="rId23" Type="http://schemas.openxmlformats.org/officeDocument/2006/relationships/hyperlink" Target="consultantplus://offline/ref=0BCFC4A28A0E902471965FBBC8645066B67C6720E00EF947B31497B0074F9B9E5EF347126FA9C79A19828A83CEF86C9C79B2P" TargetMode="External"/><Relationship Id="rId28" Type="http://schemas.openxmlformats.org/officeDocument/2006/relationships/hyperlink" Target="consultantplus://offline/ref=0BCFC4A28A0E902471965FBBC8645066B67C6720ED04FE4AB31497B0074F9B9E5EF347006FF1CB9A1C9C8A8FDBAE3DD9CE1002888611832629298D74B0P" TargetMode="External"/><Relationship Id="rId36" Type="http://schemas.openxmlformats.org/officeDocument/2006/relationships/hyperlink" Target="consultantplus://offline/ref=0BCFC4A28A0E902471965FBBC8645066B67C6720E206F347B31497B0074F9B9E5EF347006FF1CB9A1C9C8A8DDBAE3DD9CE1002888611832629298D74B0P" TargetMode="External"/><Relationship Id="rId49" Type="http://schemas.openxmlformats.org/officeDocument/2006/relationships/hyperlink" Target="consultantplus://offline/ref=0BCFC4A28A0E902471965FBBC8645066B67C6720E206F347B31497B0074F9B9E5EF347006FF1CB9A1C9C8883DBAE3DD9CE1002888611832629298D74B0P" TargetMode="External"/><Relationship Id="rId57" Type="http://schemas.openxmlformats.org/officeDocument/2006/relationships/hyperlink" Target="consultantplus://offline/ref=0BCFC4A28A0E902471965FBBC8645066B67C6720E206F347B31497B0074F9B9E5EF347006FF1CB9A1C9C8E8FDBAE3DD9CE1002888611832629298D74B0P" TargetMode="External"/><Relationship Id="rId10" Type="http://schemas.openxmlformats.org/officeDocument/2006/relationships/hyperlink" Target="consultantplus://offline/ref=0BCFC4A28A0E902471965FBBC8645066B67C6720E20FF94BB41497B0074F9B9E5EF347006FF1CB9A1C9C8A8FDBAE3DD9CE1002888611832629298D74B0P" TargetMode="External"/><Relationship Id="rId19" Type="http://schemas.openxmlformats.org/officeDocument/2006/relationships/hyperlink" Target="consultantplus://offline/ref=0BCFC4A28A0E902471965FBBC8645066B67C6720E303FD47B41497B0074F9B9E5EF347126FA9C79A19828A83CEF86C9C79B2P" TargetMode="External"/><Relationship Id="rId31" Type="http://schemas.openxmlformats.org/officeDocument/2006/relationships/hyperlink" Target="consultantplus://offline/ref=0BCFC4A28A0E902471965FBBC8645066B67C6720ED01FA43B51497B0074F9B9E5EF347006FF1CB9A1C9C8A8FDBAE3DD9CE1002888611832629298D74B0P" TargetMode="External"/><Relationship Id="rId44" Type="http://schemas.openxmlformats.org/officeDocument/2006/relationships/hyperlink" Target="consultantplus://offline/ref=0BCFC4A28A0E902471965FBBC8645066B67C6720E206F347B31497B0074F9B9E5EF347006FF1CB9A1C9C8B89DBAE3DD9CE1002888611832629298D74B0P" TargetMode="External"/><Relationship Id="rId52" Type="http://schemas.openxmlformats.org/officeDocument/2006/relationships/hyperlink" Target="consultantplus://offline/ref=0BCFC4A28A0E902471965FADCB080F63B4763E2BE205F015EA4BCCED504691C90BBC464E2BF9D49A1582888AD17FB3P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CFC4A28A0E902471965FBBC8645066B67C6720E200F241BE1497B0074F9B9E5EF347006FF1CB9A1C9C8A8FDBAE3DD9CE1002888611832629298D74B0P" TargetMode="External"/><Relationship Id="rId14" Type="http://schemas.openxmlformats.org/officeDocument/2006/relationships/hyperlink" Target="consultantplus://offline/ref=0BCFC4A28A0E902471965FBBC8645066B67C6720ED01FA43B51497B0074F9B9E5EF347006FF1CB9A1C9C8A8FDBAE3DD9CE1002888611832629298D74B0P" TargetMode="External"/><Relationship Id="rId22" Type="http://schemas.openxmlformats.org/officeDocument/2006/relationships/hyperlink" Target="consultantplus://offline/ref=0BCFC4A28A0E902471965FBBC8645066B67C6720E007F242B01497B0074F9B9E5EF347126FA9C79A19828A83CEF86C9C79B2P" TargetMode="External"/><Relationship Id="rId27" Type="http://schemas.openxmlformats.org/officeDocument/2006/relationships/hyperlink" Target="consultantplus://offline/ref=0BCFC4A28A0E902471965FBBC8645066B67C6720ED03F940B01497B0074F9B9E5EF347006FF1CB9A1C9C8A8CDBAE3DD9CE1002888611832629298D74B0P" TargetMode="External"/><Relationship Id="rId30" Type="http://schemas.openxmlformats.org/officeDocument/2006/relationships/hyperlink" Target="consultantplus://offline/ref=0BCFC4A28A0E902471965FBBC8645066B67C6720ED00FA45B41497B0074F9B9E5EF347006FF1CB9A1C9C8A8FDBAE3DD9CE1002888611832629298D74B0P" TargetMode="External"/><Relationship Id="rId35" Type="http://schemas.openxmlformats.org/officeDocument/2006/relationships/hyperlink" Target="consultantplus://offline/ref=0BCFC4A28A0E902471965FBBC8645066B67C6720E301FD45B71497B0074F9B9E5EF347006FF1CB9A1C9C8A83DBAE3DD9CE1002888611832629298D74B0P" TargetMode="External"/><Relationship Id="rId43" Type="http://schemas.openxmlformats.org/officeDocument/2006/relationships/hyperlink" Target="consultantplus://offline/ref=0BCFC4A28A0E902471965FBBC8645066B67C6720E206F347B31497B0074F9B9E5EF347006FF1CB9A1C9C8A82DBAE3DD9CE1002888611832629298D74B0P" TargetMode="External"/><Relationship Id="rId48" Type="http://schemas.openxmlformats.org/officeDocument/2006/relationships/hyperlink" Target="consultantplus://offline/ref=0BCFC4A28A0E902471965FBBC8645066B67C6720E206F347B31497B0074F9B9E5EF347006FF1CB9A1C9C888DDBAE3DD9CE1002888611832629298D74B0P" TargetMode="External"/><Relationship Id="rId56" Type="http://schemas.openxmlformats.org/officeDocument/2006/relationships/hyperlink" Target="consultantplus://offline/ref=0BCFC4A28A0E902471965FBBC8645066B67C6720E206F347B31497B0074F9B9E5EF347006FF1CB9A1C9C8E8EDBAE3DD9CE1002888611832629298D74B0P" TargetMode="External"/><Relationship Id="rId8" Type="http://schemas.openxmlformats.org/officeDocument/2006/relationships/hyperlink" Target="consultantplus://offline/ref=0BCFC4A28A0E902471965FBBC8645066B67C6720E204F843B71497B0074F9B9E5EF347006FF1CB9A1C9C8A8FDBAE3DD9CE1002888611832629298D74B0P" TargetMode="External"/><Relationship Id="rId51" Type="http://schemas.openxmlformats.org/officeDocument/2006/relationships/hyperlink" Target="consultantplus://offline/ref=0BCFC4A28A0E902471965FADCB080F63B4763E2BE205F015EA4BCCED504691C90BBC464E2BF9D49A1582888AD17FB3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7126</Words>
  <Characters>40623</Characters>
  <Application>Microsoft Office Word</Application>
  <DocSecurity>0</DocSecurity>
  <Lines>338</Lines>
  <Paragraphs>95</Paragraphs>
  <ScaleCrop>false</ScaleCrop>
  <Company>Work</Company>
  <LinksUpToDate>false</LinksUpToDate>
  <CharactersWithSpaces>47654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2019-09-05T15:01:00Z</dcterms:created>
  <dcterms:modified xsi:type="dcterms:W3CDTF">2019-09-05T15:02:00Z</dcterms:modified>
</cp:coreProperties>
</file>