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A6" w:rsidRDefault="004E71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71A6" w:rsidRDefault="004E71A6">
      <w:pPr>
        <w:pStyle w:val="ConsPlusNormal"/>
        <w:ind w:firstLine="540"/>
        <w:jc w:val="both"/>
        <w:outlineLvl w:val="0"/>
      </w:pPr>
    </w:p>
    <w:p w:rsidR="004E71A6" w:rsidRDefault="004E71A6">
      <w:pPr>
        <w:pStyle w:val="ConsPlusTitle"/>
        <w:jc w:val="center"/>
        <w:outlineLvl w:val="0"/>
      </w:pPr>
      <w:r>
        <w:t>ПРАВИТЕЛЬСТВО ВОРОНЕЖСКОЙ ОБЛАСТИ</w:t>
      </w:r>
    </w:p>
    <w:p w:rsidR="004E71A6" w:rsidRDefault="004E71A6">
      <w:pPr>
        <w:pStyle w:val="ConsPlusTitle"/>
        <w:jc w:val="center"/>
      </w:pPr>
    </w:p>
    <w:p w:rsidR="004E71A6" w:rsidRDefault="004E71A6">
      <w:pPr>
        <w:pStyle w:val="ConsPlusTitle"/>
        <w:jc w:val="center"/>
      </w:pPr>
      <w:r>
        <w:t>ПОСТАНОВЛЕНИЕ</w:t>
      </w:r>
    </w:p>
    <w:p w:rsidR="004E71A6" w:rsidRDefault="004E71A6">
      <w:pPr>
        <w:pStyle w:val="ConsPlusTitle"/>
        <w:jc w:val="center"/>
      </w:pPr>
      <w:r>
        <w:t>от 2 мая 2017 г. N 358</w:t>
      </w:r>
    </w:p>
    <w:p w:rsidR="004E71A6" w:rsidRDefault="004E71A6">
      <w:pPr>
        <w:pStyle w:val="ConsPlusTitle"/>
        <w:jc w:val="center"/>
      </w:pPr>
    </w:p>
    <w:p w:rsidR="004E71A6" w:rsidRDefault="004E71A6">
      <w:pPr>
        <w:pStyle w:val="ConsPlusTitle"/>
        <w:jc w:val="center"/>
      </w:pPr>
      <w:r>
        <w:t>ОБ УТВЕРЖДЕНИИ ПОЛОЖЕНИЯ О ПОРЯДКЕ ПОЛУЧЕНИЯ</w:t>
      </w:r>
    </w:p>
    <w:p w:rsidR="004E71A6" w:rsidRDefault="004E71A6">
      <w:pPr>
        <w:pStyle w:val="ConsPlusTitle"/>
        <w:jc w:val="center"/>
      </w:pPr>
      <w:r>
        <w:t>ГОСУДАРСТВЕННЫМИ ГРАЖДАНСКИМИ СЛУЖАЩИМИ ВОРОНЕЖСКОЙ ОБЛАСТИ,</w:t>
      </w:r>
    </w:p>
    <w:p w:rsidR="004E71A6" w:rsidRDefault="004E71A6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4E71A6" w:rsidRDefault="004E71A6">
      <w:pPr>
        <w:pStyle w:val="ConsPlusTitle"/>
        <w:jc w:val="center"/>
      </w:pPr>
      <w:r>
        <w:t>ВОРОНЕЖСКОЙ ОБЛАСТИ В ПРАВИТЕЛЬСТВЕ ВОРОНЕЖСКОЙ ОБЛАСТИ</w:t>
      </w:r>
    </w:p>
    <w:p w:rsidR="004E71A6" w:rsidRDefault="004E71A6">
      <w:pPr>
        <w:pStyle w:val="ConsPlusTitle"/>
        <w:jc w:val="center"/>
      </w:pPr>
      <w:r>
        <w:t xml:space="preserve">И ИСПОЛНИТЕЛЬНЫХ </w:t>
      </w:r>
      <w:proofErr w:type="gramStart"/>
      <w:r>
        <w:t>ОРГАНАХ</w:t>
      </w:r>
      <w:proofErr w:type="gramEnd"/>
      <w:r>
        <w:t xml:space="preserve"> ГОСУДАРСТВЕННОЙ ВЛАСТИ</w:t>
      </w:r>
    </w:p>
    <w:p w:rsidR="004E71A6" w:rsidRDefault="004E71A6">
      <w:pPr>
        <w:pStyle w:val="ConsPlusTitle"/>
        <w:jc w:val="center"/>
      </w:pPr>
      <w:r>
        <w:t>ВОРОНЕЖСКОЙ ОБЛАСТИ, РАЗРЕШЕНИЯ ПРЕДСТАВИТЕЛЯ НАНИМАТЕЛЯ</w:t>
      </w:r>
    </w:p>
    <w:p w:rsidR="004E71A6" w:rsidRDefault="004E71A6">
      <w:pPr>
        <w:pStyle w:val="ConsPlusTitle"/>
        <w:jc w:val="center"/>
      </w:pPr>
      <w:r>
        <w:t>НА УЧАСТИЕ НА БЕЗВОЗМЕЗДНОЙ ОСНОВЕ В УПРАВЛЕНИИ</w:t>
      </w:r>
    </w:p>
    <w:p w:rsidR="004E71A6" w:rsidRDefault="004E71A6">
      <w:pPr>
        <w:pStyle w:val="ConsPlusTitle"/>
        <w:jc w:val="center"/>
      </w:pPr>
      <w:r>
        <w:t>ОТДЕЛЬНЫМИ НЕКОММЕРЧЕСКИМИ ОРГАНИЗАЦИЯМИ</w:t>
      </w:r>
    </w:p>
    <w:p w:rsidR="004E71A6" w:rsidRDefault="004E71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71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71A6" w:rsidRDefault="004E71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1A6" w:rsidRDefault="004E71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</w:t>
            </w:r>
            <w:proofErr w:type="gramEnd"/>
          </w:p>
          <w:p w:rsidR="004E71A6" w:rsidRDefault="004E71A6">
            <w:pPr>
              <w:pStyle w:val="ConsPlusNormal"/>
              <w:jc w:val="center"/>
            </w:pPr>
            <w:r>
              <w:rPr>
                <w:color w:val="392C69"/>
              </w:rPr>
              <w:t>от 15.11.2018 N 1001)</w:t>
            </w:r>
          </w:p>
        </w:tc>
      </w:tr>
    </w:tbl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27.07.2004 N 79-ФЗ "О государственной гражданской службе Российской Федерации" правительство Воронежской области постановляет:</w:t>
      </w:r>
    </w:p>
    <w:p w:rsidR="004E71A6" w:rsidRDefault="004E71A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получения государственными гражданскими служащими Воронежской области, замещающими должности государственной гражданской службы Воронежской области в правительстве Воронежской области и исполнительных органах государственной власти Воронежской области,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4E71A6" w:rsidRDefault="004E71A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E71A6" w:rsidRDefault="004E71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15.11.2018 N 1001)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jc w:val="right"/>
      </w:pPr>
      <w:r>
        <w:t>Губернатор Воронежской области</w:t>
      </w:r>
    </w:p>
    <w:p w:rsidR="004E71A6" w:rsidRDefault="004E71A6">
      <w:pPr>
        <w:pStyle w:val="ConsPlusNormal"/>
        <w:jc w:val="right"/>
      </w:pPr>
      <w:r>
        <w:t>А.В.ГОРДЕЕВ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jc w:val="right"/>
        <w:outlineLvl w:val="0"/>
      </w:pPr>
      <w:r>
        <w:t>Утверждено</w:t>
      </w:r>
    </w:p>
    <w:p w:rsidR="004E71A6" w:rsidRDefault="004E71A6">
      <w:pPr>
        <w:pStyle w:val="ConsPlusNormal"/>
        <w:jc w:val="right"/>
      </w:pPr>
      <w:r>
        <w:t>постановлением</w:t>
      </w:r>
    </w:p>
    <w:p w:rsidR="004E71A6" w:rsidRDefault="004E71A6">
      <w:pPr>
        <w:pStyle w:val="ConsPlusNormal"/>
        <w:jc w:val="right"/>
      </w:pPr>
      <w:r>
        <w:t>правительства Воронежской области</w:t>
      </w:r>
    </w:p>
    <w:p w:rsidR="004E71A6" w:rsidRDefault="004E71A6">
      <w:pPr>
        <w:pStyle w:val="ConsPlusNormal"/>
        <w:jc w:val="right"/>
      </w:pPr>
      <w:r>
        <w:t>от 02.05.2017 N 358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Title"/>
        <w:jc w:val="center"/>
      </w:pPr>
      <w:bookmarkStart w:id="0" w:name="P35"/>
      <w:bookmarkEnd w:id="0"/>
      <w:r>
        <w:t>ПОЛОЖЕНИЕ</w:t>
      </w:r>
    </w:p>
    <w:p w:rsidR="004E71A6" w:rsidRDefault="004E71A6">
      <w:pPr>
        <w:pStyle w:val="ConsPlusTitle"/>
        <w:jc w:val="center"/>
      </w:pPr>
      <w:r>
        <w:t>О ПОРЯДКЕ ПОЛУЧЕНИЯ ГОСУДАРСТВЕННЫМИ ГРАЖДАНСКИМИ СЛУЖАЩИМИ</w:t>
      </w:r>
    </w:p>
    <w:p w:rsidR="004E71A6" w:rsidRDefault="004E71A6">
      <w:pPr>
        <w:pStyle w:val="ConsPlusTitle"/>
        <w:jc w:val="center"/>
      </w:pPr>
      <w:r>
        <w:t xml:space="preserve">ВОРОНЕЖСКОЙ ОБЛАСТИ, </w:t>
      </w: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4E71A6" w:rsidRDefault="004E71A6">
      <w:pPr>
        <w:pStyle w:val="ConsPlusTitle"/>
        <w:jc w:val="center"/>
      </w:pPr>
      <w:r>
        <w:t>ГРАЖДАНСКОЙ СЛУЖБЫ ВОРОНЕЖСКОЙ ОБЛАСТИ В ПРАВИТЕЛЬСТВЕ</w:t>
      </w:r>
    </w:p>
    <w:p w:rsidR="004E71A6" w:rsidRDefault="004E71A6">
      <w:pPr>
        <w:pStyle w:val="ConsPlusTitle"/>
        <w:jc w:val="center"/>
      </w:pPr>
      <w:r>
        <w:t>ВОРОНЕЖСКОЙ ОБЛАСТИ И ИСПОЛНИТЕЛЬНЫХ ОРГАНАХ ГОСУДАРСТВЕННОЙ</w:t>
      </w:r>
    </w:p>
    <w:p w:rsidR="004E71A6" w:rsidRDefault="004E71A6">
      <w:pPr>
        <w:pStyle w:val="ConsPlusTitle"/>
        <w:jc w:val="center"/>
      </w:pPr>
      <w:r>
        <w:t>ВЛАСТИ ВОРОНЕЖСКОЙ ОБЛАСТИ, РАЗРЕШЕНИЯ ПРЕДСТАВИТЕЛЯ</w:t>
      </w:r>
    </w:p>
    <w:p w:rsidR="004E71A6" w:rsidRDefault="004E71A6">
      <w:pPr>
        <w:pStyle w:val="ConsPlusTitle"/>
        <w:jc w:val="center"/>
      </w:pPr>
      <w:r>
        <w:lastRenderedPageBreak/>
        <w:t>НАНИМАТЕЛЯ НА УЧАСТИЕ НА БЕЗВОЗМЕЗДНОЙ ОСНОВЕ</w:t>
      </w:r>
    </w:p>
    <w:p w:rsidR="004E71A6" w:rsidRDefault="004E71A6">
      <w:pPr>
        <w:pStyle w:val="ConsPlusTitle"/>
        <w:jc w:val="center"/>
      </w:pPr>
      <w:r>
        <w:t>В УПРАВЛЕНИИ ОТДЕЛЬНЫМИ НЕКОММЕРЧЕСКИМИ ОРГАНИЗАЦИЯМИ</w:t>
      </w:r>
    </w:p>
    <w:p w:rsidR="004E71A6" w:rsidRDefault="004E71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71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71A6" w:rsidRDefault="004E71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1A6" w:rsidRDefault="004E71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</w:t>
            </w:r>
            <w:proofErr w:type="gramEnd"/>
          </w:p>
          <w:p w:rsidR="004E71A6" w:rsidRDefault="004E71A6">
            <w:pPr>
              <w:pStyle w:val="ConsPlusNormal"/>
              <w:jc w:val="center"/>
            </w:pPr>
            <w:r>
              <w:rPr>
                <w:color w:val="392C69"/>
              </w:rPr>
              <w:t>от 15.11.2018 N 1001)</w:t>
            </w:r>
          </w:p>
        </w:tc>
      </w:tr>
    </w:tbl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  <w:bookmarkStart w:id="1" w:name="P47"/>
      <w:bookmarkEnd w:id="1"/>
      <w:r>
        <w:t xml:space="preserve">1. </w:t>
      </w:r>
      <w:proofErr w:type="gramStart"/>
      <w:r>
        <w:t>Настоящее Положение о порядке получения государственными гражданскими служащими Воронежской области, замещающими должности государственной гражданской службы Воронежской области в правительстве Воронежской области и исполнительных органах государственной власти Воронежской области, разрешения представителя нанимателя на участие на безвозмездной основе в управлении отдельными некоммерческими организациями (далее - Положение, разрешение), разработанное в целях реализации законодательства о государственной гражданской службе, устанавливает процедуру получения гражданскими служащими Воронежской области</w:t>
      </w:r>
      <w:proofErr w:type="gramEnd"/>
      <w:r>
        <w:t xml:space="preserve">, </w:t>
      </w:r>
      <w:proofErr w:type="gramStart"/>
      <w:r>
        <w:t>замещающими должности государственной гражданской службы Воронежской области в правительстве Воронежской области и исполнительных органах государственной власти Воронежской области (далее - гражданские служащие), разрешения представителя нанимателя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садоводческим, огородническим, дачным потребительскими</w:t>
      </w:r>
      <w:proofErr w:type="gramEnd"/>
      <w:r>
        <w:t xml:space="preserve"> кооперативами, товариществами собственников недвижимости (далее - некоммерческая организация) в качестве единоличного исполнительного органа или вхождение в состав их коллегиальных органов управления.</w:t>
      </w:r>
    </w:p>
    <w:p w:rsidR="004E71A6" w:rsidRDefault="004E71A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15.11.2018 N 1001)</w:t>
      </w:r>
    </w:p>
    <w:p w:rsidR="004E71A6" w:rsidRDefault="004E71A6">
      <w:pPr>
        <w:pStyle w:val="ConsPlusNormal"/>
        <w:spacing w:before="220"/>
        <w:ind w:firstLine="540"/>
        <w:jc w:val="both"/>
      </w:pPr>
      <w:r>
        <w:t xml:space="preserve"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гражданской службы Воронежской области, указанных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4E71A6" w:rsidRDefault="004E71A6">
      <w:pPr>
        <w:pStyle w:val="ConsPlusNormal"/>
        <w:spacing w:before="220"/>
        <w:ind w:firstLine="540"/>
        <w:jc w:val="both"/>
      </w:pPr>
      <w:r>
        <w:t>3. Ходатайство на участие на безвозмездной основе в управлении некоммерческой организацией (далее - ходатайство) составляется:</w:t>
      </w:r>
    </w:p>
    <w:p w:rsidR="004E71A6" w:rsidRDefault="004E71A6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- гражданскими служащими, замещающими высшие должности государственной гражданской службы Воронежской области категории "руководители", "помощники (советники)" в правительстве Воронежской области и высшие должности государственной гражданской службы Воронежской области категории "руководители" в исполнительных органах государственной власти Воронежской области, на имя губернатора Воронежской области по форме согласно </w:t>
      </w:r>
      <w:hyperlink w:anchor="P98" w:history="1">
        <w:r>
          <w:rPr>
            <w:color w:val="0000FF"/>
          </w:rPr>
          <w:t>приложению N 1</w:t>
        </w:r>
      </w:hyperlink>
      <w:r>
        <w:t xml:space="preserve"> к настоящему Положению;</w:t>
      </w:r>
    </w:p>
    <w:p w:rsidR="004E71A6" w:rsidRDefault="004E71A6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- гражданскими служащими, замещающими должности государственной гражданской службы Воронежской области в правительстве Воронежской области, которые не указаны в </w:t>
      </w:r>
      <w:hyperlink w:anchor="P51" w:history="1">
        <w:r>
          <w:rPr>
            <w:color w:val="0000FF"/>
          </w:rPr>
          <w:t>абзаце втором пункта 3</w:t>
        </w:r>
      </w:hyperlink>
      <w:r>
        <w:t xml:space="preserve"> настоящего Положения, на имя заместителя губернатора Воронежской области - руководителя аппарата губернатора и правительства Воронежской области по форме согласно </w:t>
      </w:r>
      <w:hyperlink w:anchor="P154" w:history="1">
        <w:r>
          <w:rPr>
            <w:color w:val="0000FF"/>
          </w:rPr>
          <w:t>приложению N 2</w:t>
        </w:r>
      </w:hyperlink>
      <w:r>
        <w:t xml:space="preserve"> к настоящему Положению;</w:t>
      </w:r>
    </w:p>
    <w:p w:rsidR="004E71A6" w:rsidRDefault="004E71A6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- гражданскими служащими, замещающими должности государственной гражданской службы Воронежской области в исполнительных органах государственной власти Воронежской области, которые не указаны в </w:t>
      </w:r>
      <w:hyperlink w:anchor="P51" w:history="1">
        <w:r>
          <w:rPr>
            <w:color w:val="0000FF"/>
          </w:rPr>
          <w:t>абзаце втором пункта 3</w:t>
        </w:r>
      </w:hyperlink>
      <w:r>
        <w:t xml:space="preserve"> настоящего Положения, на имя руководителя исполнительного органа государственной власти Воронежской области по форме согласно </w:t>
      </w:r>
      <w:hyperlink w:anchor="P202" w:history="1">
        <w:r>
          <w:rPr>
            <w:color w:val="0000FF"/>
          </w:rPr>
          <w:t>приложению N 3</w:t>
        </w:r>
      </w:hyperlink>
      <w:r>
        <w:t xml:space="preserve"> к настоящему Положению.</w:t>
      </w:r>
    </w:p>
    <w:p w:rsidR="004E71A6" w:rsidRDefault="004E71A6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4. Гражданские служащие, указанные в </w:t>
      </w:r>
      <w:hyperlink w:anchor="P51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52" w:history="1">
        <w:r>
          <w:rPr>
            <w:color w:val="0000FF"/>
          </w:rPr>
          <w:t>третьем пункта 3</w:t>
        </w:r>
      </w:hyperlink>
      <w:r>
        <w:t xml:space="preserve"> настоящего </w:t>
      </w:r>
      <w:r>
        <w:lastRenderedPageBreak/>
        <w:t>Положения, представляют ходатайство в управление по профилактике коррупционных и иных правонарушений правительства Воронежской области (далее - управление).</w:t>
      </w:r>
    </w:p>
    <w:p w:rsidR="004E71A6" w:rsidRDefault="004E71A6">
      <w:pPr>
        <w:pStyle w:val="ConsPlusNormal"/>
        <w:spacing w:before="220"/>
        <w:ind w:firstLine="540"/>
        <w:jc w:val="both"/>
      </w:pPr>
      <w:r>
        <w:t xml:space="preserve">Гражданские служащие, указанные в </w:t>
      </w:r>
      <w:hyperlink w:anchor="P53" w:history="1">
        <w:r>
          <w:rPr>
            <w:color w:val="0000FF"/>
          </w:rPr>
          <w:t>абзаце четвертом пункта 3</w:t>
        </w:r>
      </w:hyperlink>
      <w:r>
        <w:t xml:space="preserve"> настоящего Положения, представляют ходатайство в кадровую службу исполнительного органа государственной власти Воронежской области (далее - кадровая служба).</w:t>
      </w:r>
    </w:p>
    <w:p w:rsidR="004E71A6" w:rsidRDefault="004E71A6">
      <w:pPr>
        <w:pStyle w:val="ConsPlusNormal"/>
        <w:spacing w:before="220"/>
        <w:ind w:firstLine="540"/>
        <w:jc w:val="both"/>
      </w:pPr>
      <w:r>
        <w:t xml:space="preserve">5. Регистрация ходатайств осуществляется должностным лицом управления, кадровой службы в день поступления ходатайства в </w:t>
      </w:r>
      <w:hyperlink w:anchor="P245" w:history="1">
        <w:r>
          <w:rPr>
            <w:color w:val="0000FF"/>
          </w:rPr>
          <w:t>журнале</w:t>
        </w:r>
      </w:hyperlink>
      <w:r>
        <w:t xml:space="preserve"> регистрации ходатайств на участие на безвозмездной основе в управлении некоммерческой организацией (далее - Журнал регистрации) по форме согласно приложению N 4 к настоящему Положению.</w:t>
      </w:r>
    </w:p>
    <w:p w:rsidR="004E71A6" w:rsidRDefault="004E71A6">
      <w:pPr>
        <w:pStyle w:val="ConsPlusNormal"/>
        <w:spacing w:before="220"/>
        <w:ind w:firstLine="540"/>
        <w:jc w:val="both"/>
      </w:pPr>
      <w:r>
        <w:t xml:space="preserve">Листы Журнала регистрации должны быть пронумерованы, </w:t>
      </w:r>
      <w:proofErr w:type="gramStart"/>
      <w:r>
        <w:t>прошнурованы и скреплены</w:t>
      </w:r>
      <w:proofErr w:type="gramEnd"/>
      <w:r>
        <w:t xml:space="preserve"> печатью управления или исполнительного органа государственной власти Воронежской области.</w:t>
      </w:r>
    </w:p>
    <w:p w:rsidR="004E71A6" w:rsidRDefault="004E71A6">
      <w:pPr>
        <w:pStyle w:val="ConsPlusNormal"/>
        <w:spacing w:before="220"/>
        <w:ind w:firstLine="540"/>
        <w:jc w:val="both"/>
      </w:pPr>
      <w:r>
        <w:t>6. Отказ в регистрации ходатайств не допускается.</w:t>
      </w:r>
    </w:p>
    <w:p w:rsidR="004E71A6" w:rsidRDefault="004E71A6">
      <w:pPr>
        <w:pStyle w:val="ConsPlusNormal"/>
        <w:spacing w:before="220"/>
        <w:ind w:firstLine="540"/>
        <w:jc w:val="both"/>
      </w:pPr>
      <w:r>
        <w:t>7. Копия зарегистрированного в установленном порядке ходатайства выдается гражданскому служащему на руки либо направляется по почте с уведомлением о получении. На копии ходатайства, подлежащей передаче гражданскому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4E71A6" w:rsidRDefault="004E71A6">
      <w:pPr>
        <w:pStyle w:val="ConsPlusNormal"/>
        <w:spacing w:before="220"/>
        <w:ind w:firstLine="540"/>
        <w:jc w:val="both"/>
      </w:pPr>
      <w:r>
        <w:t xml:space="preserve">8. Управление, кадровая служба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должностей, указанных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настоящего Положения, и подготавливает мотивировочное заключение.</w:t>
      </w:r>
    </w:p>
    <w:p w:rsidR="004E71A6" w:rsidRDefault="004E71A6">
      <w:pPr>
        <w:pStyle w:val="ConsPlusNormal"/>
        <w:spacing w:before="220"/>
        <w:ind w:firstLine="540"/>
        <w:jc w:val="both"/>
      </w:pPr>
      <w:r>
        <w:t>9. В случае выявления конфликта интересов или возможности возникновения конфликта интересов при участии гражданского служащего на безвозмездной основе в управлении некоммерческой организацией управление, кадровая служба указывает в мотивировочном заключении предложения об отказе в удовлетворении ходатайства гражданского служащего.</w:t>
      </w:r>
    </w:p>
    <w:p w:rsidR="004E71A6" w:rsidRDefault="004E71A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Ходатайство гражданского служащего и мотивировочное заключение направляются управлением, кадровой службой в соответствии с их компетенцией, установленной </w:t>
      </w:r>
      <w:hyperlink w:anchor="P54" w:history="1">
        <w:r>
          <w:rPr>
            <w:color w:val="0000FF"/>
          </w:rPr>
          <w:t>пунктом 4</w:t>
        </w:r>
      </w:hyperlink>
      <w:r>
        <w:t xml:space="preserve"> настоящего Положения, губернатору Воронежской области или заместителю губернатора Воронежской области - руководителю аппарата губернатора и правительства Воронежской области или руководителю исполнительного органа государственной власти Воронежской области (далее - представитель нанимателя) в течение 5 рабочих дней со дня регистрации ходатайства.</w:t>
      </w:r>
      <w:proofErr w:type="gramEnd"/>
    </w:p>
    <w:p w:rsidR="004E71A6" w:rsidRDefault="004E71A6">
      <w:pPr>
        <w:pStyle w:val="ConsPlusNormal"/>
        <w:spacing w:before="220"/>
        <w:ind w:firstLine="540"/>
        <w:jc w:val="both"/>
      </w:pPr>
      <w:r>
        <w:t>11. Представитель нанимателя по результатам рассмотрения ходатайства выносит одно из следующих решений:</w:t>
      </w:r>
    </w:p>
    <w:p w:rsidR="004E71A6" w:rsidRDefault="004E71A6">
      <w:pPr>
        <w:pStyle w:val="ConsPlusNormal"/>
        <w:spacing w:before="220"/>
        <w:ind w:firstLine="540"/>
        <w:jc w:val="both"/>
      </w:pPr>
      <w:r>
        <w:t>- удовлетворяет ходатайство гражданского служащего;</w:t>
      </w:r>
    </w:p>
    <w:p w:rsidR="004E71A6" w:rsidRDefault="004E71A6">
      <w:pPr>
        <w:pStyle w:val="ConsPlusNormal"/>
        <w:spacing w:before="220"/>
        <w:ind w:firstLine="540"/>
        <w:jc w:val="both"/>
      </w:pPr>
      <w:r>
        <w:t>- отказывает в удовлетворении ходатайства гражданского служащего.</w:t>
      </w:r>
    </w:p>
    <w:p w:rsidR="004E71A6" w:rsidRDefault="004E71A6">
      <w:pPr>
        <w:pStyle w:val="ConsPlusNormal"/>
        <w:spacing w:before="220"/>
        <w:ind w:firstLine="540"/>
        <w:jc w:val="both"/>
      </w:pPr>
      <w:r>
        <w:t>12. Управление, кадровая служба в течение 2 рабочих дней со дня принятия решения представителем нанимателя по результатам рассмотрения ходатайства уведомляет гражданского служащего о принятом решении.</w:t>
      </w:r>
    </w:p>
    <w:p w:rsidR="004E71A6" w:rsidRDefault="004E71A6">
      <w:pPr>
        <w:pStyle w:val="ConsPlusNormal"/>
        <w:spacing w:before="220"/>
        <w:ind w:firstLine="540"/>
        <w:jc w:val="both"/>
      </w:pPr>
      <w:r>
        <w:t>13. По результатам рассмотрения оригинал ходатайства приобщается к личному делу гражданского служащего.</w:t>
      </w:r>
    </w:p>
    <w:p w:rsidR="004E71A6" w:rsidRDefault="004E71A6">
      <w:pPr>
        <w:pStyle w:val="ConsPlusNormal"/>
        <w:spacing w:before="220"/>
        <w:ind w:firstLine="540"/>
        <w:jc w:val="both"/>
      </w:pPr>
      <w:r>
        <w:t xml:space="preserve">14. Нарушение установленного запрета гражданскими служащими является основанием для </w:t>
      </w:r>
      <w:r>
        <w:lastRenderedPageBreak/>
        <w:t>привлечения к ответственности в соответствии с действующим законодательством Российской Федерации.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jc w:val="right"/>
        <w:outlineLvl w:val="1"/>
      </w:pPr>
      <w:r>
        <w:t>Приложение N 1</w:t>
      </w:r>
    </w:p>
    <w:p w:rsidR="004E71A6" w:rsidRDefault="004E71A6">
      <w:pPr>
        <w:pStyle w:val="ConsPlusNormal"/>
        <w:jc w:val="right"/>
      </w:pPr>
      <w:r>
        <w:t>к Положению</w:t>
      </w:r>
    </w:p>
    <w:p w:rsidR="004E71A6" w:rsidRDefault="004E71A6">
      <w:pPr>
        <w:pStyle w:val="ConsPlusNormal"/>
        <w:jc w:val="right"/>
      </w:pPr>
      <w:r>
        <w:t xml:space="preserve">о порядке получения </w:t>
      </w:r>
      <w:proofErr w:type="gramStart"/>
      <w:r>
        <w:t>государственными</w:t>
      </w:r>
      <w:proofErr w:type="gramEnd"/>
    </w:p>
    <w:p w:rsidR="004E71A6" w:rsidRDefault="004E71A6">
      <w:pPr>
        <w:pStyle w:val="ConsPlusNormal"/>
        <w:jc w:val="right"/>
      </w:pPr>
      <w:r>
        <w:t>гражданскими служащими Воронежской области,</w:t>
      </w:r>
    </w:p>
    <w:p w:rsidR="004E71A6" w:rsidRDefault="004E71A6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4E71A6" w:rsidRDefault="004E71A6">
      <w:pPr>
        <w:pStyle w:val="ConsPlusNormal"/>
        <w:jc w:val="right"/>
      </w:pPr>
      <w:r>
        <w:t>гражданской службы Воронежской области</w:t>
      </w:r>
    </w:p>
    <w:p w:rsidR="004E71A6" w:rsidRDefault="004E71A6">
      <w:pPr>
        <w:pStyle w:val="ConsPlusNormal"/>
        <w:jc w:val="right"/>
      </w:pPr>
      <w:r>
        <w:t>в правительстве Воронежской области</w:t>
      </w:r>
    </w:p>
    <w:p w:rsidR="004E71A6" w:rsidRDefault="004E71A6">
      <w:pPr>
        <w:pStyle w:val="ConsPlusNormal"/>
        <w:jc w:val="right"/>
      </w:pPr>
      <w:r>
        <w:t xml:space="preserve">и исполнительных </w:t>
      </w:r>
      <w:proofErr w:type="gramStart"/>
      <w:r>
        <w:t>органах</w:t>
      </w:r>
      <w:proofErr w:type="gramEnd"/>
      <w:r>
        <w:t xml:space="preserve"> государственной власти</w:t>
      </w:r>
    </w:p>
    <w:p w:rsidR="004E71A6" w:rsidRDefault="004E71A6">
      <w:pPr>
        <w:pStyle w:val="ConsPlusNormal"/>
        <w:jc w:val="right"/>
      </w:pPr>
      <w:r>
        <w:t>Воронежской области, разрешения представителя</w:t>
      </w:r>
    </w:p>
    <w:p w:rsidR="004E71A6" w:rsidRDefault="004E71A6">
      <w:pPr>
        <w:pStyle w:val="ConsPlusNormal"/>
        <w:jc w:val="right"/>
      </w:pPr>
      <w:r>
        <w:t>нанимателя на участие на безвозмездной основе</w:t>
      </w:r>
    </w:p>
    <w:p w:rsidR="004E71A6" w:rsidRDefault="004E71A6">
      <w:pPr>
        <w:pStyle w:val="ConsPlusNormal"/>
        <w:jc w:val="right"/>
      </w:pPr>
      <w:r>
        <w:t>в управлении отдельными некоммерческими организациями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jc w:val="right"/>
      </w:pPr>
      <w:r>
        <w:t>Губернатору</w:t>
      </w:r>
    </w:p>
    <w:p w:rsidR="004E71A6" w:rsidRDefault="004E71A6">
      <w:pPr>
        <w:pStyle w:val="ConsPlusNormal"/>
        <w:jc w:val="right"/>
      </w:pPr>
      <w:r>
        <w:t>Воронежской области</w:t>
      </w:r>
    </w:p>
    <w:p w:rsidR="004E71A6" w:rsidRDefault="004E71A6">
      <w:pPr>
        <w:pStyle w:val="ConsPlusNormal"/>
        <w:jc w:val="right"/>
      </w:pPr>
      <w:r>
        <w:t>_______________________________________</w:t>
      </w:r>
    </w:p>
    <w:p w:rsidR="004E71A6" w:rsidRDefault="004E71A6">
      <w:pPr>
        <w:pStyle w:val="ConsPlusNormal"/>
        <w:jc w:val="right"/>
      </w:pPr>
      <w:r>
        <w:t>_______________________________________</w:t>
      </w:r>
    </w:p>
    <w:p w:rsidR="004E71A6" w:rsidRDefault="004E71A6">
      <w:pPr>
        <w:pStyle w:val="ConsPlusNormal"/>
        <w:jc w:val="right"/>
      </w:pPr>
      <w:r>
        <w:t>(наименование должности)</w:t>
      </w:r>
    </w:p>
    <w:p w:rsidR="004E71A6" w:rsidRDefault="004E71A6">
      <w:pPr>
        <w:pStyle w:val="ConsPlusNormal"/>
        <w:jc w:val="right"/>
      </w:pPr>
      <w:r>
        <w:t>_______________________________________</w:t>
      </w:r>
    </w:p>
    <w:p w:rsidR="004E71A6" w:rsidRDefault="004E71A6">
      <w:pPr>
        <w:pStyle w:val="ConsPlusNormal"/>
        <w:jc w:val="right"/>
      </w:pPr>
      <w:r>
        <w:t>_______________________________________</w:t>
      </w:r>
    </w:p>
    <w:p w:rsidR="004E71A6" w:rsidRDefault="004E71A6">
      <w:pPr>
        <w:pStyle w:val="ConsPlusNormal"/>
        <w:jc w:val="right"/>
      </w:pPr>
      <w:r>
        <w:t>_______________________________________</w:t>
      </w:r>
    </w:p>
    <w:p w:rsidR="004E71A6" w:rsidRDefault="004E71A6">
      <w:pPr>
        <w:pStyle w:val="ConsPlusNormal"/>
        <w:jc w:val="right"/>
      </w:pPr>
      <w:r>
        <w:t>(исполнительный орган государственной власти области)</w:t>
      </w:r>
    </w:p>
    <w:p w:rsidR="004E71A6" w:rsidRDefault="004E71A6">
      <w:pPr>
        <w:pStyle w:val="ConsPlusNormal"/>
        <w:jc w:val="right"/>
      </w:pPr>
      <w:r>
        <w:t>_______________________________________</w:t>
      </w:r>
    </w:p>
    <w:p w:rsidR="004E71A6" w:rsidRDefault="004E71A6">
      <w:pPr>
        <w:pStyle w:val="ConsPlusNormal"/>
        <w:jc w:val="right"/>
      </w:pPr>
      <w:r>
        <w:t>(фамилия, имя, отчество)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jc w:val="center"/>
      </w:pPr>
      <w:bookmarkStart w:id="6" w:name="P98"/>
      <w:bookmarkEnd w:id="6"/>
      <w:r>
        <w:t>Ходатайство</w:t>
      </w:r>
    </w:p>
    <w:p w:rsidR="004E71A6" w:rsidRDefault="004E71A6">
      <w:pPr>
        <w:pStyle w:val="ConsPlusNormal"/>
        <w:jc w:val="center"/>
      </w:pPr>
      <w:r>
        <w:t>на участие на безвозмездной основе в управлении</w:t>
      </w:r>
    </w:p>
    <w:p w:rsidR="004E71A6" w:rsidRDefault="004E71A6">
      <w:pPr>
        <w:pStyle w:val="ConsPlusNormal"/>
        <w:jc w:val="center"/>
      </w:pPr>
      <w:r>
        <w:t>некоммерческой организацией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nformat"/>
        <w:jc w:val="both"/>
      </w:pPr>
      <w:r>
        <w:t xml:space="preserve">    В  соответствии  с  </w:t>
      </w:r>
      <w:hyperlink r:id="rId10" w:history="1">
        <w:r>
          <w:rPr>
            <w:color w:val="0000FF"/>
          </w:rPr>
          <w:t>пунктом  3  части  1  статьи 17</w:t>
        </w:r>
      </w:hyperlink>
      <w:r>
        <w:t xml:space="preserve"> Федерального закона</w:t>
      </w:r>
    </w:p>
    <w:p w:rsidR="004E71A6" w:rsidRDefault="004E71A6">
      <w:pPr>
        <w:pStyle w:val="ConsPlusNonformat"/>
        <w:jc w:val="both"/>
      </w:pPr>
      <w:r>
        <w:t>от  27.07.2004  N  79-ФЗ  "О  государственной гражданской службе Российской</w:t>
      </w:r>
    </w:p>
    <w:p w:rsidR="004E71A6" w:rsidRDefault="004E71A6">
      <w:pPr>
        <w:pStyle w:val="ConsPlusNonformat"/>
        <w:jc w:val="both"/>
      </w:pPr>
      <w:r>
        <w:t xml:space="preserve">Федерации"  прошу  разрешить  мне  участвовать  на  безвозмездной  основе </w:t>
      </w:r>
      <w:proofErr w:type="gramStart"/>
      <w:r>
        <w:t>в</w:t>
      </w:r>
      <w:proofErr w:type="gramEnd"/>
    </w:p>
    <w:p w:rsidR="004E71A6" w:rsidRDefault="004E71A6">
      <w:pPr>
        <w:pStyle w:val="ConsPlusNonformat"/>
        <w:jc w:val="both"/>
      </w:pPr>
      <w:proofErr w:type="gramStart"/>
      <w:r>
        <w:t>управлении</w:t>
      </w:r>
      <w:proofErr w:type="gramEnd"/>
      <w:r>
        <w:t xml:space="preserve"> некоммерческой организацией</w:t>
      </w:r>
    </w:p>
    <w:p w:rsidR="004E71A6" w:rsidRDefault="004E71A6">
      <w:pPr>
        <w:pStyle w:val="ConsPlusNonformat"/>
        <w:jc w:val="both"/>
      </w:pPr>
      <w:r>
        <w:t>___________________________________________________________________________</w:t>
      </w:r>
    </w:p>
    <w:p w:rsidR="004E71A6" w:rsidRDefault="004E71A6">
      <w:pPr>
        <w:pStyle w:val="ConsPlusNonformat"/>
        <w:jc w:val="both"/>
      </w:pPr>
      <w:r>
        <w:t>___________________________________________________________________________</w:t>
      </w:r>
    </w:p>
    <w:p w:rsidR="004E71A6" w:rsidRDefault="004E71A6">
      <w:pPr>
        <w:pStyle w:val="ConsPlusNonformat"/>
        <w:jc w:val="both"/>
      </w:pPr>
      <w:r>
        <w:t>___________________________________________________________________________</w:t>
      </w:r>
    </w:p>
    <w:p w:rsidR="004E71A6" w:rsidRDefault="004E71A6">
      <w:pPr>
        <w:pStyle w:val="ConsPlusNonformat"/>
        <w:jc w:val="both"/>
      </w:pPr>
      <w:r>
        <w:t>___________________________________________________________________________</w:t>
      </w:r>
    </w:p>
    <w:p w:rsidR="004E71A6" w:rsidRDefault="004E71A6">
      <w:pPr>
        <w:pStyle w:val="ConsPlusNonformat"/>
        <w:jc w:val="both"/>
      </w:pPr>
      <w:proofErr w:type="gramStart"/>
      <w:r>
        <w:t>(указать  сведения  об  участии  в управлении некоммерческой организацией -</w:t>
      </w:r>
      <w:proofErr w:type="gramEnd"/>
    </w:p>
    <w:p w:rsidR="004E71A6" w:rsidRDefault="004E71A6">
      <w:pPr>
        <w:pStyle w:val="ConsPlusNonformat"/>
        <w:jc w:val="both"/>
      </w:pPr>
      <w:r>
        <w:t>наименование   и   адрес   организации,   наименование   органа  управления</w:t>
      </w:r>
    </w:p>
    <w:p w:rsidR="004E71A6" w:rsidRDefault="004E71A6">
      <w:pPr>
        <w:pStyle w:val="ConsPlusNonformat"/>
        <w:jc w:val="both"/>
      </w:pPr>
      <w:r>
        <w:t>организацией и его полномочия, основной вид деятельности организации, срок,</w:t>
      </w:r>
    </w:p>
    <w:p w:rsidR="004E71A6" w:rsidRDefault="004E71A6">
      <w:pPr>
        <w:pStyle w:val="ConsPlusNonformat"/>
        <w:jc w:val="both"/>
      </w:pPr>
      <w:r>
        <w:t xml:space="preserve">в </w:t>
      </w:r>
      <w:proofErr w:type="gramStart"/>
      <w:r>
        <w:t>течение</w:t>
      </w:r>
      <w:proofErr w:type="gramEnd"/>
      <w:r>
        <w:t xml:space="preserve"> которого планируется участвовать в управлении, иное).</w:t>
      </w:r>
    </w:p>
    <w:p w:rsidR="004E71A6" w:rsidRDefault="004E71A6">
      <w:pPr>
        <w:pStyle w:val="ConsPlusNonformat"/>
        <w:jc w:val="both"/>
      </w:pPr>
    </w:p>
    <w:p w:rsidR="004E71A6" w:rsidRDefault="004E71A6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4E71A6" w:rsidRDefault="004E71A6">
      <w:pPr>
        <w:pStyle w:val="ConsPlusNonformat"/>
        <w:jc w:val="both"/>
      </w:pPr>
      <w:r>
        <w:t>организацией не повлечет за собой конфликта интересов.</w:t>
      </w:r>
    </w:p>
    <w:p w:rsidR="004E71A6" w:rsidRDefault="004E71A6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4E71A6" w:rsidRDefault="004E71A6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</w:t>
      </w:r>
      <w:hyperlink r:id="rId11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12" w:history="1">
        <w:r>
          <w:rPr>
            <w:color w:val="0000FF"/>
          </w:rPr>
          <w:t>18</w:t>
        </w:r>
      </w:hyperlink>
      <w:r>
        <w:t xml:space="preserve"> Федерального закона от 27.07.2004 N  79-ФЗ</w:t>
      </w:r>
    </w:p>
    <w:p w:rsidR="004E71A6" w:rsidRDefault="004E71A6">
      <w:pPr>
        <w:pStyle w:val="ConsPlusNonformat"/>
        <w:jc w:val="both"/>
      </w:pPr>
      <w:r>
        <w:t>"О государственной гражданской службе Российской Федерации".</w:t>
      </w:r>
    </w:p>
    <w:p w:rsidR="004E71A6" w:rsidRDefault="004E71A6">
      <w:pPr>
        <w:pStyle w:val="ConsPlusNonformat"/>
        <w:jc w:val="both"/>
      </w:pPr>
    </w:p>
    <w:p w:rsidR="004E71A6" w:rsidRDefault="004E71A6">
      <w:pPr>
        <w:pStyle w:val="ConsPlusNonformat"/>
        <w:jc w:val="both"/>
      </w:pPr>
      <w:r>
        <w:t>_______________                                          __________________</w:t>
      </w:r>
    </w:p>
    <w:p w:rsidR="004E71A6" w:rsidRDefault="004E71A6">
      <w:pPr>
        <w:pStyle w:val="ConsPlusNonformat"/>
        <w:jc w:val="both"/>
      </w:pPr>
      <w:r>
        <w:t xml:space="preserve">   (дата)                                                      (подпись)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jc w:val="right"/>
        <w:outlineLvl w:val="1"/>
      </w:pPr>
      <w:r>
        <w:t>Приложение N 2</w:t>
      </w:r>
    </w:p>
    <w:p w:rsidR="004E71A6" w:rsidRDefault="004E71A6">
      <w:pPr>
        <w:pStyle w:val="ConsPlusNormal"/>
        <w:jc w:val="right"/>
      </w:pPr>
      <w:r>
        <w:t>к Положению</w:t>
      </w:r>
    </w:p>
    <w:p w:rsidR="004E71A6" w:rsidRDefault="004E71A6">
      <w:pPr>
        <w:pStyle w:val="ConsPlusNormal"/>
        <w:jc w:val="right"/>
      </w:pPr>
      <w:r>
        <w:t xml:space="preserve">о порядке получения </w:t>
      </w:r>
      <w:proofErr w:type="gramStart"/>
      <w:r>
        <w:t>государственными</w:t>
      </w:r>
      <w:proofErr w:type="gramEnd"/>
    </w:p>
    <w:p w:rsidR="004E71A6" w:rsidRDefault="004E71A6">
      <w:pPr>
        <w:pStyle w:val="ConsPlusNormal"/>
        <w:jc w:val="right"/>
      </w:pPr>
      <w:r>
        <w:t>гражданскими служащими Воронежской области,</w:t>
      </w:r>
    </w:p>
    <w:p w:rsidR="004E71A6" w:rsidRDefault="004E71A6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4E71A6" w:rsidRDefault="004E71A6">
      <w:pPr>
        <w:pStyle w:val="ConsPlusNormal"/>
        <w:jc w:val="right"/>
      </w:pPr>
      <w:r>
        <w:t>гражданской службы Воронежской области</w:t>
      </w:r>
    </w:p>
    <w:p w:rsidR="004E71A6" w:rsidRDefault="004E71A6">
      <w:pPr>
        <w:pStyle w:val="ConsPlusNormal"/>
        <w:jc w:val="right"/>
      </w:pPr>
      <w:r>
        <w:t>в правительстве Воронежской области</w:t>
      </w:r>
    </w:p>
    <w:p w:rsidR="004E71A6" w:rsidRDefault="004E71A6">
      <w:pPr>
        <w:pStyle w:val="ConsPlusNormal"/>
        <w:jc w:val="right"/>
      </w:pPr>
      <w:r>
        <w:t xml:space="preserve">и исполнительных </w:t>
      </w:r>
      <w:proofErr w:type="gramStart"/>
      <w:r>
        <w:t>органах</w:t>
      </w:r>
      <w:proofErr w:type="gramEnd"/>
      <w:r>
        <w:t xml:space="preserve"> государственной власти</w:t>
      </w:r>
    </w:p>
    <w:p w:rsidR="004E71A6" w:rsidRDefault="004E71A6">
      <w:pPr>
        <w:pStyle w:val="ConsPlusNormal"/>
        <w:jc w:val="right"/>
      </w:pPr>
      <w:r>
        <w:t>Воронежской области, разрешения представителя</w:t>
      </w:r>
    </w:p>
    <w:p w:rsidR="004E71A6" w:rsidRDefault="004E71A6">
      <w:pPr>
        <w:pStyle w:val="ConsPlusNormal"/>
        <w:jc w:val="right"/>
      </w:pPr>
      <w:r>
        <w:t>нанимателя на участие на безвозмездной основе</w:t>
      </w:r>
    </w:p>
    <w:p w:rsidR="004E71A6" w:rsidRDefault="004E71A6">
      <w:pPr>
        <w:pStyle w:val="ConsPlusNormal"/>
        <w:jc w:val="right"/>
      </w:pPr>
      <w:r>
        <w:t>в управлении отдельными некоммерческими организациями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jc w:val="right"/>
      </w:pPr>
      <w:r>
        <w:t>Заместителю губернатора</w:t>
      </w:r>
    </w:p>
    <w:p w:rsidR="004E71A6" w:rsidRDefault="004E71A6">
      <w:pPr>
        <w:pStyle w:val="ConsPlusNormal"/>
        <w:jc w:val="right"/>
      </w:pPr>
      <w:r>
        <w:t>Воронежской области - руководителю</w:t>
      </w:r>
    </w:p>
    <w:p w:rsidR="004E71A6" w:rsidRDefault="004E71A6">
      <w:pPr>
        <w:pStyle w:val="ConsPlusNormal"/>
        <w:jc w:val="right"/>
      </w:pPr>
      <w:r>
        <w:t>аппарата губернатора и</w:t>
      </w:r>
    </w:p>
    <w:p w:rsidR="004E71A6" w:rsidRDefault="004E71A6">
      <w:pPr>
        <w:pStyle w:val="ConsPlusNormal"/>
        <w:jc w:val="right"/>
      </w:pPr>
      <w:r>
        <w:t>правительства Воронежской области</w:t>
      </w:r>
    </w:p>
    <w:p w:rsidR="004E71A6" w:rsidRDefault="004E71A6">
      <w:pPr>
        <w:pStyle w:val="ConsPlusNormal"/>
        <w:jc w:val="right"/>
      </w:pPr>
      <w:r>
        <w:t>_______________________________________</w:t>
      </w:r>
    </w:p>
    <w:p w:rsidR="004E71A6" w:rsidRDefault="004E71A6">
      <w:pPr>
        <w:pStyle w:val="ConsPlusNormal"/>
        <w:jc w:val="right"/>
      </w:pPr>
      <w:r>
        <w:t>_______________________________________</w:t>
      </w:r>
    </w:p>
    <w:p w:rsidR="004E71A6" w:rsidRDefault="004E71A6">
      <w:pPr>
        <w:pStyle w:val="ConsPlusNormal"/>
        <w:jc w:val="right"/>
      </w:pPr>
      <w:r>
        <w:t>(наименование должности)</w:t>
      </w:r>
    </w:p>
    <w:p w:rsidR="004E71A6" w:rsidRDefault="004E71A6">
      <w:pPr>
        <w:pStyle w:val="ConsPlusNormal"/>
        <w:jc w:val="right"/>
      </w:pPr>
      <w:r>
        <w:t>_______________________________________</w:t>
      </w:r>
    </w:p>
    <w:p w:rsidR="004E71A6" w:rsidRDefault="004E71A6">
      <w:pPr>
        <w:pStyle w:val="ConsPlusNormal"/>
        <w:jc w:val="right"/>
      </w:pPr>
      <w:r>
        <w:t>_______________________________________</w:t>
      </w:r>
    </w:p>
    <w:p w:rsidR="004E71A6" w:rsidRDefault="004E71A6">
      <w:pPr>
        <w:pStyle w:val="ConsPlusNormal"/>
        <w:jc w:val="right"/>
      </w:pPr>
      <w:r>
        <w:t>_______________________________________</w:t>
      </w:r>
    </w:p>
    <w:p w:rsidR="004E71A6" w:rsidRDefault="004E71A6">
      <w:pPr>
        <w:pStyle w:val="ConsPlusNormal"/>
        <w:jc w:val="right"/>
      </w:pPr>
      <w:r>
        <w:t>(исполнительный орган государственной власти области)</w:t>
      </w:r>
    </w:p>
    <w:p w:rsidR="004E71A6" w:rsidRDefault="004E71A6">
      <w:pPr>
        <w:pStyle w:val="ConsPlusNormal"/>
        <w:jc w:val="right"/>
      </w:pPr>
      <w:r>
        <w:t>_______________________________________</w:t>
      </w:r>
    </w:p>
    <w:p w:rsidR="004E71A6" w:rsidRDefault="004E71A6">
      <w:pPr>
        <w:pStyle w:val="ConsPlusNormal"/>
        <w:jc w:val="right"/>
      </w:pPr>
      <w:r>
        <w:t>(фамилия, имя, отчество)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jc w:val="center"/>
      </w:pPr>
      <w:bookmarkStart w:id="7" w:name="P154"/>
      <w:bookmarkEnd w:id="7"/>
      <w:r>
        <w:t>Ходатайство</w:t>
      </w:r>
    </w:p>
    <w:p w:rsidR="004E71A6" w:rsidRDefault="004E71A6">
      <w:pPr>
        <w:pStyle w:val="ConsPlusNormal"/>
        <w:jc w:val="center"/>
      </w:pPr>
      <w:r>
        <w:t>на участие на безвозмездной основе в управлении</w:t>
      </w:r>
    </w:p>
    <w:p w:rsidR="004E71A6" w:rsidRDefault="004E71A6">
      <w:pPr>
        <w:pStyle w:val="ConsPlusNormal"/>
        <w:jc w:val="center"/>
      </w:pPr>
      <w:r>
        <w:t>некоммерческой организацией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nformat"/>
        <w:jc w:val="both"/>
      </w:pPr>
      <w:r>
        <w:t xml:space="preserve">    В  соответствии  с  </w:t>
      </w:r>
      <w:hyperlink r:id="rId13" w:history="1">
        <w:r>
          <w:rPr>
            <w:color w:val="0000FF"/>
          </w:rPr>
          <w:t>пунктом  3  части  1  статьи 17</w:t>
        </w:r>
      </w:hyperlink>
      <w:r>
        <w:t xml:space="preserve"> Федерального закона</w:t>
      </w:r>
    </w:p>
    <w:p w:rsidR="004E71A6" w:rsidRDefault="004E71A6">
      <w:pPr>
        <w:pStyle w:val="ConsPlusNonformat"/>
        <w:jc w:val="both"/>
      </w:pPr>
      <w:r>
        <w:t>от  27.07.2004  N  79-ФЗ  "О  государственной гражданской службе Российской</w:t>
      </w:r>
    </w:p>
    <w:p w:rsidR="004E71A6" w:rsidRDefault="004E71A6">
      <w:pPr>
        <w:pStyle w:val="ConsPlusNonformat"/>
        <w:jc w:val="both"/>
      </w:pPr>
      <w:r>
        <w:t xml:space="preserve">Федерации"  прошу  разрешить  мне  участвовать  на  безвозмездной  основе </w:t>
      </w:r>
      <w:proofErr w:type="gramStart"/>
      <w:r>
        <w:t>в</w:t>
      </w:r>
      <w:proofErr w:type="gramEnd"/>
    </w:p>
    <w:p w:rsidR="004E71A6" w:rsidRDefault="004E71A6">
      <w:pPr>
        <w:pStyle w:val="ConsPlusNonformat"/>
        <w:jc w:val="both"/>
      </w:pPr>
      <w:proofErr w:type="gramStart"/>
      <w:r>
        <w:t>управлении</w:t>
      </w:r>
      <w:proofErr w:type="gramEnd"/>
      <w:r>
        <w:t xml:space="preserve"> некоммерческой организацией</w:t>
      </w:r>
    </w:p>
    <w:p w:rsidR="004E71A6" w:rsidRDefault="004E71A6">
      <w:pPr>
        <w:pStyle w:val="ConsPlusNonformat"/>
        <w:jc w:val="both"/>
      </w:pPr>
      <w:r>
        <w:t>___________________________________________________________________________</w:t>
      </w:r>
    </w:p>
    <w:p w:rsidR="004E71A6" w:rsidRDefault="004E71A6">
      <w:pPr>
        <w:pStyle w:val="ConsPlusNonformat"/>
        <w:jc w:val="both"/>
      </w:pPr>
      <w:r>
        <w:t>___________________________________________________________________________</w:t>
      </w:r>
    </w:p>
    <w:p w:rsidR="004E71A6" w:rsidRDefault="004E71A6">
      <w:pPr>
        <w:pStyle w:val="ConsPlusNonformat"/>
        <w:jc w:val="both"/>
      </w:pPr>
      <w:proofErr w:type="gramStart"/>
      <w:r>
        <w:t>(указать  сведения  об  участии  в управлении некоммерческой организацией -</w:t>
      </w:r>
      <w:proofErr w:type="gramEnd"/>
    </w:p>
    <w:p w:rsidR="004E71A6" w:rsidRDefault="004E71A6">
      <w:pPr>
        <w:pStyle w:val="ConsPlusNonformat"/>
        <w:jc w:val="both"/>
      </w:pPr>
      <w:r>
        <w:t>наименование   и   адрес   организации,   наименование   органа  управления</w:t>
      </w:r>
    </w:p>
    <w:p w:rsidR="004E71A6" w:rsidRDefault="004E71A6">
      <w:pPr>
        <w:pStyle w:val="ConsPlusNonformat"/>
        <w:jc w:val="both"/>
      </w:pPr>
      <w:r>
        <w:t>организацией и его полномочия, основной вид деятельности организации, срок,</w:t>
      </w:r>
    </w:p>
    <w:p w:rsidR="004E71A6" w:rsidRDefault="004E71A6">
      <w:pPr>
        <w:pStyle w:val="ConsPlusNonformat"/>
        <w:jc w:val="both"/>
      </w:pPr>
      <w:r>
        <w:t xml:space="preserve">в </w:t>
      </w:r>
      <w:proofErr w:type="gramStart"/>
      <w:r>
        <w:t>течение</w:t>
      </w:r>
      <w:proofErr w:type="gramEnd"/>
      <w:r>
        <w:t xml:space="preserve"> которого планируется участвовать в управлении, иное).</w:t>
      </w:r>
    </w:p>
    <w:p w:rsidR="004E71A6" w:rsidRDefault="004E71A6">
      <w:pPr>
        <w:pStyle w:val="ConsPlusNonformat"/>
        <w:jc w:val="both"/>
      </w:pPr>
    </w:p>
    <w:p w:rsidR="004E71A6" w:rsidRDefault="004E71A6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4E71A6" w:rsidRDefault="004E71A6">
      <w:pPr>
        <w:pStyle w:val="ConsPlusNonformat"/>
        <w:jc w:val="both"/>
      </w:pPr>
      <w:r>
        <w:t>организацией не повлечет за собой конфликта интересов.</w:t>
      </w:r>
    </w:p>
    <w:p w:rsidR="004E71A6" w:rsidRDefault="004E71A6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4E71A6" w:rsidRDefault="004E71A6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</w:t>
      </w:r>
      <w:hyperlink r:id="rId14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15" w:history="1">
        <w:r>
          <w:rPr>
            <w:color w:val="0000FF"/>
          </w:rPr>
          <w:t>18</w:t>
        </w:r>
      </w:hyperlink>
      <w:r>
        <w:t xml:space="preserve"> Федерального закона от 27.07.2004 N 79-ФЗ</w:t>
      </w:r>
    </w:p>
    <w:p w:rsidR="004E71A6" w:rsidRDefault="004E71A6">
      <w:pPr>
        <w:pStyle w:val="ConsPlusNonformat"/>
        <w:jc w:val="both"/>
      </w:pPr>
      <w:r>
        <w:t>"О государственной гражданской службе Российской Федерации".</w:t>
      </w:r>
    </w:p>
    <w:p w:rsidR="004E71A6" w:rsidRDefault="004E71A6">
      <w:pPr>
        <w:pStyle w:val="ConsPlusNonformat"/>
        <w:jc w:val="both"/>
      </w:pPr>
    </w:p>
    <w:p w:rsidR="004E71A6" w:rsidRDefault="004E71A6">
      <w:pPr>
        <w:pStyle w:val="ConsPlusNonformat"/>
        <w:jc w:val="both"/>
      </w:pPr>
      <w:r>
        <w:t>_______________                                          __________________</w:t>
      </w:r>
    </w:p>
    <w:p w:rsidR="004E71A6" w:rsidRDefault="004E71A6">
      <w:pPr>
        <w:pStyle w:val="ConsPlusNonformat"/>
        <w:jc w:val="both"/>
      </w:pPr>
      <w:r>
        <w:t xml:space="preserve">   (дата)                                                      (подпись)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jc w:val="right"/>
        <w:outlineLvl w:val="1"/>
      </w:pPr>
      <w:r>
        <w:t>Приложение N 3</w:t>
      </w:r>
    </w:p>
    <w:p w:rsidR="004E71A6" w:rsidRDefault="004E71A6">
      <w:pPr>
        <w:pStyle w:val="ConsPlusNormal"/>
        <w:jc w:val="right"/>
      </w:pPr>
      <w:r>
        <w:t>к Положению</w:t>
      </w:r>
    </w:p>
    <w:p w:rsidR="004E71A6" w:rsidRDefault="004E71A6">
      <w:pPr>
        <w:pStyle w:val="ConsPlusNormal"/>
        <w:jc w:val="right"/>
      </w:pPr>
      <w:r>
        <w:t xml:space="preserve">о порядке получения </w:t>
      </w:r>
      <w:proofErr w:type="gramStart"/>
      <w:r>
        <w:t>государственными</w:t>
      </w:r>
      <w:proofErr w:type="gramEnd"/>
    </w:p>
    <w:p w:rsidR="004E71A6" w:rsidRDefault="004E71A6">
      <w:pPr>
        <w:pStyle w:val="ConsPlusNormal"/>
        <w:jc w:val="right"/>
      </w:pPr>
      <w:r>
        <w:t>гражданскими служащими Воронежской области,</w:t>
      </w:r>
    </w:p>
    <w:p w:rsidR="004E71A6" w:rsidRDefault="004E71A6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4E71A6" w:rsidRDefault="004E71A6">
      <w:pPr>
        <w:pStyle w:val="ConsPlusNormal"/>
        <w:jc w:val="right"/>
      </w:pPr>
      <w:r>
        <w:t>гражданской службы Воронежской области</w:t>
      </w:r>
    </w:p>
    <w:p w:rsidR="004E71A6" w:rsidRDefault="004E71A6">
      <w:pPr>
        <w:pStyle w:val="ConsPlusNormal"/>
        <w:jc w:val="right"/>
      </w:pPr>
      <w:r>
        <w:t>в правительстве Воронежской области</w:t>
      </w:r>
    </w:p>
    <w:p w:rsidR="004E71A6" w:rsidRDefault="004E71A6">
      <w:pPr>
        <w:pStyle w:val="ConsPlusNormal"/>
        <w:jc w:val="right"/>
      </w:pPr>
      <w:r>
        <w:t xml:space="preserve">и исполнительных </w:t>
      </w:r>
      <w:proofErr w:type="gramStart"/>
      <w:r>
        <w:t>органах</w:t>
      </w:r>
      <w:proofErr w:type="gramEnd"/>
      <w:r>
        <w:t xml:space="preserve"> государственной власти</w:t>
      </w:r>
    </w:p>
    <w:p w:rsidR="004E71A6" w:rsidRDefault="004E71A6">
      <w:pPr>
        <w:pStyle w:val="ConsPlusNormal"/>
        <w:jc w:val="right"/>
      </w:pPr>
      <w:r>
        <w:t>Воронежской области, разрешения представителя</w:t>
      </w:r>
    </w:p>
    <w:p w:rsidR="004E71A6" w:rsidRDefault="004E71A6">
      <w:pPr>
        <w:pStyle w:val="ConsPlusNormal"/>
        <w:jc w:val="right"/>
      </w:pPr>
      <w:r>
        <w:t>нанимателя на участие на безвозмездной основе</w:t>
      </w:r>
    </w:p>
    <w:p w:rsidR="004E71A6" w:rsidRDefault="004E71A6">
      <w:pPr>
        <w:pStyle w:val="ConsPlusNormal"/>
        <w:jc w:val="right"/>
      </w:pPr>
      <w:r>
        <w:t>в управлении отдельными некоммерческими организациями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jc w:val="right"/>
      </w:pPr>
      <w:r>
        <w:t>Руководителю исполнительного органа</w:t>
      </w:r>
    </w:p>
    <w:p w:rsidR="004E71A6" w:rsidRDefault="004E71A6">
      <w:pPr>
        <w:pStyle w:val="ConsPlusNormal"/>
        <w:jc w:val="right"/>
      </w:pPr>
      <w:r>
        <w:t>государственной власти Воронежской области</w:t>
      </w:r>
    </w:p>
    <w:p w:rsidR="004E71A6" w:rsidRDefault="004E71A6">
      <w:pPr>
        <w:pStyle w:val="ConsPlusNormal"/>
        <w:jc w:val="right"/>
      </w:pPr>
      <w:r>
        <w:t>_____________________________________</w:t>
      </w:r>
    </w:p>
    <w:p w:rsidR="004E71A6" w:rsidRDefault="004E71A6">
      <w:pPr>
        <w:pStyle w:val="ConsPlusNormal"/>
        <w:jc w:val="right"/>
      </w:pPr>
      <w:r>
        <w:t>_____________________________________</w:t>
      </w:r>
    </w:p>
    <w:p w:rsidR="004E71A6" w:rsidRDefault="004E71A6">
      <w:pPr>
        <w:pStyle w:val="ConsPlusNormal"/>
        <w:jc w:val="right"/>
      </w:pPr>
      <w:r>
        <w:t>(наименование должности)</w:t>
      </w:r>
    </w:p>
    <w:p w:rsidR="004E71A6" w:rsidRDefault="004E71A6">
      <w:pPr>
        <w:pStyle w:val="ConsPlusNormal"/>
        <w:jc w:val="right"/>
      </w:pPr>
      <w:r>
        <w:t>_____________________________________</w:t>
      </w:r>
    </w:p>
    <w:p w:rsidR="004E71A6" w:rsidRDefault="004E71A6">
      <w:pPr>
        <w:pStyle w:val="ConsPlusNormal"/>
        <w:jc w:val="right"/>
      </w:pPr>
      <w:r>
        <w:t>(фамилия, имя, отчество)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jc w:val="center"/>
      </w:pPr>
      <w:bookmarkStart w:id="8" w:name="P202"/>
      <w:bookmarkEnd w:id="8"/>
      <w:r>
        <w:t>Ходатайство</w:t>
      </w:r>
    </w:p>
    <w:p w:rsidR="004E71A6" w:rsidRDefault="004E71A6">
      <w:pPr>
        <w:pStyle w:val="ConsPlusNormal"/>
        <w:jc w:val="center"/>
      </w:pPr>
      <w:r>
        <w:t>на участие на безвозмездной основе в управлении</w:t>
      </w:r>
    </w:p>
    <w:p w:rsidR="004E71A6" w:rsidRDefault="004E71A6">
      <w:pPr>
        <w:pStyle w:val="ConsPlusNormal"/>
        <w:jc w:val="center"/>
      </w:pPr>
      <w:r>
        <w:t>некоммерческой организацией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nformat"/>
        <w:jc w:val="both"/>
      </w:pPr>
      <w:r>
        <w:t xml:space="preserve">    В  соответствии  с  </w:t>
      </w:r>
      <w:hyperlink r:id="rId16" w:history="1">
        <w:r>
          <w:rPr>
            <w:color w:val="0000FF"/>
          </w:rPr>
          <w:t>пунктом  3  части  1  статьи 17</w:t>
        </w:r>
      </w:hyperlink>
      <w:r>
        <w:t xml:space="preserve"> Федерального закона</w:t>
      </w:r>
    </w:p>
    <w:p w:rsidR="004E71A6" w:rsidRDefault="004E71A6">
      <w:pPr>
        <w:pStyle w:val="ConsPlusNonformat"/>
        <w:jc w:val="both"/>
      </w:pPr>
      <w:r>
        <w:t>от  27.07.2004  N  79-ФЗ  "О  государственной гражданской службе Российской</w:t>
      </w:r>
    </w:p>
    <w:p w:rsidR="004E71A6" w:rsidRDefault="004E71A6">
      <w:pPr>
        <w:pStyle w:val="ConsPlusNonformat"/>
        <w:jc w:val="both"/>
      </w:pPr>
      <w:r>
        <w:t xml:space="preserve">Федерации"  прошу  разрешить  мне  участвовать  на  безвозмездной  основе </w:t>
      </w:r>
      <w:proofErr w:type="gramStart"/>
      <w:r>
        <w:t>в</w:t>
      </w:r>
      <w:proofErr w:type="gramEnd"/>
    </w:p>
    <w:p w:rsidR="004E71A6" w:rsidRDefault="004E71A6">
      <w:pPr>
        <w:pStyle w:val="ConsPlusNonformat"/>
        <w:jc w:val="both"/>
      </w:pPr>
      <w:proofErr w:type="gramStart"/>
      <w:r>
        <w:t>управлении</w:t>
      </w:r>
      <w:proofErr w:type="gramEnd"/>
      <w:r>
        <w:t xml:space="preserve"> некоммерческой организацией</w:t>
      </w:r>
    </w:p>
    <w:p w:rsidR="004E71A6" w:rsidRDefault="004E71A6">
      <w:pPr>
        <w:pStyle w:val="ConsPlusNonformat"/>
        <w:jc w:val="both"/>
      </w:pPr>
      <w:r>
        <w:t>___________________________________________________________________________</w:t>
      </w:r>
    </w:p>
    <w:p w:rsidR="004E71A6" w:rsidRDefault="004E71A6">
      <w:pPr>
        <w:pStyle w:val="ConsPlusNonformat"/>
        <w:jc w:val="both"/>
      </w:pPr>
      <w:r>
        <w:t>___________________________________________________________________________</w:t>
      </w:r>
    </w:p>
    <w:p w:rsidR="004E71A6" w:rsidRDefault="004E71A6">
      <w:pPr>
        <w:pStyle w:val="ConsPlusNonformat"/>
        <w:jc w:val="both"/>
      </w:pPr>
      <w:r>
        <w:t>___________________________________________________________________________</w:t>
      </w:r>
    </w:p>
    <w:p w:rsidR="004E71A6" w:rsidRDefault="004E71A6">
      <w:pPr>
        <w:pStyle w:val="ConsPlusNonformat"/>
        <w:jc w:val="both"/>
      </w:pPr>
      <w:proofErr w:type="gramStart"/>
      <w:r>
        <w:t>(указать  сведения  об  участии  в управлении некоммерческой организацией -</w:t>
      </w:r>
      <w:proofErr w:type="gramEnd"/>
    </w:p>
    <w:p w:rsidR="004E71A6" w:rsidRDefault="004E71A6">
      <w:pPr>
        <w:pStyle w:val="ConsPlusNonformat"/>
        <w:jc w:val="both"/>
      </w:pPr>
      <w:r>
        <w:t>наименование   и   адрес   организации,   наименование   органа  управления</w:t>
      </w:r>
    </w:p>
    <w:p w:rsidR="004E71A6" w:rsidRDefault="004E71A6">
      <w:pPr>
        <w:pStyle w:val="ConsPlusNonformat"/>
        <w:jc w:val="both"/>
      </w:pPr>
      <w:r>
        <w:t>организацией и его полномочия, основной вид деятельности организации, срок,</w:t>
      </w:r>
    </w:p>
    <w:p w:rsidR="004E71A6" w:rsidRDefault="004E71A6">
      <w:pPr>
        <w:pStyle w:val="ConsPlusNonformat"/>
        <w:jc w:val="both"/>
      </w:pPr>
      <w:r>
        <w:t xml:space="preserve">в </w:t>
      </w:r>
      <w:proofErr w:type="gramStart"/>
      <w:r>
        <w:t>течение</w:t>
      </w:r>
      <w:proofErr w:type="gramEnd"/>
      <w:r>
        <w:t xml:space="preserve"> которого планируется участвовать в управлении, иное).</w:t>
      </w:r>
    </w:p>
    <w:p w:rsidR="004E71A6" w:rsidRDefault="004E71A6">
      <w:pPr>
        <w:pStyle w:val="ConsPlusNonformat"/>
        <w:jc w:val="both"/>
      </w:pPr>
    </w:p>
    <w:p w:rsidR="004E71A6" w:rsidRDefault="004E71A6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4E71A6" w:rsidRDefault="004E71A6">
      <w:pPr>
        <w:pStyle w:val="ConsPlusNonformat"/>
        <w:jc w:val="both"/>
      </w:pPr>
      <w:r>
        <w:t>организацией не повлечет за собой конфликта интересов.</w:t>
      </w:r>
    </w:p>
    <w:p w:rsidR="004E71A6" w:rsidRDefault="004E71A6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4E71A6" w:rsidRDefault="004E71A6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</w:t>
      </w:r>
      <w:hyperlink r:id="rId17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18" w:history="1">
        <w:r>
          <w:rPr>
            <w:color w:val="0000FF"/>
          </w:rPr>
          <w:t>18</w:t>
        </w:r>
      </w:hyperlink>
      <w:r>
        <w:t xml:space="preserve"> Федерального закона от 27.07.2004 N 79-ФЗ</w:t>
      </w:r>
    </w:p>
    <w:p w:rsidR="004E71A6" w:rsidRDefault="004E71A6">
      <w:pPr>
        <w:pStyle w:val="ConsPlusNonformat"/>
        <w:jc w:val="both"/>
      </w:pPr>
      <w:r>
        <w:t>"О государственной гражданской службе Российской Федерации".</w:t>
      </w:r>
    </w:p>
    <w:p w:rsidR="004E71A6" w:rsidRDefault="004E71A6">
      <w:pPr>
        <w:pStyle w:val="ConsPlusNonformat"/>
        <w:jc w:val="both"/>
      </w:pPr>
    </w:p>
    <w:p w:rsidR="004E71A6" w:rsidRDefault="004E71A6">
      <w:pPr>
        <w:pStyle w:val="ConsPlusNonformat"/>
        <w:jc w:val="both"/>
      </w:pPr>
      <w:r>
        <w:t>____________                                          __________________</w:t>
      </w:r>
    </w:p>
    <w:p w:rsidR="004E71A6" w:rsidRDefault="004E71A6">
      <w:pPr>
        <w:pStyle w:val="ConsPlusNonformat"/>
        <w:jc w:val="both"/>
      </w:pPr>
      <w:r>
        <w:t xml:space="preserve">   (дата)                                                 (подпись)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jc w:val="right"/>
        <w:outlineLvl w:val="1"/>
      </w:pPr>
      <w:r>
        <w:t>Приложение N 4</w:t>
      </w:r>
    </w:p>
    <w:p w:rsidR="004E71A6" w:rsidRDefault="004E71A6">
      <w:pPr>
        <w:pStyle w:val="ConsPlusNormal"/>
        <w:jc w:val="right"/>
      </w:pPr>
      <w:r>
        <w:t>к Положению</w:t>
      </w:r>
    </w:p>
    <w:p w:rsidR="004E71A6" w:rsidRDefault="004E71A6">
      <w:pPr>
        <w:pStyle w:val="ConsPlusNormal"/>
        <w:jc w:val="right"/>
      </w:pPr>
      <w:r>
        <w:t xml:space="preserve">о порядке получения </w:t>
      </w:r>
      <w:proofErr w:type="gramStart"/>
      <w:r>
        <w:t>государственными</w:t>
      </w:r>
      <w:proofErr w:type="gramEnd"/>
    </w:p>
    <w:p w:rsidR="004E71A6" w:rsidRDefault="004E71A6">
      <w:pPr>
        <w:pStyle w:val="ConsPlusNormal"/>
        <w:jc w:val="right"/>
      </w:pPr>
      <w:r>
        <w:t>гражданскими служащими Воронежской области,</w:t>
      </w:r>
    </w:p>
    <w:p w:rsidR="004E71A6" w:rsidRDefault="004E71A6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4E71A6" w:rsidRDefault="004E71A6">
      <w:pPr>
        <w:pStyle w:val="ConsPlusNormal"/>
        <w:jc w:val="right"/>
      </w:pPr>
      <w:r>
        <w:t>гражданской службы Воронежской области</w:t>
      </w:r>
    </w:p>
    <w:p w:rsidR="004E71A6" w:rsidRDefault="004E71A6">
      <w:pPr>
        <w:pStyle w:val="ConsPlusNormal"/>
        <w:jc w:val="right"/>
      </w:pPr>
      <w:r>
        <w:t>в правительстве Воронежской области</w:t>
      </w:r>
    </w:p>
    <w:p w:rsidR="004E71A6" w:rsidRDefault="004E71A6">
      <w:pPr>
        <w:pStyle w:val="ConsPlusNormal"/>
        <w:jc w:val="right"/>
      </w:pPr>
      <w:r>
        <w:lastRenderedPageBreak/>
        <w:t xml:space="preserve">и исполнительных </w:t>
      </w:r>
      <w:proofErr w:type="gramStart"/>
      <w:r>
        <w:t>органах</w:t>
      </w:r>
      <w:proofErr w:type="gramEnd"/>
      <w:r>
        <w:t xml:space="preserve"> государственной власти</w:t>
      </w:r>
    </w:p>
    <w:p w:rsidR="004E71A6" w:rsidRDefault="004E71A6">
      <w:pPr>
        <w:pStyle w:val="ConsPlusNormal"/>
        <w:jc w:val="right"/>
      </w:pPr>
      <w:r>
        <w:t>Воронежской области, разрешения представителя</w:t>
      </w:r>
    </w:p>
    <w:p w:rsidR="004E71A6" w:rsidRDefault="004E71A6">
      <w:pPr>
        <w:pStyle w:val="ConsPlusNormal"/>
        <w:jc w:val="right"/>
      </w:pPr>
      <w:r>
        <w:t>нанимателя на участие на безвозмездной основе</w:t>
      </w:r>
    </w:p>
    <w:p w:rsidR="004E71A6" w:rsidRDefault="004E71A6">
      <w:pPr>
        <w:pStyle w:val="ConsPlusNormal"/>
        <w:jc w:val="right"/>
      </w:pPr>
      <w:r>
        <w:t>в управлении отдельными некоммерческими организациями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jc w:val="right"/>
      </w:pPr>
      <w:r>
        <w:t>Форма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jc w:val="center"/>
      </w:pPr>
      <w:bookmarkStart w:id="9" w:name="P245"/>
      <w:bookmarkEnd w:id="9"/>
      <w:r>
        <w:t>Журнал</w:t>
      </w:r>
    </w:p>
    <w:p w:rsidR="004E71A6" w:rsidRDefault="004E71A6">
      <w:pPr>
        <w:pStyle w:val="ConsPlusNormal"/>
        <w:jc w:val="center"/>
      </w:pPr>
      <w:r>
        <w:t>регистрации ходатайств на участие на безвозмездной основе</w:t>
      </w:r>
    </w:p>
    <w:p w:rsidR="004E71A6" w:rsidRDefault="004E71A6">
      <w:pPr>
        <w:pStyle w:val="ConsPlusNormal"/>
        <w:jc w:val="center"/>
      </w:pPr>
      <w:r>
        <w:t>в управлении некоммерческой организацией</w:t>
      </w: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sectPr w:rsidR="004E71A6" w:rsidSect="003641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134"/>
        <w:gridCol w:w="1871"/>
        <w:gridCol w:w="1871"/>
        <w:gridCol w:w="1757"/>
        <w:gridCol w:w="1644"/>
      </w:tblGrid>
      <w:tr w:rsidR="004E71A6">
        <w:tc>
          <w:tcPr>
            <w:tcW w:w="1560" w:type="dxa"/>
          </w:tcPr>
          <w:p w:rsidR="004E71A6" w:rsidRDefault="004E71A6">
            <w:pPr>
              <w:pStyle w:val="ConsPlusNormal"/>
              <w:jc w:val="center"/>
            </w:pPr>
            <w:r>
              <w:lastRenderedPageBreak/>
              <w:t>Регистрационный номер ходатайства</w:t>
            </w:r>
          </w:p>
        </w:tc>
        <w:tc>
          <w:tcPr>
            <w:tcW w:w="1134" w:type="dxa"/>
          </w:tcPr>
          <w:p w:rsidR="004E71A6" w:rsidRDefault="004E71A6">
            <w:pPr>
              <w:pStyle w:val="ConsPlusNormal"/>
              <w:jc w:val="center"/>
            </w:pPr>
            <w:r>
              <w:t>Дата поступления ходатайства</w:t>
            </w:r>
          </w:p>
        </w:tc>
        <w:tc>
          <w:tcPr>
            <w:tcW w:w="1871" w:type="dxa"/>
          </w:tcPr>
          <w:p w:rsidR="004E71A6" w:rsidRDefault="004E71A6">
            <w:pPr>
              <w:pStyle w:val="ConsPlusNormal"/>
              <w:jc w:val="center"/>
            </w:pPr>
            <w:r>
              <w:t>Ф.И.О., должность гражданского служащего, представившего ходатайство</w:t>
            </w:r>
          </w:p>
        </w:tc>
        <w:tc>
          <w:tcPr>
            <w:tcW w:w="1871" w:type="dxa"/>
          </w:tcPr>
          <w:p w:rsidR="004E71A6" w:rsidRDefault="004E71A6">
            <w:pPr>
              <w:pStyle w:val="ConsPlusNormal"/>
              <w:jc w:val="center"/>
            </w:pPr>
            <w:r>
              <w:t>Наименование организации, в управлении которой планируется участвовать</w:t>
            </w:r>
          </w:p>
        </w:tc>
        <w:tc>
          <w:tcPr>
            <w:tcW w:w="1757" w:type="dxa"/>
          </w:tcPr>
          <w:p w:rsidR="004E71A6" w:rsidRDefault="004E71A6">
            <w:pPr>
              <w:pStyle w:val="ConsPlusNormal"/>
              <w:jc w:val="center"/>
            </w:pPr>
            <w:r>
              <w:t>Наименование органа управления организацией</w:t>
            </w:r>
          </w:p>
        </w:tc>
        <w:tc>
          <w:tcPr>
            <w:tcW w:w="1644" w:type="dxa"/>
          </w:tcPr>
          <w:p w:rsidR="004E71A6" w:rsidRDefault="004E71A6">
            <w:pPr>
              <w:pStyle w:val="ConsPlusNormal"/>
              <w:jc w:val="center"/>
            </w:pPr>
            <w:r>
              <w:t>Решение представителя нанимателя</w:t>
            </w:r>
          </w:p>
        </w:tc>
      </w:tr>
      <w:tr w:rsidR="004E71A6">
        <w:tc>
          <w:tcPr>
            <w:tcW w:w="1560" w:type="dxa"/>
          </w:tcPr>
          <w:p w:rsidR="004E71A6" w:rsidRDefault="004E71A6">
            <w:pPr>
              <w:pStyle w:val="ConsPlusNormal"/>
            </w:pPr>
          </w:p>
        </w:tc>
        <w:tc>
          <w:tcPr>
            <w:tcW w:w="1134" w:type="dxa"/>
          </w:tcPr>
          <w:p w:rsidR="004E71A6" w:rsidRDefault="004E71A6">
            <w:pPr>
              <w:pStyle w:val="ConsPlusNormal"/>
            </w:pPr>
          </w:p>
        </w:tc>
        <w:tc>
          <w:tcPr>
            <w:tcW w:w="1871" w:type="dxa"/>
          </w:tcPr>
          <w:p w:rsidR="004E71A6" w:rsidRDefault="004E71A6">
            <w:pPr>
              <w:pStyle w:val="ConsPlusNormal"/>
            </w:pPr>
          </w:p>
        </w:tc>
        <w:tc>
          <w:tcPr>
            <w:tcW w:w="1871" w:type="dxa"/>
          </w:tcPr>
          <w:p w:rsidR="004E71A6" w:rsidRDefault="004E71A6">
            <w:pPr>
              <w:pStyle w:val="ConsPlusNormal"/>
            </w:pPr>
          </w:p>
        </w:tc>
        <w:tc>
          <w:tcPr>
            <w:tcW w:w="1757" w:type="dxa"/>
          </w:tcPr>
          <w:p w:rsidR="004E71A6" w:rsidRDefault="004E71A6">
            <w:pPr>
              <w:pStyle w:val="ConsPlusNormal"/>
            </w:pPr>
          </w:p>
        </w:tc>
        <w:tc>
          <w:tcPr>
            <w:tcW w:w="1644" w:type="dxa"/>
          </w:tcPr>
          <w:p w:rsidR="004E71A6" w:rsidRDefault="004E71A6">
            <w:pPr>
              <w:pStyle w:val="ConsPlusNormal"/>
            </w:pPr>
          </w:p>
        </w:tc>
      </w:tr>
    </w:tbl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ind w:firstLine="540"/>
        <w:jc w:val="both"/>
      </w:pPr>
    </w:p>
    <w:p w:rsidR="004E71A6" w:rsidRDefault="004E71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B3F" w:rsidRDefault="00750B3F"/>
    <w:sectPr w:rsidR="00750B3F" w:rsidSect="009673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E71A6"/>
    <w:rsid w:val="004E71A6"/>
    <w:rsid w:val="0075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1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FA9BF1531D4915C5AE1CC3874FF3DD6E5F9ABF60A32AAD3402FAC91033E3DD6660A0182DD971D4720C02F587DEDC1E151D1AEB37AE0EAA41999AAI6P" TargetMode="External"/><Relationship Id="rId13" Type="http://schemas.openxmlformats.org/officeDocument/2006/relationships/hyperlink" Target="consultantplus://offline/ref=3ABFA9BF1531D4915C5AE1DA3B18A038D4ECA4AEF70D3EF9891F74F1C60A346A91295340C0D09D491664952A532CA285BD42D3ABACA7I3P" TargetMode="External"/><Relationship Id="rId18" Type="http://schemas.openxmlformats.org/officeDocument/2006/relationships/hyperlink" Target="consultantplus://offline/ref=3ABFA9BF1531D4915C5AE1DA3B18A038D4ECA4AEF70D3EF9891F74F1C60A346A91295343C6D0971A4E2B9476177CB185B142D1A2B378E9F5AAIF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BFA9BF1531D4915C5AE1CC3874FF3DD6E5F9ABF60A32AAD3402FAC91033E3DD6660A0182DD971D4720C021587DEDC1E151D1AEB37AE0EAA41999AAI6P" TargetMode="External"/><Relationship Id="rId12" Type="http://schemas.openxmlformats.org/officeDocument/2006/relationships/hyperlink" Target="consultantplus://offline/ref=3ABFA9BF1531D4915C5AE1DA3B18A038D4ECA4AEF70D3EF9891F74F1C60A346A91295343C6D0971A4E2B9476177CB185B142D1A2B378E9F5AAIFP" TargetMode="External"/><Relationship Id="rId17" Type="http://schemas.openxmlformats.org/officeDocument/2006/relationships/hyperlink" Target="consultantplus://offline/ref=3ABFA9BF1531D4915C5AE1DA3B18A038D4ECA4AEF70D3EF9891F74F1C60A346A91295343C6D09718432B9476177CB185B142D1A2B378E9F5AAIF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BFA9BF1531D4915C5AE1DA3B18A038D4ECA4AEF70D3EF9891F74F1C60A346A91295340C0D09D491664952A532CA285BD42D3ABACA7I3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FA9BF1531D4915C5AE1DA3B18A038D4ECA4AEF70D3EF9891F74F1C60A346A91295340C0D09D491664952A532CA285BD42D3ABACA7I3P" TargetMode="External"/><Relationship Id="rId11" Type="http://schemas.openxmlformats.org/officeDocument/2006/relationships/hyperlink" Target="consultantplus://offline/ref=3ABFA9BF1531D4915C5AE1DA3B18A038D4ECA4AEF70D3EF9891F74F1C60A346A91295343C6D09718432B9476177CB185B142D1A2B378E9F5AAIFP" TargetMode="External"/><Relationship Id="rId5" Type="http://schemas.openxmlformats.org/officeDocument/2006/relationships/hyperlink" Target="consultantplus://offline/ref=3ABFA9BF1531D4915C5AE1CC3874FF3DD6E5F9ABF60A32AAD3402FAC91033E3DD6660A0182DD971D4720C022587DEDC1E151D1AEB37AE0EAA41999AAI6P" TargetMode="External"/><Relationship Id="rId15" Type="http://schemas.openxmlformats.org/officeDocument/2006/relationships/hyperlink" Target="consultantplus://offline/ref=3ABFA9BF1531D4915C5AE1DA3B18A038D4ECA4AEF70D3EF9891F74F1C60A346A91295343C6D0971A4E2B9476177CB185B142D1A2B378E9F5AAIFP" TargetMode="External"/><Relationship Id="rId10" Type="http://schemas.openxmlformats.org/officeDocument/2006/relationships/hyperlink" Target="consultantplus://offline/ref=3ABFA9BF1531D4915C5AE1DA3B18A038D4ECA4AEF70D3EF9891F74F1C60A346A91295340C0D09D491664952A532CA285BD42D3ABACA7I3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BFA9BF1531D4915C5AE1CC3874FF3DD6E5F9ABF60A32AAD3402FAC91033E3DD6660A0182DD971D4720C02F587DEDC1E151D1AEB37AE0EAA41999AAI6P" TargetMode="External"/><Relationship Id="rId14" Type="http://schemas.openxmlformats.org/officeDocument/2006/relationships/hyperlink" Target="consultantplus://offline/ref=3ABFA9BF1531D4915C5AE1DA3B18A038D4ECA4AEF70D3EF9891F74F1C60A346A91295343C6D09718432B9476177CB185B142D1A2B378E9F5AAI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2720</Words>
  <Characters>15509</Characters>
  <Application>Microsoft Office Word</Application>
  <DocSecurity>0</DocSecurity>
  <Lines>129</Lines>
  <Paragraphs>36</Paragraphs>
  <ScaleCrop>false</ScaleCrop>
  <Company>Work</Company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2019-09-05T15:07:00Z</dcterms:created>
  <dcterms:modified xsi:type="dcterms:W3CDTF">2019-09-05T15:08:00Z</dcterms:modified>
</cp:coreProperties>
</file>