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B8" w:rsidRPr="0065591A" w:rsidRDefault="00C214AA" w:rsidP="00C2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3B78B8" w:rsidRPr="0065591A" w:rsidRDefault="003B78B8" w:rsidP="003B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B78B8" w:rsidRPr="009D1CE7" w:rsidRDefault="003B78B8" w:rsidP="003B78B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1A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9D1CE7">
        <w:rPr>
          <w:rFonts w:ascii="Times New Roman" w:hAnsi="Times New Roman" w:cs="Times New Roman"/>
          <w:b/>
          <w:sz w:val="28"/>
          <w:szCs w:val="28"/>
        </w:rPr>
        <w:t>Е</w:t>
      </w: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 w:rsidR="006E12D0"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 w:rsidR="006E12D0"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 w:rsidR="006E12D0"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3B78B8" w:rsidRPr="0065591A" w:rsidRDefault="003B78B8" w:rsidP="003B78B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 xml:space="preserve">                   г.Богучар</w:t>
      </w:r>
    </w:p>
    <w:p w:rsidR="003B78B8" w:rsidRPr="0065591A" w:rsidRDefault="003B78B8" w:rsidP="003B78B8">
      <w:pPr>
        <w:ind w:right="5527"/>
        <w:rPr>
          <w:rFonts w:ascii="Times New Roman" w:hAnsi="Times New Roman" w:cs="Times New Roman"/>
          <w:bCs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О  комиссии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 по соблюдению требований к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служебному поведению и 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2.03.2007 N 25-ФЗ (ред. от 04.03.2014) &quot;О муниципальной службе в Российской Федера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служащих и урегулированию конфликта интересов", </w:t>
      </w:r>
      <w:hyperlink r:id="rId9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Воронежской области от 28.12.2007 N 175-ОЗ "О муниципальной службе в Воронежской области":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1.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Утвердить состав комиссии </w:t>
      </w:r>
      <w:r w:rsidRPr="0065591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F7E66" w:rsidRPr="0065591A">
        <w:rPr>
          <w:rFonts w:ascii="Times New Roman" w:hAnsi="Times New Roman" w:cs="Times New Roman"/>
          <w:sz w:val="28"/>
          <w:szCs w:val="28"/>
        </w:rPr>
        <w:t xml:space="preserve"> согласно приложению  № 1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AE641D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2.</w:t>
      </w:r>
      <w:r w:rsidR="00DF7E66" w:rsidRPr="0065591A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и урегулированию конфликта интересов согласно приложению № 2.</w:t>
      </w:r>
    </w:p>
    <w:p w:rsidR="003B78B8" w:rsidRPr="0065591A" w:rsidRDefault="00AE641D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Распоряжение администрации Богучарского муниципального района от  18.07.2012 года № 289-р «О комиссии по соблюдению требований  к служебному поведению и урегулированию конфликта интересов» признать утратившим силу.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 - руководителя аппарата </w:t>
      </w:r>
      <w:r w:rsidR="00AE641D" w:rsidRPr="0065591A">
        <w:rPr>
          <w:rFonts w:ascii="Times New Roman" w:hAnsi="Times New Roman" w:cs="Times New Roman"/>
          <w:sz w:val="28"/>
          <w:szCs w:val="28"/>
        </w:rPr>
        <w:t xml:space="preserve"> администрации района Самодурову Н.А..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641D" w:rsidRPr="006559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                               В.В.Кузнецов</w:t>
      </w:r>
    </w:p>
    <w:p w:rsidR="00AE641D" w:rsidRPr="0065591A" w:rsidRDefault="00AE641D" w:rsidP="00AE64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E641D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E641D" w:rsidRPr="0065591A" w:rsidRDefault="00AE641D" w:rsidP="00AE6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E12D0" w:rsidRPr="0065591A" w:rsidRDefault="006E12D0" w:rsidP="006E12D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AE64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Состав</w:t>
      </w:r>
    </w:p>
    <w:p w:rsidR="00AE641D" w:rsidRPr="0065591A" w:rsidRDefault="00AE641D" w:rsidP="00AE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AE641D" w:rsidRPr="0065591A" w:rsidRDefault="00AE641D" w:rsidP="00AE6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AE641D" w:rsidRPr="0065591A" w:rsidRDefault="00AE641D" w:rsidP="00AE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1.  Кузнецов Валерий Васильевич – глава администрации Богучарского муниципального района, председатель комиссии.</w:t>
      </w: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2. 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AE641D" w:rsidRPr="0065591A" w:rsidRDefault="00AE641D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Мыльникова Елена Борисовна –  главный специалист отдела по организационной работе и делопроизводству администрации Богучарского муниципального района, секретарь комиссии.</w:t>
      </w:r>
    </w:p>
    <w:p w:rsidR="00CE2311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4. Агапова Лариса Владимировна – начальник отдела по организационной работе и делопроизводству администрации Богучарского муниципального района.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5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Кожанов Алексей Юрьевич - заместитель главы администрации Богучарского муниципального района,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6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Козлов Дмитрий Васильевич – начальник юридического отдела администрации Богучарского муниципального района,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7</w:t>
      </w:r>
      <w:r w:rsidR="00AE641D" w:rsidRPr="0065591A">
        <w:rPr>
          <w:rFonts w:ascii="Times New Roman" w:hAnsi="Times New Roman" w:cs="Times New Roman"/>
          <w:sz w:val="28"/>
          <w:szCs w:val="28"/>
        </w:rPr>
        <w:t>. Костенко Иван Михайлович – заместитель председателя Совета народных депутатов Богучарского муниципального района.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8</w:t>
      </w:r>
      <w:r w:rsidR="00AE641D" w:rsidRPr="0065591A">
        <w:rPr>
          <w:rFonts w:ascii="Times New Roman" w:hAnsi="Times New Roman" w:cs="Times New Roman"/>
          <w:sz w:val="28"/>
          <w:szCs w:val="28"/>
        </w:rPr>
        <w:t>. Лацыгина Елена Вячеславовна – руководитель общественной приемной губернатора Воронежской области А.В.Гордеева в Богучарском районе, член комиссии.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9</w:t>
      </w:r>
      <w:r w:rsidR="00AE641D" w:rsidRPr="0065591A">
        <w:rPr>
          <w:rFonts w:ascii="Times New Roman" w:hAnsi="Times New Roman" w:cs="Times New Roman"/>
          <w:sz w:val="28"/>
          <w:szCs w:val="28"/>
        </w:rPr>
        <w:t>. Андросова Елена Васильевна – директор – главный редактор АУ «Редакция районной газеты «Сельская новь».</w:t>
      </w:r>
    </w:p>
    <w:p w:rsidR="00AE641D" w:rsidRPr="0065591A" w:rsidRDefault="00CE2311" w:rsidP="00AE6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10</w:t>
      </w:r>
      <w:r w:rsidR="00AE641D" w:rsidRPr="0065591A">
        <w:rPr>
          <w:rFonts w:ascii="Times New Roman" w:hAnsi="Times New Roman" w:cs="Times New Roman"/>
          <w:sz w:val="28"/>
          <w:szCs w:val="28"/>
        </w:rPr>
        <w:t>. Енин Виктор Дмитриевич – председатель районного Совета ветеранов войны и труда,  правоохранительных органов,  генеральный директор ООО «Богучарбытсервис».</w:t>
      </w:r>
    </w:p>
    <w:p w:rsidR="00AE641D" w:rsidRPr="0065591A" w:rsidRDefault="00AE641D" w:rsidP="00AE6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875CD" w:rsidRPr="0065591A" w:rsidRDefault="00E875CD" w:rsidP="00E87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6E12D0" w:rsidRPr="0065591A" w:rsidRDefault="006E12D0" w:rsidP="006E12D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91A">
        <w:rPr>
          <w:rFonts w:ascii="Times New Roman" w:hAnsi="Times New Roman" w:cs="Times New Roman"/>
          <w:bCs/>
          <w:sz w:val="28"/>
          <w:szCs w:val="28"/>
        </w:rPr>
        <w:t>от  «__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5591A">
        <w:rPr>
          <w:rFonts w:ascii="Times New Roman" w:hAnsi="Times New Roman" w:cs="Times New Roman"/>
          <w:bCs/>
          <w:sz w:val="28"/>
          <w:szCs w:val="28"/>
        </w:rPr>
        <w:t>__» ____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65591A">
        <w:rPr>
          <w:rFonts w:ascii="Times New Roman" w:hAnsi="Times New Roman" w:cs="Times New Roman"/>
          <w:bCs/>
          <w:sz w:val="28"/>
          <w:szCs w:val="28"/>
        </w:rPr>
        <w:t>__2016 г.    №__</w:t>
      </w:r>
      <w:r>
        <w:rPr>
          <w:rFonts w:ascii="Times New Roman" w:hAnsi="Times New Roman" w:cs="Times New Roman"/>
          <w:bCs/>
          <w:sz w:val="28"/>
          <w:szCs w:val="28"/>
        </w:rPr>
        <w:t>128-р</w:t>
      </w:r>
      <w:r w:rsidRPr="0065591A">
        <w:rPr>
          <w:rFonts w:ascii="Times New Roman" w:hAnsi="Times New Roman" w:cs="Times New Roman"/>
          <w:bCs/>
          <w:sz w:val="28"/>
          <w:szCs w:val="28"/>
        </w:rPr>
        <w:t>__</w:t>
      </w:r>
    </w:p>
    <w:p w:rsidR="006E12D0" w:rsidRPr="0065591A" w:rsidRDefault="006E12D0" w:rsidP="006E1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5CD" w:rsidRPr="0065591A" w:rsidRDefault="00E875C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641D" w:rsidRPr="0065591A" w:rsidRDefault="00E875C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</w:t>
      </w:r>
    </w:p>
    <w:p w:rsidR="00AE641D" w:rsidRPr="0065591A" w:rsidRDefault="00AE641D" w:rsidP="003B7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5. Комиссия образуется распоряжением администрации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B350FB" w:rsidRPr="0065591A" w:rsidRDefault="003B78B8" w:rsidP="00B35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 (председатель комиссии), </w:t>
      </w:r>
      <w:r w:rsidRPr="0065591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 - руководитель аппарата (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65591A">
        <w:rPr>
          <w:rFonts w:ascii="Times New Roman" w:hAnsi="Times New Roman" w:cs="Times New Roman"/>
          <w:sz w:val="28"/>
          <w:szCs w:val="28"/>
        </w:rPr>
        <w:t>председател</w:t>
      </w:r>
      <w:r w:rsidR="00E875CD" w:rsidRPr="0065591A">
        <w:rPr>
          <w:rFonts w:ascii="Times New Roman" w:hAnsi="Times New Roman" w:cs="Times New Roman"/>
          <w:sz w:val="28"/>
          <w:szCs w:val="28"/>
        </w:rPr>
        <w:t>я</w:t>
      </w:r>
      <w:r w:rsidRPr="0065591A">
        <w:rPr>
          <w:rFonts w:ascii="Times New Roman" w:hAnsi="Times New Roman" w:cs="Times New Roman"/>
          <w:sz w:val="28"/>
          <w:szCs w:val="28"/>
        </w:rPr>
        <w:t xml:space="preserve"> комиссии), </w:t>
      </w:r>
      <w:r w:rsidR="00E875CD" w:rsidRPr="0065591A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организационной работе и делопроизводству (секретарь комиссии), члены комиссии: начальник отдела </w:t>
      </w:r>
      <w:r w:rsidR="00E875CD" w:rsidRPr="0065591A">
        <w:rPr>
          <w:rFonts w:ascii="Times New Roman" w:hAnsi="Times New Roman" w:cs="Times New Roman"/>
          <w:sz w:val="28"/>
          <w:szCs w:val="28"/>
        </w:rPr>
        <w:lastRenderedPageBreak/>
        <w:t>по организационной работе и делопроизводству администрации Богучарского муниципального района, заместитель главы администрации Богучарского муниципального района (курирующий сферу экономики и финансов)</w:t>
      </w:r>
      <w:r w:rsidRPr="0065591A">
        <w:rPr>
          <w:rFonts w:ascii="Times New Roman" w:hAnsi="Times New Roman" w:cs="Times New Roman"/>
          <w:sz w:val="28"/>
          <w:szCs w:val="28"/>
        </w:rPr>
        <w:t xml:space="preserve">, </w:t>
      </w:r>
      <w:r w:rsidR="00E875CD" w:rsidRPr="0065591A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Богучарского муниципального района,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  другие лица по представлению заместителя главы администрации  Богучарского муниципального района - руководителя аппарата администрации района.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организаций среднего профессионального, дополнительного профессионального и высшего образования, деятельность которых связана с муниципальной службой.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 по согласованию представителей общественных организаций.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администрации</w:t>
      </w:r>
      <w:r w:rsidR="00B350FB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10. В заседании комиссии с правом совещательного голоса участвуют: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7F0021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65591A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вотношении которого комиссией рассматривается этот вопрос, или любого члена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в администрации </w:t>
      </w:r>
      <w:r w:rsidR="00CF6DA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65591A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65591A">
        <w:rPr>
          <w:rFonts w:ascii="Times New Roman" w:hAnsi="Times New Roman" w:cs="Times New Roman"/>
          <w:sz w:val="28"/>
          <w:szCs w:val="28"/>
        </w:rPr>
        <w:t>а) поступившие в комиссию материалы, свидетельствующие: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65591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="00E10E8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</w:t>
        </w:r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13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65591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65591A">
        <w:rPr>
          <w:rFonts w:ascii="Times New Roman" w:hAnsi="Times New Roman" w:cs="Times New Roman"/>
          <w:sz w:val="28"/>
          <w:szCs w:val="28"/>
        </w:rPr>
        <w:t>б) поступившее в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65591A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 в администрации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включенную в перечень, утвержденный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Богучарского муниципального района от 25.12.2012 № 544-р</w:t>
      </w:r>
      <w:r w:rsidRPr="0065591A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9C42D2" w:rsidRPr="0065591A" w:rsidRDefault="009C42D2" w:rsidP="009C4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Start w:id="10" w:name="Par73"/>
      <w:bookmarkEnd w:id="9"/>
      <w:bookmarkEnd w:id="10"/>
      <w:r w:rsidRPr="0065591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42D2" w:rsidRPr="0065591A" w:rsidRDefault="009C42D2" w:rsidP="009C4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"/>
      <w:bookmarkEnd w:id="11"/>
      <w:r w:rsidRPr="0065591A">
        <w:rPr>
          <w:rFonts w:ascii="Times New Roman" w:hAnsi="Times New Roman" w:cs="Times New Roman"/>
          <w:sz w:val="28"/>
          <w:szCs w:val="28"/>
        </w:rPr>
        <w:t xml:space="preserve">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доходам;</w:t>
      </w:r>
    </w:p>
    <w:p w:rsidR="00F22F02" w:rsidRPr="0065591A" w:rsidRDefault="00F22F02" w:rsidP="00F22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6"/>
      <w:bookmarkEnd w:id="12"/>
      <w:r w:rsidRPr="0065591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муниципальногоуправления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 Комиссия не рассматривает сообщения о преступлениях и административных правонарушениях, а также анонимные обращения, не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 В </w:t>
      </w:r>
      <w:r w:rsidR="002B033C" w:rsidRPr="0065591A">
        <w:rPr>
          <w:rFonts w:ascii="Times New Roman" w:hAnsi="Times New Roman" w:cs="Times New Roman"/>
          <w:sz w:val="28"/>
          <w:szCs w:val="28"/>
        </w:rPr>
        <w:t xml:space="preserve"> отделе по организационной работе и делопроизводству осуществляется </w:t>
      </w:r>
      <w:r w:rsidRPr="0065591A">
        <w:rPr>
          <w:rFonts w:ascii="Times New Roman" w:hAnsi="Times New Roman" w:cs="Times New Roman"/>
          <w:sz w:val="28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P12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рассматривается отделом по организационной работе и делопроизводству администрации Богучарского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района, требований </w:t>
      </w:r>
      <w:hyperlink r:id="rId19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рассматривается отделом по организационной работе и делопроизводству администрации Богучарского муниципального района, которое осуществляет подготовку мотивированного заключения по результатам рассмотрения уведомления.</w:t>
      </w:r>
    </w:p>
    <w:p w:rsidR="005E3F15" w:rsidRPr="0065591A" w:rsidRDefault="005E3F15" w:rsidP="005E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F15" w:rsidRPr="0065591A" w:rsidRDefault="005E3F15" w:rsidP="00F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или уведомлений, указанных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3 настоящего Положения, должностные лица  отдела по организационной работе и делопроизводству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администрации Богучарского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в </w:t>
      </w:r>
      <w:r w:rsidR="00670BB9" w:rsidRPr="0065591A">
        <w:rPr>
          <w:rFonts w:ascii="Times New Roman" w:hAnsi="Times New Roman" w:cs="Times New Roman"/>
          <w:sz w:val="28"/>
          <w:szCs w:val="28"/>
        </w:rPr>
        <w:t xml:space="preserve">10 </w:t>
      </w:r>
      <w:r w:rsidRPr="0065591A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670BB9" w:rsidRPr="0065591A">
        <w:rPr>
          <w:rFonts w:ascii="Times New Roman" w:hAnsi="Times New Roman" w:cs="Times New Roman"/>
          <w:sz w:val="28"/>
          <w:szCs w:val="28"/>
        </w:rPr>
        <w:t>20</w:t>
      </w:r>
      <w:r w:rsidRPr="0065591A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91" w:tooltip="15.1. Заседание комиссии по рассмотрению заявления, указанного в абзаце третьем подпункта &quot;б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3" w:tooltip="15.2. Уведомление, указанное в подпункте &quot;д&quot; пункта 13 настоящего Положения, как правило, рассматривается на очередном (плановом) заседании комиссии.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15.2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 отдел по организационной работе и делопроизводству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0" w:tooltip="б) другие муниципальные служащие, замещающие должности муниципальной службы в администрации городского округа город Воронеж; специалисты, которые могут дать пояснения по вопросам муниципальной службы и вопросам, рассматриваемым комиссией; должностные лица друг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 w:rsidRPr="0065591A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</w:t>
        </w:r>
        <w:r w:rsidR="00670BB9"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и четвертом </w:t>
        </w:r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 w:rsidRPr="0065591A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Par76" w:tooltip="д) поступившее в соответствии с частью 4 статьи 12 Федерального закона от 25 декабря 2008 года N 273-ФЗ &quot;О противодействии коррупции&quot; в администрацию городского округа город Воронеж уведомление коммерческой или некоммерческой организации о заключении с гражда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0BB9" w:rsidRPr="0065591A" w:rsidRDefault="003B78B8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16. </w:t>
      </w:r>
      <w:r w:rsidR="00670BB9" w:rsidRPr="0065591A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 служащий </w:t>
      </w:r>
      <w:r w:rsidR="00670BB9" w:rsidRPr="0065591A">
        <w:rPr>
          <w:rFonts w:ascii="Times New Roman" w:hAnsi="Times New Roman" w:cs="Times New Roman"/>
          <w:sz w:val="28"/>
          <w:szCs w:val="28"/>
        </w:rPr>
        <w:lastRenderedPageBreak/>
        <w:t xml:space="preserve">или гражданин указывает в обращении, заявлении или уведомлении, представляемых в соответствии с </w:t>
      </w:r>
      <w:hyperlink w:anchor="P113" w:history="1">
        <w:r w:rsidR="00670BB9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="00670BB9" w:rsidRPr="0065591A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 служащего или гражданина в случае: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0BB9" w:rsidRPr="0065591A" w:rsidRDefault="00670BB9" w:rsidP="0067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 w:rsidRPr="0065591A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65" w:tooltip="о представлении муниципальным служащим недостоверных или неполных сведений, предусмотренных подпунктом &quot;а.1&quot;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"а1"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21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175-ОЗ), являются достоверными и полными;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"а1"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коррупции" и другими нормативными правовыми актами Российской Федерации (</w:t>
      </w:r>
      <w:hyperlink r:id="rId23" w:tooltip="Закон Воронежской области от 28.12.2007 N 175-ОЗ (ред. от 06.03.2014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)------------ Недейст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к Закону Воронежской области "О муниципальной службе в Воронежской области" от 28.12.2007 N 175-ОЗ), являются недостоверными и (или) неполными. В этом случае комиссия рекомендует главе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67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B0DB9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1"/>
      <w:bookmarkEnd w:id="16"/>
      <w:r w:rsidRPr="0065591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7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рек</w:t>
      </w:r>
      <w:r w:rsidR="00B834E8" w:rsidRPr="0065591A">
        <w:rPr>
          <w:rFonts w:ascii="Times New Roman" w:hAnsi="Times New Roman" w:cs="Times New Roman"/>
          <w:sz w:val="28"/>
          <w:szCs w:val="28"/>
        </w:rPr>
        <w:t>омендует главе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116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 служащему конкретную меру ответственности.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22.2. По итогам рассмотрения вопроса, указанного в </w:t>
      </w:r>
      <w:hyperlink w:anchor="P118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</w:hyperlink>
      <w:r w:rsidRPr="0065591A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муниципальными  служащими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5216E3" w:rsidRPr="0065591A" w:rsidRDefault="005216E3" w:rsidP="00521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муниципального  органа применить к государственному служащему конкретную меру ответственности.</w:t>
      </w:r>
    </w:p>
    <w:p w:rsidR="003B78B8" w:rsidRPr="0065591A" w:rsidRDefault="005216E3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6"/>
      <w:bookmarkEnd w:id="17"/>
      <w:r w:rsidRPr="0065591A">
        <w:rPr>
          <w:rFonts w:ascii="Times New Roman" w:hAnsi="Times New Roman" w:cs="Times New Roman"/>
          <w:sz w:val="28"/>
          <w:szCs w:val="28"/>
        </w:rPr>
        <w:t>22.3</w:t>
      </w:r>
      <w:r w:rsidR="003B78B8" w:rsidRPr="0065591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4" w:tooltip="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" w:history="1">
        <w:r w:rsidR="003B78B8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13</w:t>
        </w:r>
      </w:hyperlink>
      <w:r w:rsidR="003B78B8"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</w:t>
      </w:r>
      <w:r w:rsidR="003B78B8" w:rsidRPr="0065591A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неполными. В этом случае комиссия рекомендует главе 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F21CC6" w:rsidRPr="0065591A" w:rsidRDefault="003B78B8" w:rsidP="00F2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23. </w:t>
      </w:r>
      <w:r w:rsidR="00F21CC6" w:rsidRPr="006559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110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"д" пункта 16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19 - </w:t>
      </w:r>
      <w:hyperlink w:anchor="P163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 xml:space="preserve">2  и </w:t>
      </w:r>
      <w:hyperlink w:anchor="P182" w:history="1">
        <w:r w:rsidR="00F21CC6" w:rsidRPr="0065591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F21CC6" w:rsidRPr="0065591A">
        <w:rPr>
          <w:rFonts w:ascii="Times New Roman" w:hAnsi="Times New Roman" w:cs="Times New Roman"/>
          <w:sz w:val="28"/>
          <w:szCs w:val="28"/>
        </w:rPr>
        <w:t>2.3 настоящего Положения. Основания и мотивы принятия такого решения должны быть отражены в протоколе заседания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ar76" w:tooltip="д) поступившее в соответствии с частью 4 статьи 12 Федерального закона от 25 декабря 2008 года N 273-ФЗ &quot;О противодействии коррупции&quot; в администрацию городского округа город Воронеж уведомление коммерческой или некоммерческой организации о заключении с гражда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</w:t>
      </w:r>
      <w:r w:rsidR="00B834E8" w:rsidRPr="0065591A">
        <w:rPr>
          <w:rFonts w:ascii="Times New Roman" w:hAnsi="Times New Roman" w:cs="Times New Roman"/>
          <w:sz w:val="28"/>
          <w:szCs w:val="28"/>
        </w:rPr>
        <w:t>лужбы в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главе 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73" w:tooltip="в) представление главы городского округа город Воронеж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поручений главы</w:t>
      </w:r>
      <w:r w:rsidR="00B834E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главе на рассмотрение.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Par63" w:tooltip="13. Основаниями для проведения заседания комиссии являются: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</w:t>
      </w:r>
      <w:r w:rsidR="008A0E98" w:rsidRPr="0065591A">
        <w:rPr>
          <w:rFonts w:ascii="Times New Roman" w:hAnsi="Times New Roman" w:cs="Times New Roman"/>
          <w:sz w:val="28"/>
          <w:szCs w:val="28"/>
        </w:rPr>
        <w:t>,</w:t>
      </w:r>
      <w:r w:rsidRPr="006559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и краткое изложение их выступлений;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21CC6" w:rsidRPr="0065591A" w:rsidRDefault="0065591A" w:rsidP="00F21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30</w:t>
      </w:r>
      <w:r w:rsidR="003B78B8" w:rsidRPr="0065591A">
        <w:rPr>
          <w:rFonts w:ascii="Times New Roman" w:hAnsi="Times New Roman" w:cs="Times New Roman"/>
          <w:sz w:val="28"/>
          <w:szCs w:val="28"/>
        </w:rPr>
        <w:t xml:space="preserve">. </w:t>
      </w:r>
      <w:r w:rsidR="00F21CC6" w:rsidRPr="0065591A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31. Протокол заседания комиссии рассматривается главой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65591A">
        <w:rPr>
          <w:rFonts w:ascii="Times New Roman" w:hAnsi="Times New Roman" w:cs="Times New Roman"/>
          <w:sz w:val="28"/>
          <w:szCs w:val="28"/>
        </w:rPr>
        <w:lastRenderedPageBreak/>
        <w:t>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 главе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. Решение главы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A0E98" w:rsidRPr="0065591A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r w:rsidRPr="0065591A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>34.1. Выписка из решения комиссии, заверенная подписью секретаря комиссии и печатью администрации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, вручается гражданину, замещавшему должность муниципальной службы в администрации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70" w:tooltip="обращение гражданина, замещавшего должность муниципальной службы в администрации городского округа город Воронеж, включенную в перечень, утвержденный постановлением администрации городского округа город Воронеж от 17.03.2014 N 183 &quot;Об утверждении перечня должн" w:history="1">
        <w:r w:rsidRPr="0065591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65591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B78B8" w:rsidRPr="0065591A" w:rsidRDefault="003B78B8" w:rsidP="003B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91A">
        <w:rPr>
          <w:rFonts w:ascii="Times New Roman" w:hAnsi="Times New Roman" w:cs="Times New Roman"/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отделом по организационной работе и делопроизводству </w:t>
      </w:r>
      <w:r w:rsidRPr="00655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5172" w:rsidRPr="006559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65591A">
        <w:rPr>
          <w:rFonts w:ascii="Times New Roman" w:hAnsi="Times New Roman" w:cs="Times New Roman"/>
          <w:sz w:val="28"/>
          <w:szCs w:val="28"/>
        </w:rPr>
        <w:t>.</w:t>
      </w:r>
    </w:p>
    <w:p w:rsidR="003B78B8" w:rsidRPr="0065591A" w:rsidRDefault="003B78B8" w:rsidP="003B7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ACD" w:rsidRPr="0065591A" w:rsidRDefault="00902ACD">
      <w:pPr>
        <w:rPr>
          <w:rFonts w:ascii="Times New Roman" w:hAnsi="Times New Roman" w:cs="Times New Roman"/>
          <w:sz w:val="28"/>
          <w:szCs w:val="28"/>
        </w:rPr>
      </w:pPr>
    </w:p>
    <w:sectPr w:rsidR="00902ACD" w:rsidRPr="0065591A" w:rsidSect="005C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8B8"/>
    <w:rsid w:val="000E11FE"/>
    <w:rsid w:val="001169DD"/>
    <w:rsid w:val="001868D4"/>
    <w:rsid w:val="002B033C"/>
    <w:rsid w:val="003805F9"/>
    <w:rsid w:val="003B78B8"/>
    <w:rsid w:val="00513DA5"/>
    <w:rsid w:val="005216E3"/>
    <w:rsid w:val="005C1420"/>
    <w:rsid w:val="005E3F15"/>
    <w:rsid w:val="0065591A"/>
    <w:rsid w:val="00670BB9"/>
    <w:rsid w:val="006E12D0"/>
    <w:rsid w:val="00762751"/>
    <w:rsid w:val="007F0021"/>
    <w:rsid w:val="00855172"/>
    <w:rsid w:val="008A0E98"/>
    <w:rsid w:val="00902ACD"/>
    <w:rsid w:val="00906ED5"/>
    <w:rsid w:val="009C42D2"/>
    <w:rsid w:val="009D1CE7"/>
    <w:rsid w:val="00AB0DB9"/>
    <w:rsid w:val="00AD79AA"/>
    <w:rsid w:val="00AE641D"/>
    <w:rsid w:val="00B350FB"/>
    <w:rsid w:val="00B834E8"/>
    <w:rsid w:val="00C214AA"/>
    <w:rsid w:val="00CE2311"/>
    <w:rsid w:val="00CF6DA8"/>
    <w:rsid w:val="00D21DF1"/>
    <w:rsid w:val="00DF7E66"/>
    <w:rsid w:val="00E10E83"/>
    <w:rsid w:val="00E875CD"/>
    <w:rsid w:val="00F21CC6"/>
    <w:rsid w:val="00F22F02"/>
    <w:rsid w:val="00F5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</w:style>
  <w:style w:type="paragraph" w:styleId="2">
    <w:name w:val="heading 2"/>
    <w:basedOn w:val="a"/>
    <w:next w:val="a"/>
    <w:link w:val="20"/>
    <w:qFormat/>
    <w:rsid w:val="003B78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B7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3B78B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3B7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1688B0A4200DD6C4FBB42CE01EDE163ED2FE9A02E670BA4A275D65EN4MCQ" TargetMode="External"/><Relationship Id="rId13" Type="http://schemas.openxmlformats.org/officeDocument/2006/relationships/hyperlink" Target="consultantplus://offline/ref=C371688B0A4200DD6C4FBB54CD6DB2E463E374E6A427695AF9FD2E8B0945638E6AD0D256268A65B98C19C7NEM0Q" TargetMode="External"/><Relationship Id="rId18" Type="http://schemas.openxmlformats.org/officeDocument/2006/relationships/hyperlink" Target="consultantplus://offline/ref=C371688B0A4200DD6C4FBB42CE01EDE163ED2CE2A326670BA4A275D65E4C69D92D9F8B17N6MAQ" TargetMode="External"/><Relationship Id="rId26" Type="http://schemas.openxmlformats.org/officeDocument/2006/relationships/hyperlink" Target="consultantplus://offline/ref=C371688B0A4200DD6C4FBB42CE01EDE163EB22EEA42F670BA4A275D65E4C69D92D9F8B14628764BBN8M5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71688B0A4200DD6C4FBB54CD6DB2E463E374E6A427695AF9FD2E8B0945638E6AD0D256268A65B98C19C7NEM0Q" TargetMode="External"/><Relationship Id="rId7" Type="http://schemas.openxmlformats.org/officeDocument/2006/relationships/hyperlink" Target="consultantplus://offline/ref=C371688B0A4200DD6C4FBB42CE01EDE163ED2CE2A326670BA4A275D65EN4MCQ" TargetMode="External"/><Relationship Id="rId12" Type="http://schemas.openxmlformats.org/officeDocument/2006/relationships/hyperlink" Target="consultantplus://offline/ref=C371688B0A4200DD6C4FBB54CD6DB2E463E374E6A427695AF9FD2E8B0945638E6AD0D256268A65B98C18C6NEM0Q" TargetMode="External"/><Relationship Id="rId17" Type="http://schemas.openxmlformats.org/officeDocument/2006/relationships/hyperlink" Target="consultantplus://offline/ref=581A9FF431796901B62885955FDBCC7FA54B7616B42C48886D50ACE00581B1EC62CACAFAC7E7a5g0J" TargetMode="External"/><Relationship Id="rId25" Type="http://schemas.openxmlformats.org/officeDocument/2006/relationships/hyperlink" Target="consultantplus://offline/ref=581A9FF431796901B62885955FDBCC7FA54A7E15BF2B48886D50ACE005a8g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1A9FF431796901B62885955FDBCC7FA54B7310B02C48886D50ACE00581B1EC62CACAF8aCg3J" TargetMode="External"/><Relationship Id="rId20" Type="http://schemas.openxmlformats.org/officeDocument/2006/relationships/hyperlink" Target="consultantplus://offline/ref=C371688B0A4200DD6C4FBB54CD6DB2E463E374E6A427695AF9FD2E8B0945638E6AD0D256268A65B98C18C6NEM0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71688B0A4200DD6C4FBB42CE01EDE163ED23ECA626670BA4A275D65EN4MCQ" TargetMode="External"/><Relationship Id="rId11" Type="http://schemas.openxmlformats.org/officeDocument/2006/relationships/hyperlink" Target="consultantplus://offline/ref=C371688B0A4200DD6C4FBB42CE01EDE163ED2CE2A326670BA4A275D65EN4MCQ" TargetMode="External"/><Relationship Id="rId24" Type="http://schemas.openxmlformats.org/officeDocument/2006/relationships/hyperlink" Target="consultantplus://offline/ref=581A9FF431796901B62885955FDBCC7FA54A7E15BF2B48886D50ACE005a8g1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371688B0A4200DD6C4FBB42CE01EDE163EB22EEA42F670BA4A275D65E4C69D92D9F8B14628764BBN8M5Q" TargetMode="External"/><Relationship Id="rId23" Type="http://schemas.openxmlformats.org/officeDocument/2006/relationships/hyperlink" Target="consultantplus://offline/ref=C371688B0A4200DD6C4FBB54CD6DB2E463E374E6A427695AF9FD2E8B0945638E6AD0D256268A65B98C19C7NEM0Q" TargetMode="External"/><Relationship Id="rId28" Type="http://schemas.openxmlformats.org/officeDocument/2006/relationships/hyperlink" Target="consultantplus://offline/ref=C371688B0A4200DD6C4FBB42CE01EDE163ED2CE2A326670BA4A275D65E4C69D92D9F8B17N6MAQ" TargetMode="External"/><Relationship Id="rId10" Type="http://schemas.openxmlformats.org/officeDocument/2006/relationships/hyperlink" Target="consultantplus://offline/ref=C371688B0A4200DD6C4FBB42CE01EDE160E02DEEAA793009F5F77BNDM3Q" TargetMode="External"/><Relationship Id="rId19" Type="http://schemas.openxmlformats.org/officeDocument/2006/relationships/hyperlink" Target="consultantplus://offline/ref=581A9FF431796901B62885955FDBCC7FA54B7310B02C48886D50ACE00581B1EC62CACAF9aCg8J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1688B0A4200DD6C4FBB54CD6DB2E463E374E6A427695AF9FD2E8B0945638EN6MAQ" TargetMode="External"/><Relationship Id="rId14" Type="http://schemas.openxmlformats.org/officeDocument/2006/relationships/hyperlink" Target="consultantplus://offline/ref=581A9FF431796901B62885955FDBCC7FA54A7E15BF2B48886D50ACE005a8g1J" TargetMode="External"/><Relationship Id="rId22" Type="http://schemas.openxmlformats.org/officeDocument/2006/relationships/hyperlink" Target="consultantplus://offline/ref=C371688B0A4200DD6C4FBB54CD6DB2E463E374E6A427695AF9FD2E8B0945638E6AD0D256268A65B98C18C6NEM0Q" TargetMode="External"/><Relationship Id="rId27" Type="http://schemas.openxmlformats.org/officeDocument/2006/relationships/hyperlink" Target="consultantplus://offline/ref=C371688B0A4200DD6C4FBB42CE01EDE163EB22EEA42F670BA4A275D65E4C69D92D9F8B14628764BBN8M5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BBFD-F4EE-476D-B125-41AF5E5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Мыльникова Елена Борисовна</cp:lastModifiedBy>
  <cp:revision>2</cp:revision>
  <cp:lastPrinted>2016-05-14T15:01:00Z</cp:lastPrinted>
  <dcterms:created xsi:type="dcterms:W3CDTF">2016-10-11T08:31:00Z</dcterms:created>
  <dcterms:modified xsi:type="dcterms:W3CDTF">2016-10-11T08:31:00Z</dcterms:modified>
</cp:coreProperties>
</file>