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2" w:rsidRPr="00DB6D12" w:rsidRDefault="00DB6D12" w:rsidP="00DB6D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203835</wp:posOffset>
            </wp:positionV>
            <wp:extent cx="485775" cy="685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БОГУЧАРСКОГО МУНИЦИПАЛЬНОГО РАЙОНА </w:t>
      </w: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B6D12" w:rsidRPr="00DB6D12" w:rsidRDefault="00DB6D12" w:rsidP="00DB6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D12" w:rsidRPr="00DB6D12" w:rsidRDefault="00DB6D12" w:rsidP="00DB6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от «20» мая 2016 г. № 298 </w:t>
      </w:r>
    </w:p>
    <w:p w:rsidR="00DB6D12" w:rsidRPr="00DB6D12" w:rsidRDefault="00DB6D12" w:rsidP="00DB6D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г. Богучар</w:t>
      </w:r>
    </w:p>
    <w:p w:rsidR="00DB6D12" w:rsidRPr="00DB6D12" w:rsidRDefault="00DB6D12" w:rsidP="00DB6D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B6D1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проверки достоверности и полноты сведений, представленных гражданами, претендующими на замещение </w:t>
      </w:r>
    </w:p>
    <w:p w:rsidR="00DB6D12" w:rsidRPr="00DB6D12" w:rsidRDefault="00DB6D12" w:rsidP="00DB6D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B6D1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муниципальных должностей, лицами, замещающими муниципальные должности, и соблюдения ограничений лицами, замещающими муниципальные должности, </w:t>
      </w:r>
    </w:p>
    <w:p w:rsidR="00DB6D12" w:rsidRPr="00DB6D12" w:rsidRDefault="00DB6D12" w:rsidP="00DB6D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B6D1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 также о порядке рассмотрения вопросов,</w:t>
      </w:r>
    </w:p>
    <w:p w:rsidR="00DB6D12" w:rsidRPr="00DB6D12" w:rsidRDefault="00DB6D12" w:rsidP="00DB6D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B6D1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касающихся соблюдения требований к должностному поведению лиц, замещающих муниципальные должности </w:t>
      </w:r>
    </w:p>
    <w:p w:rsidR="00DB6D12" w:rsidRPr="00DB6D12" w:rsidRDefault="00DB6D12" w:rsidP="00DB6D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B6D1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 урегулирования конфликта интересов</w:t>
      </w:r>
    </w:p>
    <w:bookmarkEnd w:id="0"/>
    <w:p w:rsidR="00DB6D12" w:rsidRPr="00DB6D12" w:rsidRDefault="00DB6D12" w:rsidP="00DB6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02.03.2007 № 25-ФЗ «О противодействии коррупции», Устава </w:t>
      </w:r>
      <w:proofErr w:type="spell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Совет народных депутатов  </w:t>
      </w:r>
      <w:proofErr w:type="spell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DB6D12" w:rsidRPr="00DB6D12" w:rsidRDefault="00DB6D12" w:rsidP="00DB6D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согласно приложению. </w:t>
      </w:r>
      <w:proofErr w:type="gramEnd"/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(Середин С.И.) и заместителя главы администрации </w:t>
      </w:r>
      <w:proofErr w:type="spell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DB6D12" w:rsidRPr="00DB6D12" w:rsidRDefault="00DB6D12" w:rsidP="00DB6D1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D12" w:rsidRPr="00DB6D12" w:rsidRDefault="00DB6D12" w:rsidP="00DB6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А.М. Василенко</w:t>
      </w:r>
    </w:p>
    <w:p w:rsidR="00DB6D12" w:rsidRPr="00DB6D12" w:rsidRDefault="00DB6D12" w:rsidP="00DB6D1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B6D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к решению Совет народных депутатов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DB6D12" w:rsidRPr="00DB6D12" w:rsidRDefault="00DB6D12" w:rsidP="00DB6D1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от  20.05.2016  № 298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bookmarkStart w:id="1" w:name="Par56"/>
      <w:bookmarkEnd w:id="1"/>
      <w:r w:rsidRPr="00DB6D12">
        <w:rPr>
          <w:rFonts w:ascii="Arial" w:eastAsia="Calibri" w:hAnsi="Arial" w:cs="Arial"/>
          <w:bCs/>
          <w:sz w:val="24"/>
          <w:szCs w:val="24"/>
        </w:rPr>
        <w:t>Положение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DB6D12">
        <w:rPr>
          <w:rFonts w:ascii="Arial" w:eastAsia="Calibri" w:hAnsi="Arial" w:cs="Arial"/>
          <w:bCs/>
          <w:sz w:val="24"/>
          <w:szCs w:val="24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DB6D12">
        <w:rPr>
          <w:rFonts w:ascii="Arial" w:eastAsia="Calibri" w:hAnsi="Arial" w:cs="Arial"/>
          <w:sz w:val="24"/>
          <w:szCs w:val="24"/>
        </w:rPr>
        <w:t xml:space="preserve"> </w:t>
      </w:r>
      <w:r w:rsidRPr="00DB6D12">
        <w:rPr>
          <w:rFonts w:ascii="Arial" w:eastAsia="Calibri" w:hAnsi="Arial" w:cs="Arial"/>
          <w:bCs/>
          <w:sz w:val="24"/>
          <w:szCs w:val="24"/>
        </w:rPr>
        <w:t>и урегулирования конфликта интересов</w:t>
      </w:r>
      <w:proofErr w:type="gramEnd"/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6D12" w:rsidRPr="00DB6D12" w:rsidRDefault="00DB6D12" w:rsidP="00DB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Par70"/>
      <w:bookmarkEnd w:id="2"/>
      <w:r w:rsidRPr="00DB6D12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DB6D12">
        <w:rPr>
          <w:rFonts w:ascii="Arial" w:eastAsia="Calibri" w:hAnsi="Arial" w:cs="Arial"/>
          <w:sz w:val="24"/>
          <w:szCs w:val="24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(далее –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района), лицами, замещающими муниципальные должности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района, и соблюдения лицами, замещающими муниципальные должности 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(далее – лица, замещающие муниципальные должности), ограничений и запретов, требований о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B6D12">
        <w:rPr>
          <w:rFonts w:ascii="Arial" w:eastAsia="Calibri" w:hAnsi="Arial" w:cs="Arial"/>
          <w:sz w:val="24"/>
          <w:szCs w:val="24"/>
        </w:rPr>
        <w:t>предотвращении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1.2. </w:t>
      </w:r>
      <w:proofErr w:type="gramStart"/>
      <w:r w:rsidRPr="00DB6D12">
        <w:rPr>
          <w:rFonts w:ascii="Arial" w:eastAsia="Calibri" w:hAnsi="Arial" w:cs="Arial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служебному поведению лиц, замещающих муниципальные должности, и урегулирования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 конфликта интересов   осуществляются комиссией по соблюдению требований к служебному поведению и урегулированию конфликта интересов Совета народных депутатов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(далее – Комиссия)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2. Порядок создания и работы Комиссии</w:t>
      </w:r>
    </w:p>
    <w:p w:rsidR="00DB6D12" w:rsidRPr="006E6B44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2.1. Комиссия создается в 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муниципальном районе Воронежской области из числа депутатов на срок полномочий представительного органа соответствующего созыва,</w:t>
      </w:r>
      <w:r w:rsidRPr="00DB6D12">
        <w:rPr>
          <w:rFonts w:ascii="Arial" w:eastAsia="Calibri" w:hAnsi="Arial" w:cs="Arial"/>
          <w:sz w:val="24"/>
        </w:rPr>
        <w:t xml:space="preserve"> является подотчетной и подконтрольной</w:t>
      </w:r>
      <w:r w:rsidRPr="00DB6D12">
        <w:rPr>
          <w:rFonts w:ascii="Arial" w:eastAsia="Calibri" w:hAnsi="Arial" w:cs="Arial"/>
          <w:sz w:val="24"/>
          <w:szCs w:val="24"/>
        </w:rPr>
        <w:t xml:space="preserve"> Совету </w:t>
      </w:r>
      <w:r w:rsidRPr="006E6B44">
        <w:rPr>
          <w:rFonts w:ascii="Arial" w:eastAsia="Calibri" w:hAnsi="Arial" w:cs="Arial"/>
          <w:sz w:val="24"/>
          <w:szCs w:val="24"/>
        </w:rPr>
        <w:t>народных депутатов</w:t>
      </w:r>
      <w:r w:rsidRPr="006E6B44">
        <w:rPr>
          <w:rFonts w:ascii="Arial" w:eastAsia="Calibri" w:hAnsi="Arial" w:cs="Arial"/>
          <w:sz w:val="24"/>
        </w:rPr>
        <w:t xml:space="preserve">. </w:t>
      </w:r>
    </w:p>
    <w:p w:rsidR="00DB6D12" w:rsidRPr="006E6B44" w:rsidRDefault="00DB6D12" w:rsidP="00DB6D12">
      <w:pPr>
        <w:tabs>
          <w:tab w:val="left" w:pos="12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</w:rPr>
      </w:pPr>
      <w:r w:rsidRPr="006E6B44">
        <w:rPr>
          <w:rFonts w:ascii="Arial" w:eastAsia="Times New Roman" w:hAnsi="Arial" w:cs="Arial"/>
          <w:sz w:val="24"/>
          <w:szCs w:val="24"/>
        </w:rPr>
        <w:t xml:space="preserve">2.2. В состав Комиссии включаются не более одного представителя от каждой постоянной комиссии Совета народных депутатов.  </w:t>
      </w:r>
    </w:p>
    <w:p w:rsidR="00DB6D12" w:rsidRPr="006E6B44" w:rsidRDefault="00DB6D12" w:rsidP="00DB6D12">
      <w:pPr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6B44">
        <w:rPr>
          <w:rFonts w:ascii="Arial" w:eastAsia="Times New Roman" w:hAnsi="Arial" w:cs="Arial"/>
          <w:sz w:val="24"/>
          <w:szCs w:val="24"/>
        </w:rPr>
        <w:t>2.4. Персональный состав Комиссии, а также председатель Комиссии утверждаются правовым актом Совета народных депутатов.</w:t>
      </w:r>
    </w:p>
    <w:p w:rsidR="00DB6D12" w:rsidRPr="006E6B44" w:rsidRDefault="00DB6D12" w:rsidP="00DB6D12">
      <w:pPr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6B44">
        <w:rPr>
          <w:rFonts w:ascii="Arial" w:eastAsia="Times New Roman" w:hAnsi="Arial" w:cs="Arial"/>
          <w:sz w:val="24"/>
          <w:szCs w:val="24"/>
        </w:rPr>
        <w:t xml:space="preserve">2.5. Общее число членов комиссии - 5. </w:t>
      </w:r>
    </w:p>
    <w:p w:rsidR="00DB6D12" w:rsidRPr="00DB6D12" w:rsidRDefault="00DB6D12" w:rsidP="00DB6D12">
      <w:pPr>
        <w:shd w:val="clear" w:color="auto" w:fill="FFFFFF"/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6D12">
        <w:rPr>
          <w:rFonts w:ascii="Arial" w:eastAsia="Times New Roman" w:hAnsi="Arial" w:cs="Arial"/>
          <w:sz w:val="24"/>
        </w:rPr>
        <w:lastRenderedPageBreak/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DB6D12" w:rsidRPr="00DB6D12" w:rsidRDefault="00DB6D12" w:rsidP="00DB6D12">
      <w:pPr>
        <w:shd w:val="clear" w:color="auto" w:fill="FFFFFF"/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B6D12">
        <w:rPr>
          <w:rFonts w:ascii="Arial" w:eastAsia="Times New Roman" w:hAnsi="Arial" w:cs="Arial"/>
          <w:sz w:val="24"/>
        </w:rPr>
        <w:t>2.7. Все члены Комиссии при принятии решений обладают равными правами.</w:t>
      </w:r>
    </w:p>
    <w:p w:rsidR="00DB6D12" w:rsidRPr="00DB6D12" w:rsidRDefault="00DB6D12" w:rsidP="00DB6D12">
      <w:pPr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B6D12">
        <w:rPr>
          <w:rFonts w:ascii="Arial" w:eastAsia="Times New Roman" w:hAnsi="Arial" w:cs="Arial"/>
          <w:sz w:val="24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DB6D12" w:rsidRPr="00DB6D12" w:rsidRDefault="00DB6D12" w:rsidP="00DB6D12">
      <w:pPr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B6D12">
        <w:rPr>
          <w:rFonts w:ascii="Arial" w:eastAsia="Times New Roman" w:hAnsi="Arial" w:cs="Arial"/>
          <w:sz w:val="24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DB6D12" w:rsidRPr="00DB6D12" w:rsidRDefault="00DB6D12" w:rsidP="00DB6D12">
      <w:pPr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B6D12">
        <w:rPr>
          <w:rFonts w:ascii="Arial" w:eastAsia="Times New Roman" w:hAnsi="Arial" w:cs="Arial"/>
          <w:sz w:val="24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DB6D12" w:rsidRPr="00DB6D12" w:rsidRDefault="00DB6D12" w:rsidP="00DB6D12">
      <w:pPr>
        <w:tabs>
          <w:tab w:val="left" w:pos="12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B6D12">
        <w:rPr>
          <w:rFonts w:ascii="Arial" w:eastAsia="Times New Roman" w:hAnsi="Arial" w:cs="Arial"/>
          <w:sz w:val="24"/>
        </w:rPr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Полномочия председателя и членов Комиссии 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3.1. Председатель  Комиссии осуществляет следующие полномочия: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1) осуществляет руководство деятельностью Комиссии;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2) председательствует на заседании Комиссии и организует ее работу;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4) подписывает протоколы заседания Комиссии и иные документы Комиссии;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5) назначает ответственного секретаря Комиссии</w:t>
      </w:r>
      <w:proofErr w:type="gram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;;</w:t>
      </w:r>
      <w:proofErr w:type="gramEnd"/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6) дает поручения членам Комиссии в пределах своих полномочий;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7) контролирует исполнение решений и поручений Комиссии;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8) организует ведение делопроизводства Комиссии;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9) организует освещение деятельности Комиссии в средствах массовой информации;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10) осуществляет иные полномочия в соответствии с настоящим Положением.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3.2. Члены Комиссии осуществляют следующие полномочия: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принятых Комиссией решений;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2) принимают личное участие в заседаниях Комиссии;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3) участвуют в работе по выполнению решений Комиссии и </w:t>
      </w:r>
      <w:proofErr w:type="gram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их выполнением;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4) выполняют решения и поручения Комиссии, поручения ее председателя;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6) осуществляют иные полномочия в соответствии с настоящим Положением.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3.3. Ответственный секретарь Комиссии осуществляет следующие полномочия: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1) осуществляет подготовку материалов для рассмотрения на заседании Комиссии;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2) оповещает членов Комиссии и лиц, участвующих в заседании комиссии, о дате, времени и месте заседания,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3) ведет делопроизводство Комиссии;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подписывает протоколы заседания Комиссии;</w:t>
      </w:r>
    </w:p>
    <w:p w:rsidR="00DB6D12" w:rsidRPr="00DB6D12" w:rsidRDefault="00DB6D12" w:rsidP="00DB6D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D12">
        <w:rPr>
          <w:rFonts w:ascii="Arial" w:eastAsia="Times New Roman" w:hAnsi="Arial" w:cs="Arial"/>
          <w:sz w:val="24"/>
          <w:szCs w:val="24"/>
          <w:lang w:eastAsia="ru-RU"/>
        </w:rPr>
        <w:t>5) осуществляет иные полномочия в соответствии с настоящим Положением.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4.1.  Комиссией осуществляется проверка: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(далее – граждане),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B6D12">
        <w:rPr>
          <w:rFonts w:ascii="Arial" w:eastAsia="Calibri" w:hAnsi="Arial" w:cs="Arial"/>
          <w:sz w:val="24"/>
          <w:szCs w:val="24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  <w:proofErr w:type="gramEnd"/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 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депутатов: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б) работниками кадровых служб органов местного самоуправления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по профилактике коррупционных и иных правонарушений либо работниками органов местного самоуправления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ответственными за работу по профилактике коррупционных и иных правонарушений;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г) Общественной палатой Российской Федерации, Общественной палатой Воронежской области, Общественной  палатой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B6D12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>) общероссийскими и региональными средствами массовой информации.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4.4. Информация анонимного характера не может служить основанием для Проверки.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4.6.  При осуществлении проверки Комиссия вправе: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lastRenderedPageBreak/>
        <w:t>а) проводить собеседование с гражданином или лицом, замещающим муниципальную должность;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б) 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в) 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B6D12">
        <w:rPr>
          <w:rFonts w:ascii="Arial" w:eastAsia="Calibri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DB6D12">
        <w:rPr>
          <w:rFonts w:ascii="Arial" w:eastAsia="Calibri" w:hAnsi="Arial" w:cs="Arial"/>
          <w:sz w:val="24"/>
          <w:szCs w:val="24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B6D12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4.8. В запросе, предусмотренном подпунктом «г» пункта 4.6. настоящего Положения, указываются: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B6D12">
        <w:rPr>
          <w:rFonts w:ascii="Arial" w:eastAsia="Calibri" w:hAnsi="Arial" w:cs="Arial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г) содержание и объем сведений, подлежащих проверке;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B6D12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>) срок представления запрашиваемых сведений;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lastRenderedPageBreak/>
        <w:t>е) фамилия, инициалы и номер телефона председателя Комиссии, подписавшего запрос;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B6D12">
        <w:rPr>
          <w:rFonts w:ascii="Arial" w:eastAsia="Calibri" w:hAnsi="Arial" w:cs="Arial"/>
          <w:sz w:val="24"/>
          <w:szCs w:val="24"/>
        </w:rPr>
        <w:t>з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>) другие необходимые сведения.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4.9. Председатель Комиссии обеспечивает: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уведомление в письменной форме гражданина или лица, замещающего муниципальную должность, о начале в отношении него проверки  – в течение двух рабочих дней со дня принятия соответствующего решения;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ar104"/>
      <w:bookmarkEnd w:id="3"/>
      <w:proofErr w:type="gramStart"/>
      <w:r w:rsidRPr="00DB6D12">
        <w:rPr>
          <w:rFonts w:ascii="Arial" w:eastAsia="Calibri" w:hAnsi="Arial" w:cs="Arial"/>
          <w:sz w:val="24"/>
          <w:szCs w:val="24"/>
        </w:rPr>
        <w:t>б) 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 срок, согласованный с гражданином или лицом, замещающим муниципальную должность.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4.10.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106"/>
      <w:bookmarkEnd w:id="4"/>
      <w:r w:rsidRPr="00DB6D12">
        <w:rPr>
          <w:rFonts w:ascii="Arial" w:eastAsia="Calibri" w:hAnsi="Arial" w:cs="Arial"/>
          <w:sz w:val="24"/>
          <w:szCs w:val="24"/>
        </w:rPr>
        <w:t>4.11. Гражданин или лицо, замещающее муниципальную должность, вправе: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4.9. настоящего Положения; по результатам проверки;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в) обращаться в Комиссию с подлежащим удовлетворению ходатайством о проведении с ним беседы по вопросам, указанным в подпункте «б» пункта 4.9. настоящего Положения.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4.12. Пояснения, указанные в пункте 4.11. настоящего Положения, приобщаются к материалам проверки.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Par114"/>
      <w:bookmarkEnd w:id="5"/>
      <w:r w:rsidRPr="00DB6D12">
        <w:rPr>
          <w:rFonts w:ascii="Arial" w:eastAsia="Calibri" w:hAnsi="Arial" w:cs="Arial"/>
          <w:sz w:val="24"/>
          <w:szCs w:val="24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о назначении гражданина на муниципальную должность;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б) об отказе гражданину в назначении  на муниципальную должность;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г) о применении к лицу, замещающему муниципальную должность, мер юридической ответственности;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4.14. </w:t>
      </w:r>
      <w:proofErr w:type="gramStart"/>
      <w:r w:rsidRPr="00DB6D12">
        <w:rPr>
          <w:rFonts w:ascii="Arial" w:eastAsia="Calibri" w:hAnsi="Arial" w:cs="Arial"/>
          <w:sz w:val="24"/>
          <w:szCs w:val="24"/>
        </w:rPr>
        <w:t>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, Общественной палате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предоставившим информацию, явившуюся </w:t>
      </w:r>
      <w:r w:rsidRPr="00DB6D12">
        <w:rPr>
          <w:rFonts w:ascii="Arial" w:eastAsia="Calibri" w:hAnsi="Arial" w:cs="Arial"/>
          <w:sz w:val="24"/>
          <w:szCs w:val="24"/>
        </w:rP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4.16. Совет народных депутатов, рассмотрев доклад и предложения, указанные в пункте 4.13. настоящего Положения, принимает решение: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назначить гражданина на муниципальную должность Российской Федерации;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б) отказать гражданину в назначении на муниципальную должность;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в) применить к лицу, замещающему муниципальную должность, меры юридической ответственности.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Par121"/>
      <w:bookmarkEnd w:id="6"/>
      <w:r w:rsidRPr="00DB6D12">
        <w:rPr>
          <w:rFonts w:ascii="Arial" w:eastAsia="Calibri" w:hAnsi="Arial" w:cs="Arial"/>
          <w:sz w:val="24"/>
          <w:szCs w:val="24"/>
        </w:rPr>
        <w:t xml:space="preserve"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 для приобщения к личным делам.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Копии справок, указанных в пункте 4.17  настоящего Положения,  материалы проверки, протоколы заседания Комиссии и другие документы Комиссии направляются в администрацию </w:t>
      </w:r>
      <w:proofErr w:type="spellStart"/>
      <w:r w:rsidRPr="00DB6D12">
        <w:rPr>
          <w:rFonts w:ascii="Arial" w:eastAsia="Calibri" w:hAnsi="Arial" w:cs="Arial"/>
          <w:sz w:val="24"/>
          <w:szCs w:val="24"/>
        </w:rPr>
        <w:t>Богучарского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где хранятся в течение трех лет со дня окончания проверки, после чего передаются в архив.</w:t>
      </w:r>
    </w:p>
    <w:p w:rsidR="00DB6D12" w:rsidRPr="00DB6D12" w:rsidRDefault="00DB6D12" w:rsidP="00DB6D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5.1. Основанием для проведения заседания Комиссии является поступившие в Комиссию: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B6D12">
        <w:rPr>
          <w:rFonts w:ascii="Arial" w:eastAsia="Calibri" w:hAnsi="Arial" w:cs="Arial"/>
          <w:sz w:val="24"/>
          <w:szCs w:val="24"/>
        </w:rPr>
        <w:t>заявление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B6D12">
        <w:rPr>
          <w:rFonts w:ascii="Arial" w:eastAsia="Calibri" w:hAnsi="Arial" w:cs="Arial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lastRenderedPageBreak/>
        <w:t>5.2. Заявления, уведомления, указанные в пункте 5.1. настоящего Положения, подаются на имя председателя Комиссии.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5.3. 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5.10.</w:t>
      </w: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D12">
        <w:rPr>
          <w:rFonts w:ascii="Arial" w:eastAsia="Calibri" w:hAnsi="Arial" w:cs="Arial"/>
          <w:sz w:val="24"/>
          <w:szCs w:val="24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</w:t>
      </w:r>
      <w:r w:rsidRPr="00DB6D12">
        <w:rPr>
          <w:rFonts w:ascii="Arial" w:eastAsia="Calibri" w:hAnsi="Arial" w:cs="Arial"/>
          <w:sz w:val="24"/>
          <w:szCs w:val="24"/>
        </w:rPr>
        <w:lastRenderedPageBreak/>
        <w:t>замещающему муниципальную должность, принять меры по представлению указанных сведений;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B6D12">
        <w:rPr>
          <w:rFonts w:ascii="Arial" w:eastAsia="Calibri" w:hAnsi="Arial" w:cs="Arial"/>
          <w:sz w:val="24"/>
          <w:szCs w:val="24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  <w:proofErr w:type="gramEnd"/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B6D12">
        <w:rPr>
          <w:rFonts w:ascii="Arial" w:eastAsia="Calibri" w:hAnsi="Arial" w:cs="Arial"/>
          <w:sz w:val="24"/>
          <w:szCs w:val="24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</w:t>
      </w:r>
      <w:proofErr w:type="gramEnd"/>
      <w:r w:rsidRPr="00DB6D12">
        <w:rPr>
          <w:rFonts w:ascii="Arial" w:eastAsia="Calibri" w:hAnsi="Arial" w:cs="Arial"/>
          <w:sz w:val="24"/>
          <w:szCs w:val="24"/>
        </w:rPr>
        <w:t xml:space="preserve"> О принятом решении уведомляется Совет народных депутатов.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5.13. Комиссия  вправе принять иное, чем предусмотрено пунктами 5.10. – 5.12.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5.16. В протоколе заседания Комиссии указываются: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lastRenderedPageBreak/>
        <w:t>б) информация о том, что заседание Комиссии осуществлялось в порядке, предусмотренном настоящим Положением;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B6D12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ж) другие сведения;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B6D12">
        <w:rPr>
          <w:rFonts w:ascii="Arial" w:eastAsia="Calibri" w:hAnsi="Arial" w:cs="Arial"/>
          <w:sz w:val="24"/>
          <w:szCs w:val="24"/>
        </w:rPr>
        <w:t>з</w:t>
      </w:r>
      <w:proofErr w:type="spellEnd"/>
      <w:r w:rsidRPr="00DB6D12">
        <w:rPr>
          <w:rFonts w:ascii="Arial" w:eastAsia="Calibri" w:hAnsi="Arial" w:cs="Arial"/>
          <w:sz w:val="24"/>
          <w:szCs w:val="24"/>
        </w:rPr>
        <w:t>) результаты голосования;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и) решение и обоснование его принятия.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DB6D12" w:rsidRPr="00DB6D12" w:rsidRDefault="00DB6D12" w:rsidP="00DB6D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B6D12">
        <w:rPr>
          <w:rFonts w:ascii="Arial" w:eastAsia="Calibri" w:hAnsi="Arial" w:cs="Arial"/>
          <w:sz w:val="24"/>
          <w:szCs w:val="24"/>
        </w:rPr>
        <w:t xml:space="preserve">5.19. </w:t>
      </w:r>
      <w:proofErr w:type="gramStart"/>
      <w:r w:rsidRPr="00DB6D12">
        <w:rPr>
          <w:rFonts w:ascii="Arial" w:eastAsia="Calibri" w:hAnsi="Arial" w:cs="Arial"/>
          <w:sz w:val="24"/>
          <w:szCs w:val="24"/>
        </w:rPr>
        <w:t xml:space="preserve">Заявления, уведомления, указанные в пункте 5.1., протоколы заседания Комиссии и другие документы Комиссии направляются в администрацию </w:t>
      </w:r>
      <w:proofErr w:type="spellStart"/>
      <w:r w:rsidRPr="00DB6D12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Pr="00DB6D12">
        <w:rPr>
          <w:rFonts w:ascii="Arial" w:eastAsia="Calibri" w:hAnsi="Arial" w:cs="Arial"/>
          <w:sz w:val="24"/>
          <w:szCs w:val="24"/>
        </w:rPr>
        <w:t>, где хранятся в течение трех лет со дня окончания рассмотрения</w:t>
      </w:r>
      <w:r w:rsidRPr="00DB6D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D12">
        <w:rPr>
          <w:rFonts w:ascii="Arial" w:eastAsia="Calibri" w:hAnsi="Arial" w:cs="Arial"/>
          <w:sz w:val="24"/>
          <w:szCs w:val="24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12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4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7036E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B6D12"/>
    <w:rsid w:val="00DC2E9C"/>
    <w:rsid w:val="00DC3EB9"/>
    <w:rsid w:val="00DC650D"/>
    <w:rsid w:val="00DD43FF"/>
    <w:rsid w:val="00DE036C"/>
    <w:rsid w:val="00DF110D"/>
    <w:rsid w:val="00DF1A2B"/>
    <w:rsid w:val="00E45487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B6D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6D12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DB6D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B6D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DB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DB6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D12"/>
    <w:pPr>
      <w:shd w:val="clear" w:color="auto" w:fill="FFFFFF"/>
      <w:spacing w:before="120" w:after="300" w:line="0" w:lineRule="atLeast"/>
      <w:ind w:firstLine="567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DB6D12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4121</Words>
  <Characters>23490</Characters>
  <Application>Microsoft Office Word</Application>
  <DocSecurity>0</DocSecurity>
  <Lines>195</Lines>
  <Paragraphs>55</Paragraphs>
  <ScaleCrop>false</ScaleCrop>
  <Company>Administraciya</Company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2016-10-07T11:03:00Z</dcterms:created>
  <dcterms:modified xsi:type="dcterms:W3CDTF">2016-10-07T11:22:00Z</dcterms:modified>
</cp:coreProperties>
</file>