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71" w:rsidRPr="001F1171" w:rsidRDefault="001F1171" w:rsidP="001F1171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  <w:r w:rsidRPr="001F1171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>СОВЕТ НАРОДНЫХ ДЕПУТАТОВ</w:t>
      </w:r>
    </w:p>
    <w:p w:rsidR="001F1171" w:rsidRPr="001F1171" w:rsidRDefault="001F1171" w:rsidP="001F1171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  <w:r w:rsidRPr="001F1171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 xml:space="preserve"> БОГУЧАРСКОГО МУНИЦИПАЛЬНОГО РАЙОНА </w:t>
      </w:r>
      <w:r w:rsidRPr="001F1171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ab/>
      </w:r>
    </w:p>
    <w:p w:rsidR="001F1171" w:rsidRPr="001F1171" w:rsidRDefault="001F1171" w:rsidP="001F1171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  <w:r w:rsidRPr="001F1171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>ВОРОНЕЖСКОЙ ОБЛАСТИ</w:t>
      </w:r>
    </w:p>
    <w:p w:rsidR="001F1171" w:rsidRPr="001F1171" w:rsidRDefault="001F1171" w:rsidP="001F1171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</w:pPr>
      <w:r w:rsidRPr="001F1171">
        <w:rPr>
          <w:rFonts w:ascii="Arial" w:eastAsia="Times New Roman" w:hAnsi="Arial" w:cs="Arial"/>
          <w:b/>
          <w:bCs/>
          <w:iCs/>
          <w:sz w:val="28"/>
          <w:szCs w:val="28"/>
          <w:lang w:eastAsia="ru-RU"/>
        </w:rPr>
        <w:t>РЕШЕНИЕ</w:t>
      </w:r>
    </w:p>
    <w:p w:rsidR="001F1171" w:rsidRPr="001F1171" w:rsidRDefault="001F1171" w:rsidP="001F1171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1F1171" w:rsidRPr="001F1171" w:rsidRDefault="001F1171" w:rsidP="001F1171">
      <w:pPr>
        <w:spacing w:after="0" w:line="240" w:lineRule="auto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от «31» мая 2011 г. № 281</w:t>
      </w:r>
    </w:p>
    <w:p w:rsidR="001F1171" w:rsidRPr="001F1171" w:rsidRDefault="001F1171" w:rsidP="001F1171">
      <w:pPr>
        <w:spacing w:after="0" w:line="240" w:lineRule="auto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       г. Богучар</w:t>
      </w:r>
    </w:p>
    <w:p w:rsidR="001F1171" w:rsidRPr="001F1171" w:rsidRDefault="001F1171" w:rsidP="001F11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F1171" w:rsidRPr="001F1171" w:rsidRDefault="001F1171" w:rsidP="001F1171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1F117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 комиссии по формированию кадрового резерва муниципальных служащих органов местного самоуправления </w:t>
      </w:r>
      <w:proofErr w:type="spellStart"/>
      <w:r w:rsidRPr="001F117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Богучарского</w:t>
      </w:r>
      <w:proofErr w:type="spellEnd"/>
      <w:r w:rsidRPr="001F117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муниципального района</w:t>
      </w:r>
    </w:p>
    <w:p w:rsidR="001F1171" w:rsidRPr="001F1171" w:rsidRDefault="001F1171" w:rsidP="001F1171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(в ред. решений от 11.10.2011 № 316, от 27.11.2014 № 212)</w:t>
      </w:r>
    </w:p>
    <w:p w:rsidR="001F1171" w:rsidRPr="001F1171" w:rsidRDefault="001F1171" w:rsidP="001F1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171" w:rsidRPr="001F1171" w:rsidRDefault="001F1171" w:rsidP="001F1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F117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законами: от 06.10.2003 г. № 131-ФЗ "Об общих принципах организации местного самоуправления в Российской Федерации" и от 02.03.2007 № 25-ФЗ «О муниципальной службе в Российской Федерации», законом Воронежской области от 28.12.2007 № 175-ОЗ «О муниципальной службе Воронежской области», Уставом </w:t>
      </w:r>
      <w:proofErr w:type="spellStart"/>
      <w:r w:rsidRPr="001F1171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1F117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в целях обеспечения конституционного права граждан на равный доступ к муниципальной службе:</w:t>
      </w:r>
      <w:proofErr w:type="gramEnd"/>
    </w:p>
    <w:p w:rsidR="001F1171" w:rsidRPr="001F1171" w:rsidRDefault="001F1171" w:rsidP="001F11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>Утвердить:</w:t>
      </w:r>
    </w:p>
    <w:p w:rsidR="001F1171" w:rsidRPr="001F1171" w:rsidRDefault="001F1171" w:rsidP="001F1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 xml:space="preserve">1.1. Положение о комиссии по формированию кадрового резерва муниципальных служащих органов местного самоуправления </w:t>
      </w:r>
      <w:proofErr w:type="spellStart"/>
      <w:r w:rsidRPr="001F1171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1F117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согласно приложению 1. </w:t>
      </w:r>
    </w:p>
    <w:p w:rsidR="001F1171" w:rsidRPr="001F1171" w:rsidRDefault="001F1171" w:rsidP="001F1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 xml:space="preserve">1.2. Состав комиссии по формированию кадрового резерва муниципальных служащих органов местного самоуправления </w:t>
      </w:r>
      <w:proofErr w:type="spellStart"/>
      <w:r w:rsidRPr="001F1171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1F117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согласно приложению 2.</w:t>
      </w:r>
    </w:p>
    <w:p w:rsidR="001F1171" w:rsidRPr="001F1171" w:rsidRDefault="001F1171" w:rsidP="001F1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решение в </w:t>
      </w:r>
      <w:proofErr w:type="spellStart"/>
      <w:r w:rsidRPr="001F1171">
        <w:rPr>
          <w:rFonts w:ascii="Arial" w:eastAsia="Times New Roman" w:hAnsi="Arial" w:cs="Arial"/>
          <w:sz w:val="24"/>
          <w:szCs w:val="24"/>
          <w:lang w:eastAsia="ru-RU"/>
        </w:rPr>
        <w:t>Богучарской</w:t>
      </w:r>
      <w:proofErr w:type="spellEnd"/>
      <w:r w:rsidRPr="001F1171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районной газете "Сельская новь".</w:t>
      </w:r>
    </w:p>
    <w:p w:rsidR="001F1171" w:rsidRPr="001F1171" w:rsidRDefault="001F1171" w:rsidP="001F1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1F117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F1171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данного решения возложить на главу </w:t>
      </w:r>
      <w:proofErr w:type="spellStart"/>
      <w:r w:rsidRPr="001F1171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1F117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1F1171">
        <w:rPr>
          <w:rFonts w:ascii="Arial" w:eastAsia="Times New Roman" w:hAnsi="Arial" w:cs="Arial"/>
          <w:sz w:val="24"/>
          <w:szCs w:val="24"/>
          <w:lang w:eastAsia="ru-RU"/>
        </w:rPr>
        <w:t>Замчалова</w:t>
      </w:r>
      <w:proofErr w:type="spellEnd"/>
      <w:r w:rsidRPr="001F1171">
        <w:rPr>
          <w:rFonts w:ascii="Arial" w:eastAsia="Times New Roman" w:hAnsi="Arial" w:cs="Arial"/>
          <w:sz w:val="24"/>
          <w:szCs w:val="24"/>
          <w:lang w:eastAsia="ru-RU"/>
        </w:rPr>
        <w:t xml:space="preserve"> В.Т. и главу администрации </w:t>
      </w:r>
      <w:proofErr w:type="spellStart"/>
      <w:r w:rsidRPr="001F1171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1F117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1F1171">
        <w:rPr>
          <w:rFonts w:ascii="Arial" w:eastAsia="Times New Roman" w:hAnsi="Arial" w:cs="Arial"/>
          <w:sz w:val="24"/>
          <w:szCs w:val="24"/>
          <w:lang w:eastAsia="ru-RU"/>
        </w:rPr>
        <w:t>Гузева</w:t>
      </w:r>
      <w:proofErr w:type="spellEnd"/>
      <w:r w:rsidRPr="001F1171">
        <w:rPr>
          <w:rFonts w:ascii="Arial" w:eastAsia="Times New Roman" w:hAnsi="Arial" w:cs="Arial"/>
          <w:sz w:val="24"/>
          <w:szCs w:val="24"/>
          <w:lang w:eastAsia="ru-RU"/>
        </w:rPr>
        <w:t xml:space="preserve"> А.В.</w:t>
      </w:r>
    </w:p>
    <w:p w:rsidR="001F1171" w:rsidRPr="001F1171" w:rsidRDefault="001F1171" w:rsidP="001F1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1171" w:rsidRPr="001F1171" w:rsidRDefault="001F1171" w:rsidP="001F11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1F1171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1F117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                                   </w:t>
      </w:r>
      <w:proofErr w:type="spellStart"/>
      <w:r w:rsidRPr="001F1171">
        <w:rPr>
          <w:rFonts w:ascii="Arial" w:eastAsia="Times New Roman" w:hAnsi="Arial" w:cs="Arial"/>
          <w:sz w:val="24"/>
          <w:szCs w:val="24"/>
          <w:lang w:eastAsia="ru-RU"/>
        </w:rPr>
        <w:t>В.Т.Замчалов</w:t>
      </w:r>
      <w:proofErr w:type="spellEnd"/>
    </w:p>
    <w:p w:rsidR="001F1171" w:rsidRPr="001F1171" w:rsidRDefault="001F1171" w:rsidP="001F11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1171" w:rsidRPr="001F1171" w:rsidRDefault="001F1171" w:rsidP="001F1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1171" w:rsidRPr="001F1171" w:rsidRDefault="001F1171" w:rsidP="001F1171">
      <w:pPr>
        <w:shd w:val="clear" w:color="auto" w:fill="FFFFFF"/>
        <w:tabs>
          <w:tab w:val="left" w:pos="8040"/>
        </w:tabs>
        <w:spacing w:after="0" w:line="326" w:lineRule="exact"/>
        <w:ind w:left="5390" w:hanging="139"/>
        <w:jc w:val="right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F1171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1F117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r w:rsidRPr="001F1171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Приложение 1</w:t>
      </w:r>
    </w:p>
    <w:p w:rsidR="001F1171" w:rsidRPr="001F1171" w:rsidRDefault="001F1171" w:rsidP="001F1171">
      <w:pPr>
        <w:shd w:val="clear" w:color="auto" w:fill="FFFFFF"/>
        <w:tabs>
          <w:tab w:val="left" w:pos="8040"/>
        </w:tabs>
        <w:spacing w:after="0" w:line="326" w:lineRule="exact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</w:t>
      </w:r>
    </w:p>
    <w:p w:rsidR="001F1171" w:rsidRPr="001F1171" w:rsidRDefault="001F1171" w:rsidP="001F1171">
      <w:pPr>
        <w:shd w:val="clear" w:color="auto" w:fill="FFFFFF"/>
        <w:tabs>
          <w:tab w:val="left" w:pos="8040"/>
        </w:tabs>
        <w:spacing w:after="0" w:line="240" w:lineRule="auto"/>
        <w:jc w:val="right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proofErr w:type="spellStart"/>
      <w:r w:rsidRPr="001F1171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1F117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 w:rsidRPr="001F117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1F1171">
        <w:rPr>
          <w:rFonts w:ascii="Arial" w:eastAsia="Times New Roman" w:hAnsi="Arial" w:cs="Arial"/>
          <w:spacing w:val="12"/>
          <w:sz w:val="24"/>
          <w:szCs w:val="24"/>
          <w:lang w:eastAsia="ru-RU"/>
        </w:rPr>
        <w:t>от 31.05.</w:t>
      </w:r>
      <w:r w:rsidRPr="001F1171">
        <w:rPr>
          <w:rFonts w:ascii="Arial" w:eastAsia="Times New Roman" w:hAnsi="Arial" w:cs="Arial"/>
          <w:spacing w:val="-1"/>
          <w:sz w:val="24"/>
          <w:szCs w:val="24"/>
          <w:lang w:eastAsia="ru-RU"/>
        </w:rPr>
        <w:t>2011 № 281</w:t>
      </w:r>
    </w:p>
    <w:p w:rsidR="001F1171" w:rsidRPr="001F1171" w:rsidRDefault="001F1171" w:rsidP="001F1171">
      <w:pPr>
        <w:shd w:val="clear" w:color="auto" w:fill="FFFFFF"/>
        <w:tabs>
          <w:tab w:val="left" w:pos="8040"/>
        </w:tabs>
        <w:spacing w:after="0" w:line="326" w:lineRule="exact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F1171" w:rsidRPr="001F1171" w:rsidRDefault="001F1171" w:rsidP="001F1171">
      <w:pPr>
        <w:shd w:val="clear" w:color="auto" w:fill="FFFFFF"/>
        <w:tabs>
          <w:tab w:val="left" w:pos="8040"/>
        </w:tabs>
        <w:spacing w:after="0" w:line="326" w:lineRule="exact"/>
        <w:ind w:firstLine="567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F1171" w:rsidRPr="001F1171" w:rsidRDefault="001F1171" w:rsidP="001F1171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Положение</w:t>
      </w:r>
    </w:p>
    <w:p w:rsidR="001F1171" w:rsidRPr="001F1171" w:rsidRDefault="001F1171" w:rsidP="001F1171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о комиссии по формированию кадрового резерва муниципальных служащих органов местного самоуправления </w:t>
      </w:r>
      <w:proofErr w:type="spellStart"/>
      <w:r w:rsidRPr="001F1171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Богучарского</w:t>
      </w:r>
      <w:proofErr w:type="spellEnd"/>
      <w:r w:rsidRPr="001F1171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муниципального района</w:t>
      </w:r>
    </w:p>
    <w:p w:rsidR="001F1171" w:rsidRPr="001F1171" w:rsidRDefault="001F1171" w:rsidP="001F1171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</w:p>
    <w:p w:rsidR="001F1171" w:rsidRPr="001F1171" w:rsidRDefault="001F1171" w:rsidP="001F1171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1. Общие положения</w:t>
      </w:r>
    </w:p>
    <w:p w:rsidR="001F1171" w:rsidRPr="001F1171" w:rsidRDefault="001F1171" w:rsidP="001F1171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Настоящим Положением определяется порядок деятельности комиссии по формированию кадрового резерва муниципальных служащих органов местного самоуправления </w:t>
      </w:r>
      <w:proofErr w:type="spellStart"/>
      <w:r w:rsidRPr="001F1171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1F117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(далее - комиссия).</w:t>
      </w:r>
    </w:p>
    <w:p w:rsidR="001F1171" w:rsidRPr="001F1171" w:rsidRDefault="001F1171" w:rsidP="001F1171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>1.2. Основными задачами комиссии являются:</w:t>
      </w:r>
    </w:p>
    <w:p w:rsidR="001F1171" w:rsidRPr="001F1171" w:rsidRDefault="001F1171" w:rsidP="001F1171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 xml:space="preserve">- разработка предложений по вопросам формирования, подготовки и эффективного использования кадрового резерва органов местного самоуправления </w:t>
      </w:r>
      <w:proofErr w:type="spellStart"/>
      <w:r w:rsidRPr="001F1171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1F117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(далее - резерв);</w:t>
      </w:r>
    </w:p>
    <w:p w:rsidR="001F1171" w:rsidRPr="001F1171" w:rsidRDefault="001F1171" w:rsidP="001F1171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 xml:space="preserve">- подготовка предложений по кадровому резерву муниципальных служащих органов местного самоуправления </w:t>
      </w:r>
      <w:proofErr w:type="spellStart"/>
      <w:r w:rsidRPr="001F1171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1F117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района;</w:t>
      </w:r>
    </w:p>
    <w:p w:rsidR="001F1171" w:rsidRPr="001F1171" w:rsidRDefault="001F1171" w:rsidP="001F1171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 xml:space="preserve">- координация деятельности органов местного самоуправления муниципальных образований </w:t>
      </w:r>
      <w:proofErr w:type="spellStart"/>
      <w:r w:rsidRPr="001F1171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1F117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по вопросам, связанным с отбором, подготовкой и повышением квалификации лиц, включенных в резерв;</w:t>
      </w:r>
    </w:p>
    <w:p w:rsidR="001F1171" w:rsidRPr="001F1171" w:rsidRDefault="001F1171" w:rsidP="001F1171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>- взаимодействие с образовательными учреждениями, осуществляющими подготовку и повышение квалификации лиц, включенных в резерв;</w:t>
      </w:r>
    </w:p>
    <w:p w:rsidR="001F1171" w:rsidRPr="001F1171" w:rsidRDefault="001F1171" w:rsidP="001F1171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>- разработка методик проведения отбора, подготовки, повышения квалификации и использования лиц, включенных в резерв;</w:t>
      </w:r>
    </w:p>
    <w:p w:rsidR="001F1171" w:rsidRPr="001F1171" w:rsidRDefault="001F1171" w:rsidP="001F1171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>- изучение деловых и личностных качеств кандидатов для включения в резерв и лиц, состоящих в резерве.</w:t>
      </w:r>
    </w:p>
    <w:p w:rsidR="001F1171" w:rsidRPr="001F1171" w:rsidRDefault="001F1171" w:rsidP="001F1171">
      <w:pPr>
        <w:numPr>
          <w:ilvl w:val="0"/>
          <w:numId w:val="1"/>
        </w:numPr>
        <w:adjustRightInd w:val="0"/>
        <w:spacing w:after="0" w:line="240" w:lineRule="auto"/>
        <w:ind w:left="0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b/>
          <w:sz w:val="24"/>
          <w:szCs w:val="24"/>
          <w:lang w:eastAsia="ru-RU"/>
        </w:rPr>
        <w:t>Права и обязанности комисс</w:t>
      </w:r>
      <w:proofErr w:type="gramStart"/>
      <w:r w:rsidRPr="001F1171">
        <w:rPr>
          <w:rFonts w:ascii="Arial" w:eastAsia="Times New Roman" w:hAnsi="Arial" w:cs="Arial"/>
          <w:b/>
          <w:sz w:val="24"/>
          <w:szCs w:val="24"/>
          <w:lang w:eastAsia="ru-RU"/>
        </w:rPr>
        <w:t>ии и ее</w:t>
      </w:r>
      <w:proofErr w:type="gramEnd"/>
      <w:r w:rsidRPr="001F11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членов </w:t>
      </w:r>
    </w:p>
    <w:p w:rsidR="001F1171" w:rsidRPr="001F1171" w:rsidRDefault="001F1171" w:rsidP="001F1171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>2.1. Комиссия для решения возложенных на нее задач:</w:t>
      </w:r>
    </w:p>
    <w:p w:rsidR="001F1171" w:rsidRPr="001F1171" w:rsidRDefault="001F1171" w:rsidP="001F1171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>- запрашивает и получает необходимые материалы от органов местного самоуправления района и поселений, предприятий, организаций и учреждений;</w:t>
      </w:r>
    </w:p>
    <w:p w:rsidR="001F1171" w:rsidRPr="001F1171" w:rsidRDefault="001F1171" w:rsidP="001F1171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>- имеет право привлекать к проведению конкурсных процедур экспертов, ученых, специалистов;</w:t>
      </w:r>
    </w:p>
    <w:p w:rsidR="001F1171" w:rsidRPr="001F1171" w:rsidRDefault="001F1171" w:rsidP="001F1171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>- приглашает на свои заседания представителей государственных органов Воронежской области, исполнительных органов государственной власти Воронежской области, структурных подразделений правительства Воронежской области, органов местного самоуправления района и поселений, организаций, общественных объединений;</w:t>
      </w:r>
    </w:p>
    <w:p w:rsidR="001F1171" w:rsidRPr="001F1171" w:rsidRDefault="001F1171" w:rsidP="001F1171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>- разрабатывает методические рекомендации по вопросам формирования, подготовки, повышения квалификации и эффективного использования резерва;</w:t>
      </w:r>
    </w:p>
    <w:p w:rsidR="001F1171" w:rsidRPr="001F1171" w:rsidRDefault="001F1171" w:rsidP="001F1171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 xml:space="preserve">- принимает решение о победителях конкурсов на формирование кадровых резервов на должности муниципальной службы в органах местного самоуправления </w:t>
      </w:r>
      <w:proofErr w:type="spellStart"/>
      <w:r w:rsidRPr="001F1171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1F117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 вносит предложения руководителям органов местного самоуправления для принятия решения о включении их в резерв.</w:t>
      </w:r>
    </w:p>
    <w:p w:rsidR="001F1171" w:rsidRPr="001F1171" w:rsidRDefault="001F1171" w:rsidP="001F1171">
      <w:pPr>
        <w:shd w:val="clear" w:color="auto" w:fill="FFFFFF"/>
        <w:tabs>
          <w:tab w:val="left" w:pos="1541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14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Член комиссии:</w:t>
      </w:r>
    </w:p>
    <w:p w:rsidR="001F1171" w:rsidRPr="001F1171" w:rsidRDefault="001F1171" w:rsidP="001F11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lastRenderedPageBreak/>
        <w:t xml:space="preserve"> - вправе выступать на заседании комиссии, вносить </w:t>
      </w:r>
      <w:r w:rsidRPr="001F1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предложения по вопросам, отнесенным к компетенции комиссии, требовать проведения по данным вопросам голосования;</w:t>
      </w:r>
    </w:p>
    <w:p w:rsidR="001F1171" w:rsidRPr="001F1171" w:rsidRDefault="001F1171" w:rsidP="001F11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-вправе задавать кандидатам и другим участникам заседания </w:t>
      </w:r>
      <w:r w:rsidRPr="001F1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вопросы в соответствии с повесткой дня и получать на них ответы по существу;</w:t>
      </w:r>
    </w:p>
    <w:p w:rsidR="001F1171" w:rsidRPr="001F1171" w:rsidRDefault="001F1171" w:rsidP="001F11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pacing w:val="25"/>
          <w:sz w:val="24"/>
          <w:szCs w:val="24"/>
          <w:lang w:eastAsia="ru-RU"/>
        </w:rPr>
        <w:t xml:space="preserve"> -вправе знакомиться с документами, справочными и </w:t>
      </w:r>
      <w:r w:rsidRPr="001F117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информационными материалами, связанными с формированием кадрового резерва на должности муниципальной службы органов местного самоуправления </w:t>
      </w:r>
      <w:proofErr w:type="spellStart"/>
      <w:r w:rsidRPr="001F117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>Богучарского</w:t>
      </w:r>
      <w:proofErr w:type="spellEnd"/>
      <w:r w:rsidRPr="001F117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муниципального района;</w:t>
      </w:r>
    </w:p>
    <w:p w:rsidR="001F1171" w:rsidRPr="001F1171" w:rsidRDefault="001F1171" w:rsidP="001F11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вправе удостовериться в подлинности документов, представленных </w:t>
      </w:r>
      <w:r w:rsidRPr="001F117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кандидатами в резерв кадров на муниципальные должности органов местного самоуправления </w:t>
      </w:r>
      <w:proofErr w:type="spellStart"/>
      <w:r w:rsidRPr="001F117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Богучарского</w:t>
      </w:r>
      <w:proofErr w:type="spellEnd"/>
      <w:r w:rsidRPr="001F117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муниципального </w:t>
      </w:r>
      <w:r w:rsidRPr="001F1171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района.</w:t>
      </w:r>
    </w:p>
    <w:p w:rsidR="001F1171" w:rsidRPr="001F1171" w:rsidRDefault="001F1171" w:rsidP="001F1171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b/>
          <w:sz w:val="24"/>
          <w:szCs w:val="24"/>
          <w:lang w:eastAsia="ru-RU"/>
        </w:rPr>
        <w:t>3. Статус членов комиссии:</w:t>
      </w:r>
    </w:p>
    <w:p w:rsidR="001F1171" w:rsidRPr="001F1171" w:rsidRDefault="001F1171" w:rsidP="001F1171">
      <w:pPr>
        <w:shd w:val="clear" w:color="auto" w:fill="FFFFFF"/>
        <w:tabs>
          <w:tab w:val="left" w:pos="1435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 xml:space="preserve">Состав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 </w:t>
      </w:r>
    </w:p>
    <w:p w:rsidR="001F1171" w:rsidRPr="001F1171" w:rsidRDefault="001F1171" w:rsidP="001F1171">
      <w:pPr>
        <w:shd w:val="clear" w:color="auto" w:fill="FFFFFF"/>
        <w:tabs>
          <w:tab w:val="left" w:pos="143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>В частности, ч</w:t>
      </w:r>
      <w:r w:rsidRPr="001F1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ленами комиссии не могут быть:</w:t>
      </w:r>
    </w:p>
    <w:p w:rsidR="001F1171" w:rsidRPr="001F1171" w:rsidRDefault="001F1171" w:rsidP="001F11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- кандидаты в резерв кадров на должности муниципальной службы органов местного самоуправления </w:t>
      </w:r>
      <w:proofErr w:type="spellStart"/>
      <w:r w:rsidRPr="001F117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Богучарского</w:t>
      </w:r>
      <w:proofErr w:type="spellEnd"/>
      <w:r w:rsidRPr="001F117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муниципального района</w:t>
      </w:r>
      <w:r w:rsidRPr="001F117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;</w:t>
      </w:r>
    </w:p>
    <w:p w:rsidR="001F1171" w:rsidRPr="001F1171" w:rsidRDefault="001F1171" w:rsidP="001F11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супруги и близкие родственники кандидатов, близкие родственники </w:t>
      </w:r>
      <w:r w:rsidRPr="001F117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супругов кандидатов;</w:t>
      </w:r>
    </w:p>
    <w:p w:rsidR="001F1171" w:rsidRPr="001F1171" w:rsidRDefault="001F1171" w:rsidP="001F11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-лица, которые находятся в непосредственном подчинении кандидатов.</w:t>
      </w:r>
    </w:p>
    <w:p w:rsidR="001F1171" w:rsidRPr="001F1171" w:rsidRDefault="001F1171" w:rsidP="001F11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 </w:t>
      </w:r>
      <w:proofErr w:type="gramStart"/>
      <w:r w:rsidRPr="001F1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 непосредственным подчинением в настоящем положении понимаются </w:t>
      </w:r>
      <w:r w:rsidRPr="001F117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служебные отношения между руководителем и подчиненным, при которых </w:t>
      </w:r>
      <w:r w:rsidRPr="001F1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руководитель обладает в отношении подчиненного властно - распорядительными </w:t>
      </w:r>
      <w:r w:rsidRPr="001F1171">
        <w:rPr>
          <w:rFonts w:ascii="Arial" w:eastAsia="Times New Roman" w:hAnsi="Arial" w:cs="Arial"/>
          <w:color w:val="000000"/>
          <w:spacing w:val="11"/>
          <w:sz w:val="24"/>
          <w:szCs w:val="24"/>
          <w:lang w:eastAsia="ru-RU"/>
        </w:rPr>
        <w:t xml:space="preserve">полномочиями, то есть имеет право приема на работу или увольнения </w:t>
      </w:r>
      <w:r w:rsidRPr="001F1171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подчиненного или в пределах должностных полномочий вправе отдавать ему </w:t>
      </w:r>
      <w:r w:rsidRPr="001F1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приказы, распоряжения и указания, обязательные для исполнения, поощрять и </w:t>
      </w:r>
      <w:r w:rsidRPr="001F1171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применять дисциплинарные взыскания.</w:t>
      </w:r>
      <w:proofErr w:type="gramEnd"/>
    </w:p>
    <w:p w:rsidR="001F1171" w:rsidRPr="001F1171" w:rsidRDefault="001F1171" w:rsidP="001F1171">
      <w:pPr>
        <w:shd w:val="clear" w:color="auto" w:fill="FFFFFF"/>
        <w:tabs>
          <w:tab w:val="left" w:pos="1435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Член комиссии освобождается от обязанностей члена </w:t>
      </w:r>
      <w:r w:rsidRPr="001F117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комиссии по решению Совета </w:t>
      </w:r>
      <w:r w:rsidRPr="001F1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народных депутатов </w:t>
      </w:r>
      <w:proofErr w:type="spellStart"/>
      <w:r w:rsidRPr="001F1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Богучарского</w:t>
      </w:r>
      <w:proofErr w:type="spellEnd"/>
      <w:r w:rsidRPr="001F1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 случае:</w:t>
      </w:r>
    </w:p>
    <w:p w:rsidR="001F1171" w:rsidRPr="001F1171" w:rsidRDefault="001F1171" w:rsidP="001F1171">
      <w:pPr>
        <w:shd w:val="clear" w:color="auto" w:fill="FFFFFF"/>
        <w:tabs>
          <w:tab w:val="left" w:pos="1435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r w:rsidRPr="001F1171">
        <w:rPr>
          <w:rFonts w:ascii="Arial" w:eastAsia="Times New Roman" w:hAnsi="Arial" w:cs="Arial"/>
          <w:color w:val="000000"/>
          <w:spacing w:val="7"/>
          <w:sz w:val="24"/>
          <w:szCs w:val="24"/>
          <w:lang w:eastAsia="ru-RU"/>
        </w:rPr>
        <w:t>подачи членом комиссии письменного заявления об исключении из числа членов комиссии</w:t>
      </w:r>
      <w:r w:rsidRPr="001F117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;</w:t>
      </w:r>
    </w:p>
    <w:p w:rsidR="001F1171" w:rsidRPr="001F1171" w:rsidRDefault="001F1171" w:rsidP="001F11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pacing w:val="15"/>
          <w:sz w:val="24"/>
          <w:szCs w:val="24"/>
          <w:lang w:eastAsia="ru-RU"/>
        </w:rPr>
        <w:t xml:space="preserve"> - появления оснований, предусмотренных п.4. настоящего </w:t>
      </w:r>
      <w:r w:rsidRPr="001F1171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положения.</w:t>
      </w:r>
    </w:p>
    <w:p w:rsidR="001F1171" w:rsidRPr="001F1171" w:rsidRDefault="001F1171" w:rsidP="001F1171">
      <w:pPr>
        <w:shd w:val="clear" w:color="auto" w:fill="FFFFFF"/>
        <w:tabs>
          <w:tab w:val="left" w:pos="1541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Если </w:t>
      </w:r>
      <w:r w:rsidRPr="001F1171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по вышеуказанным основаниям </w:t>
      </w:r>
      <w:r w:rsidRPr="001F117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Совет народных депутатов муниципального </w:t>
      </w:r>
      <w:r w:rsidRPr="001F1171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района в </w:t>
      </w:r>
      <w:r w:rsidRPr="001F1171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течение 7 дней </w:t>
      </w:r>
      <w:r w:rsidRPr="001F1171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не примет решение об исключении члена из состава </w:t>
      </w:r>
      <w:r w:rsidRPr="001F1171">
        <w:rPr>
          <w:rFonts w:ascii="Arial" w:eastAsia="Times New Roman" w:hAnsi="Arial" w:cs="Arial"/>
          <w:color w:val="000000"/>
          <w:spacing w:val="6"/>
          <w:sz w:val="24"/>
          <w:szCs w:val="24"/>
          <w:lang w:eastAsia="ru-RU"/>
        </w:rPr>
        <w:t xml:space="preserve">комиссии, то такое </w:t>
      </w:r>
      <w:r w:rsidRPr="001F1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</w:t>
      </w:r>
      <w:r w:rsidRPr="001F117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течение 3-х дней со дня истечения указанного срока принимается комиссией.</w:t>
      </w:r>
    </w:p>
    <w:p w:rsidR="001F1171" w:rsidRPr="001F1171" w:rsidRDefault="001F1171" w:rsidP="001F117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деятельности комиссии</w:t>
      </w:r>
    </w:p>
    <w:p w:rsidR="001F1171" w:rsidRPr="001F1171" w:rsidRDefault="001F1171" w:rsidP="001F1171">
      <w:pPr>
        <w:shd w:val="clear" w:color="auto" w:fill="FFFFFF"/>
        <w:tabs>
          <w:tab w:val="left" w:pos="1445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4.1.Деятельность комиссии осуществляется под </w:t>
      </w:r>
      <w:r w:rsidRPr="001F1171">
        <w:rPr>
          <w:rFonts w:ascii="Arial" w:eastAsia="Times New Roman" w:hAnsi="Arial" w:cs="Arial"/>
          <w:color w:val="000000"/>
          <w:spacing w:val="7"/>
          <w:sz w:val="24"/>
          <w:szCs w:val="24"/>
          <w:lang w:eastAsia="ru-RU"/>
        </w:rPr>
        <w:t xml:space="preserve">руководством председателя комиссии, а в период его временного </w:t>
      </w:r>
      <w:r w:rsidRPr="001F1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отсутствия - под руководством заместителя председателя комиссии.</w:t>
      </w:r>
    </w:p>
    <w:p w:rsidR="001F1171" w:rsidRPr="001F1171" w:rsidRDefault="001F1171" w:rsidP="001F1171">
      <w:pPr>
        <w:shd w:val="clear" w:color="auto" w:fill="FFFFFF"/>
        <w:tabs>
          <w:tab w:val="left" w:pos="1445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7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4.2.Председатель комиссии;</w:t>
      </w:r>
    </w:p>
    <w:p w:rsidR="001F1171" w:rsidRPr="001F1171" w:rsidRDefault="001F1171" w:rsidP="001F11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- определяет повестку дня, место и время проведения заседания </w:t>
      </w:r>
      <w:r w:rsidRPr="001F117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комиссии;</w:t>
      </w:r>
    </w:p>
    <w:p w:rsidR="001F1171" w:rsidRPr="001F1171" w:rsidRDefault="001F1171" w:rsidP="001F11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- ведет заседания комиссии;</w:t>
      </w:r>
    </w:p>
    <w:p w:rsidR="001F1171" w:rsidRPr="001F1171" w:rsidRDefault="001F1171" w:rsidP="001F11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подписывает протоколы заседания комиссии;</w:t>
      </w:r>
    </w:p>
    <w:p w:rsidR="001F1171" w:rsidRPr="001F1171" w:rsidRDefault="001F1171" w:rsidP="001F11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вносит в Совет народных депутатов муниципального района предложения об исключении из состава комиссии ее членов, не </w:t>
      </w:r>
      <w:r w:rsidRPr="001F117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соблюдающих свои обязанности;</w:t>
      </w:r>
    </w:p>
    <w:p w:rsidR="001F1171" w:rsidRPr="001F1171" w:rsidRDefault="001F1171" w:rsidP="001F11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F117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по итогам конкурсов вносит в комиссию предложения в резерв кадров на должности муниципальной службы </w:t>
      </w:r>
      <w:proofErr w:type="spellStart"/>
      <w:r w:rsidRPr="001F117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Богучарского</w:t>
      </w:r>
      <w:proofErr w:type="spellEnd"/>
      <w:r w:rsidRPr="001F117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муниципального района.</w:t>
      </w:r>
    </w:p>
    <w:p w:rsidR="001F1171" w:rsidRPr="001F1171" w:rsidRDefault="001F1171" w:rsidP="001F1171">
      <w:pPr>
        <w:shd w:val="clear" w:color="auto" w:fill="FFFFFF"/>
        <w:tabs>
          <w:tab w:val="left" w:pos="1445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9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 xml:space="preserve">4.3.Заместитель председателя комиссии выполняет </w:t>
      </w:r>
      <w:r w:rsidRPr="001F117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обязанности председателя комиссии в случае его отсутствия.</w:t>
      </w:r>
    </w:p>
    <w:p w:rsidR="001F1171" w:rsidRPr="001F1171" w:rsidRDefault="001F1171" w:rsidP="001F1171">
      <w:pPr>
        <w:shd w:val="clear" w:color="auto" w:fill="FFFFFF"/>
        <w:tabs>
          <w:tab w:val="left" w:pos="1445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4.4.Секретарь комиссии обеспечивает организационное </w:t>
      </w:r>
      <w:r w:rsidRPr="001F117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сопровождение деятельности комиссии, в том числе:</w:t>
      </w:r>
      <w:r w:rsidRPr="001F1171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 xml:space="preserve"> </w:t>
      </w:r>
    </w:p>
    <w:p w:rsidR="001F1171" w:rsidRPr="001F1171" w:rsidRDefault="001F1171" w:rsidP="001F1171">
      <w:pPr>
        <w:shd w:val="clear" w:color="auto" w:fill="FFFFFF"/>
        <w:tabs>
          <w:tab w:val="left" w:pos="1445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 xml:space="preserve"> - </w:t>
      </w:r>
      <w:r w:rsidRPr="001F1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осуществляет подготовку заседаний комиссии, </w:t>
      </w:r>
    </w:p>
    <w:p w:rsidR="001F1171" w:rsidRPr="001F1171" w:rsidRDefault="001F1171" w:rsidP="001F1171">
      <w:pPr>
        <w:shd w:val="clear" w:color="auto" w:fill="FFFFFF"/>
        <w:tabs>
          <w:tab w:val="left" w:pos="1445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проводит </w:t>
      </w:r>
      <w:r w:rsidRPr="001F1171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уведомление членов комиссии, кандидатов и иных приглашенных </w:t>
      </w:r>
      <w:r w:rsidRPr="001F117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лиц о повестке дня, месте и времени проведения заседаний комиссии;</w:t>
      </w:r>
      <w:r w:rsidRPr="001F1171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 xml:space="preserve"> </w:t>
      </w:r>
    </w:p>
    <w:p w:rsidR="001F1171" w:rsidRPr="001F1171" w:rsidRDefault="001F1171" w:rsidP="001F1171">
      <w:pPr>
        <w:shd w:val="clear" w:color="auto" w:fill="FFFFFF"/>
        <w:tabs>
          <w:tab w:val="left" w:pos="1445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 xml:space="preserve">- </w:t>
      </w:r>
      <w:r w:rsidRPr="001F117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ведет протоколы заседаний комиссии;</w:t>
      </w:r>
    </w:p>
    <w:p w:rsidR="001F1171" w:rsidRPr="001F1171" w:rsidRDefault="001F1171" w:rsidP="001F11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- подписывает протоколы заседаний комиссии;</w:t>
      </w:r>
    </w:p>
    <w:p w:rsidR="001F1171" w:rsidRPr="001F1171" w:rsidRDefault="001F1171" w:rsidP="001F11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1F117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выполняет иные поручения председателя комиссии.</w:t>
      </w:r>
    </w:p>
    <w:p w:rsidR="001F1171" w:rsidRPr="001F1171" w:rsidRDefault="001F1171" w:rsidP="001F11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 xml:space="preserve">4.5. </w:t>
      </w:r>
      <w:r w:rsidRPr="001F1171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Заседания комиссии созываются председателем комиссии по мере необходимости.</w:t>
      </w:r>
    </w:p>
    <w:p w:rsidR="001F1171" w:rsidRPr="001F1171" w:rsidRDefault="001F1171" w:rsidP="001F11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Заседание комиссии считается правомочным, если на нем </w:t>
      </w:r>
      <w:r w:rsidRPr="001F1171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присутствует более половины ее членов.</w:t>
      </w:r>
    </w:p>
    <w:p w:rsidR="001F1171" w:rsidRPr="001F1171" w:rsidRDefault="001F1171" w:rsidP="001F11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Передача членом комиссии полномочий другому лицу не </w:t>
      </w:r>
      <w:r w:rsidRPr="001F1171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>допускается.</w:t>
      </w:r>
    </w:p>
    <w:p w:rsidR="001F1171" w:rsidRPr="001F1171" w:rsidRDefault="001F1171" w:rsidP="001F11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 xml:space="preserve"> 4.6.</w:t>
      </w:r>
      <w:r w:rsidRPr="001F117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Решения комиссии принимаются простым большинством </w:t>
      </w:r>
      <w:r w:rsidRPr="001F11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голосов членов комиссии, присутствующих на заседании, открытым голосованием.</w:t>
      </w:r>
    </w:p>
    <w:p w:rsidR="001F1171" w:rsidRPr="001F1171" w:rsidRDefault="001F1171" w:rsidP="001F11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 xml:space="preserve">В случае разделения голосов членов комиссии, голос </w:t>
      </w:r>
      <w:r w:rsidRPr="001F1171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председателя комиссии, а в случае его отсутствия заместителя председателя </w:t>
      </w:r>
      <w:r w:rsidRPr="001F1171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комиссии, является решающим.</w:t>
      </w:r>
    </w:p>
    <w:p w:rsidR="001F1171" w:rsidRPr="001F1171" w:rsidRDefault="001F1171" w:rsidP="001F11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pacing w:val="-8"/>
          <w:sz w:val="24"/>
          <w:szCs w:val="24"/>
          <w:lang w:eastAsia="ru-RU"/>
        </w:rPr>
        <w:t xml:space="preserve">4.7 Член комиссии, не согласный с принятым решением, вправе </w:t>
      </w:r>
      <w:r w:rsidRPr="001F1171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изложить свое особое мнение в письменной форме.</w:t>
      </w:r>
    </w:p>
    <w:p w:rsidR="001F1171" w:rsidRPr="001F1171" w:rsidRDefault="001F1171" w:rsidP="001F11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Особое мнение члена комиссии приобщается к протоколу </w:t>
      </w:r>
      <w:r w:rsidRPr="001F1171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заседания комиссии.</w:t>
      </w:r>
    </w:p>
    <w:p w:rsidR="001F1171" w:rsidRPr="001F1171" w:rsidRDefault="001F1171" w:rsidP="001F11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pacing w:val="-5"/>
          <w:sz w:val="24"/>
          <w:szCs w:val="24"/>
          <w:lang w:eastAsia="ru-RU"/>
        </w:rPr>
        <w:t>Особое мнение члена комиссии не подлежит разглашению.</w:t>
      </w:r>
    </w:p>
    <w:p w:rsidR="001F1171" w:rsidRPr="001F1171" w:rsidRDefault="001F1171" w:rsidP="001F11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 xml:space="preserve">4.8. Заседание комиссии оформляется протоколом, подписываемым председателем, заместителем председателя, секретарем и </w:t>
      </w:r>
      <w:r w:rsidRPr="001F1171"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  <w:t>членами комиссии.</w:t>
      </w:r>
    </w:p>
    <w:p w:rsidR="001F1171" w:rsidRPr="001F1171" w:rsidRDefault="001F1171" w:rsidP="001F11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>4.9. Комиссия принимает решение открытым голосованием. Решение считается принятым, если за него проголосовало более половины членов Комиссии. Мнение члена Комиссии, несогласного с принятым решением, фиксируется в протоколе.</w:t>
      </w:r>
    </w:p>
    <w:p w:rsidR="001F1171" w:rsidRPr="001F1171" w:rsidRDefault="001F1171" w:rsidP="001F117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>Решения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1F1171" w:rsidRPr="001F1171" w:rsidRDefault="001F1171" w:rsidP="001F1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F1171" w:rsidRPr="001F1171" w:rsidRDefault="001F1171" w:rsidP="001F1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1171" w:rsidRPr="001F1171" w:rsidRDefault="001F1171" w:rsidP="001F117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0"/>
          <w:szCs w:val="20"/>
          <w:lang w:eastAsia="ru-RU"/>
        </w:rPr>
        <w:br w:type="page"/>
      </w:r>
      <w:r w:rsidRPr="001F117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Приложение 2</w:t>
      </w:r>
    </w:p>
    <w:p w:rsidR="001F1171" w:rsidRPr="001F1171" w:rsidRDefault="001F1171" w:rsidP="001F11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 Совета народных депутатов</w:t>
      </w:r>
    </w:p>
    <w:p w:rsidR="001F1171" w:rsidRPr="001F1171" w:rsidRDefault="001F1171" w:rsidP="001F11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F1171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1F117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1F1171" w:rsidRPr="001F1171" w:rsidRDefault="001F1171" w:rsidP="001F11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>от 31.05.2011 № 281</w:t>
      </w:r>
    </w:p>
    <w:p w:rsidR="001F1171" w:rsidRPr="001F1171" w:rsidRDefault="001F1171" w:rsidP="001F1171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(пр. 2 в ред. решения от 27.11.2014 № 212)</w:t>
      </w:r>
    </w:p>
    <w:p w:rsidR="001F1171" w:rsidRPr="001F1171" w:rsidRDefault="001F1171" w:rsidP="001F11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1171" w:rsidRPr="001F1171" w:rsidRDefault="001F1171" w:rsidP="001F11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1171" w:rsidRPr="001F1171" w:rsidRDefault="001F1171" w:rsidP="001F1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1171" w:rsidRPr="001F1171" w:rsidRDefault="001F1171" w:rsidP="001F1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1171" w:rsidRPr="001F1171" w:rsidRDefault="001F1171" w:rsidP="001F11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b/>
          <w:sz w:val="24"/>
          <w:szCs w:val="24"/>
          <w:lang w:eastAsia="ru-RU"/>
        </w:rPr>
        <w:t>Состав</w:t>
      </w:r>
    </w:p>
    <w:p w:rsidR="001F1171" w:rsidRPr="001F1171" w:rsidRDefault="001F1171" w:rsidP="001F117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комиссии по  формированию кадрового резерва муниципальных служащих органов местного самоуправления  </w:t>
      </w:r>
      <w:proofErr w:type="spellStart"/>
      <w:r w:rsidRPr="001F1171">
        <w:rPr>
          <w:rFonts w:ascii="Arial" w:eastAsia="Times New Roman" w:hAnsi="Arial" w:cs="Arial"/>
          <w:b/>
          <w:sz w:val="24"/>
          <w:szCs w:val="24"/>
          <w:lang w:eastAsia="ru-RU"/>
        </w:rPr>
        <w:t>Богучарского</w:t>
      </w:r>
      <w:proofErr w:type="spellEnd"/>
      <w:r w:rsidRPr="001F117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района</w:t>
      </w:r>
    </w:p>
    <w:p w:rsidR="001F1171" w:rsidRPr="001F1171" w:rsidRDefault="001F1171" w:rsidP="001F1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1171" w:rsidRPr="001F1171" w:rsidRDefault="001F1171" w:rsidP="001F1171">
      <w:pPr>
        <w:numPr>
          <w:ilvl w:val="0"/>
          <w:numId w:val="3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 xml:space="preserve">Кузнецов Валерий Васильевич – глава администрации </w:t>
      </w:r>
      <w:proofErr w:type="spellStart"/>
      <w:r w:rsidRPr="001F1171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1F117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председатель  комиссии.</w:t>
      </w:r>
    </w:p>
    <w:p w:rsidR="001F1171" w:rsidRPr="001F1171" w:rsidRDefault="001F1171" w:rsidP="001F1171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 xml:space="preserve"> Василенко Андрей Михайлович  - глава </w:t>
      </w:r>
      <w:proofErr w:type="spellStart"/>
      <w:r w:rsidRPr="001F1171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1F117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заместитель председателя комиссии.</w:t>
      </w:r>
    </w:p>
    <w:p w:rsidR="001F1171" w:rsidRPr="001F1171" w:rsidRDefault="001F1171" w:rsidP="001F1171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F1171">
        <w:rPr>
          <w:rFonts w:ascii="Arial" w:eastAsia="Times New Roman" w:hAnsi="Arial" w:cs="Arial"/>
          <w:sz w:val="24"/>
          <w:szCs w:val="24"/>
          <w:lang w:eastAsia="ru-RU"/>
        </w:rPr>
        <w:t>Мыльникова</w:t>
      </w:r>
      <w:proofErr w:type="spellEnd"/>
      <w:r w:rsidRPr="001F1171">
        <w:rPr>
          <w:rFonts w:ascii="Arial" w:eastAsia="Times New Roman" w:hAnsi="Arial" w:cs="Arial"/>
          <w:sz w:val="24"/>
          <w:szCs w:val="24"/>
          <w:lang w:eastAsia="ru-RU"/>
        </w:rPr>
        <w:t xml:space="preserve"> Елена Борисовна – главный специалист отдела по организационной работе и делопроизводству администрации </w:t>
      </w:r>
      <w:proofErr w:type="spellStart"/>
      <w:r w:rsidRPr="001F1171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1F117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секретарь комиссии.</w:t>
      </w:r>
    </w:p>
    <w:p w:rsidR="001F1171" w:rsidRPr="001F1171" w:rsidRDefault="001F1171" w:rsidP="001F117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b/>
          <w:sz w:val="24"/>
          <w:szCs w:val="24"/>
          <w:lang w:eastAsia="ru-RU"/>
        </w:rPr>
        <w:t>Члены комиссии:</w:t>
      </w:r>
    </w:p>
    <w:p w:rsidR="001F1171" w:rsidRPr="001F1171" w:rsidRDefault="001F1171" w:rsidP="001F1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 xml:space="preserve">4. Шевцов Игорь Евгеньевич – главный советник отдела региональных программ </w:t>
      </w:r>
      <w:r w:rsidRPr="001F117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управления региональной политики</w:t>
      </w:r>
      <w:r w:rsidRPr="001F1171">
        <w:rPr>
          <w:rFonts w:ascii="Arial" w:eastAsia="Times New Roman" w:hAnsi="Arial" w:cs="Arial"/>
          <w:sz w:val="24"/>
          <w:lang w:eastAsia="ru-RU"/>
        </w:rPr>
        <w:t> </w:t>
      </w:r>
      <w:r w:rsidRPr="001F1171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правительства</w:t>
      </w:r>
      <w:r w:rsidRPr="001F1171">
        <w:rPr>
          <w:rFonts w:ascii="Arial" w:eastAsia="Times New Roman" w:hAnsi="Arial" w:cs="Arial"/>
          <w:sz w:val="24"/>
          <w:lang w:eastAsia="ru-RU"/>
        </w:rPr>
        <w:t> </w:t>
      </w:r>
      <w:r w:rsidRPr="001F1171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Воронежской</w:t>
      </w:r>
      <w:r w:rsidRPr="001F1171">
        <w:rPr>
          <w:rFonts w:ascii="Arial" w:eastAsia="Times New Roman" w:hAnsi="Arial" w:cs="Arial"/>
          <w:sz w:val="24"/>
          <w:lang w:eastAsia="ru-RU"/>
        </w:rPr>
        <w:t> </w:t>
      </w:r>
      <w:r w:rsidRPr="001F1171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области.</w:t>
      </w:r>
    </w:p>
    <w:p w:rsidR="001F1171" w:rsidRPr="001F1171" w:rsidRDefault="001F1171" w:rsidP="001F1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spellStart"/>
      <w:r w:rsidRPr="001F1171">
        <w:rPr>
          <w:rFonts w:ascii="Arial" w:eastAsia="Times New Roman" w:hAnsi="Arial" w:cs="Arial"/>
          <w:sz w:val="24"/>
          <w:szCs w:val="24"/>
          <w:lang w:eastAsia="ru-RU"/>
        </w:rPr>
        <w:t>Агибалов</w:t>
      </w:r>
      <w:proofErr w:type="spellEnd"/>
      <w:r w:rsidRPr="001F1171">
        <w:rPr>
          <w:rFonts w:ascii="Arial" w:eastAsia="Times New Roman" w:hAnsi="Arial" w:cs="Arial"/>
          <w:sz w:val="24"/>
          <w:szCs w:val="24"/>
          <w:lang w:eastAsia="ru-RU"/>
        </w:rPr>
        <w:t xml:space="preserve"> Владимир Юрьевич – начальник отдела по работе с органами государственной власти и местного самоуправления Воронежской областной Думы . </w:t>
      </w:r>
    </w:p>
    <w:p w:rsidR="001F1171" w:rsidRPr="001F1171" w:rsidRDefault="001F1171" w:rsidP="001F117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 xml:space="preserve">6. Корнев Анатолий Николаевич – заместитель председателя постоянной  комиссии Совета народных депутатов </w:t>
      </w:r>
      <w:proofErr w:type="spellStart"/>
      <w:r w:rsidRPr="001F1171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1F117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по местному самоуправлению, правотворческой деятельности, депутатской этике. </w:t>
      </w:r>
    </w:p>
    <w:p w:rsidR="001F1171" w:rsidRPr="001F1171" w:rsidRDefault="001F1171" w:rsidP="001F1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spellStart"/>
      <w:r w:rsidRPr="001F1171">
        <w:rPr>
          <w:rFonts w:ascii="Arial" w:eastAsia="Times New Roman" w:hAnsi="Arial" w:cs="Arial"/>
          <w:sz w:val="24"/>
          <w:szCs w:val="24"/>
          <w:lang w:eastAsia="ru-RU"/>
        </w:rPr>
        <w:t>Замчалов</w:t>
      </w:r>
      <w:proofErr w:type="spellEnd"/>
      <w:r w:rsidRPr="001F1171">
        <w:rPr>
          <w:rFonts w:ascii="Arial" w:eastAsia="Times New Roman" w:hAnsi="Arial" w:cs="Arial"/>
          <w:sz w:val="24"/>
          <w:szCs w:val="24"/>
          <w:lang w:eastAsia="ru-RU"/>
        </w:rPr>
        <w:t xml:space="preserve"> Виктор Тимофеевич - председатель Общественного Совета при главе администрации </w:t>
      </w:r>
      <w:proofErr w:type="spellStart"/>
      <w:r w:rsidRPr="001F1171">
        <w:rPr>
          <w:rFonts w:ascii="Arial" w:eastAsia="Times New Roman" w:hAnsi="Arial" w:cs="Arial"/>
          <w:sz w:val="24"/>
          <w:szCs w:val="24"/>
          <w:lang w:eastAsia="ru-RU"/>
        </w:rPr>
        <w:t>Богучарского</w:t>
      </w:r>
      <w:proofErr w:type="spellEnd"/>
      <w:r w:rsidRPr="001F117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района.</w:t>
      </w:r>
    </w:p>
    <w:p w:rsidR="001F1171" w:rsidRPr="001F1171" w:rsidRDefault="001F1171" w:rsidP="001F11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1F1171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8. </w:t>
      </w:r>
      <w:proofErr w:type="spellStart"/>
      <w:r w:rsidRPr="001F1171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Перевозникова</w:t>
      </w:r>
      <w:proofErr w:type="spellEnd"/>
      <w:r w:rsidRPr="001F1171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Евдокия Михайловна – руководитель общественной приемной губернатора Воронежской области А.В.Гордеева в </w:t>
      </w:r>
      <w:proofErr w:type="spellStart"/>
      <w:r w:rsidRPr="001F1171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Богучарском</w:t>
      </w:r>
      <w:proofErr w:type="spellEnd"/>
      <w:r w:rsidRPr="001F1171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районе.</w:t>
      </w:r>
    </w:p>
    <w:p w:rsidR="001F1171" w:rsidRPr="001F1171" w:rsidRDefault="001F1171" w:rsidP="001F1171">
      <w:pPr>
        <w:autoSpaceDE w:val="0"/>
        <w:autoSpaceDN w:val="0"/>
        <w:adjustRightInd w:val="0"/>
        <w:spacing w:after="0" w:line="240" w:lineRule="auto"/>
        <w:ind w:left="540"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1171" w:rsidRPr="001F1171" w:rsidRDefault="001F1171" w:rsidP="001F117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201" w:rsidRDefault="00B11201"/>
    <w:sectPr w:rsidR="00B11201" w:rsidSect="00B1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7747A"/>
    <w:multiLevelType w:val="hybridMultilevel"/>
    <w:tmpl w:val="7FDC7852"/>
    <w:lvl w:ilvl="0" w:tplc="EEBA1742">
      <w:start w:val="4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C67C61"/>
    <w:multiLevelType w:val="hybridMultilevel"/>
    <w:tmpl w:val="40986818"/>
    <w:lvl w:ilvl="0" w:tplc="E7D45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6F6AD2"/>
    <w:multiLevelType w:val="multilevel"/>
    <w:tmpl w:val="5CE8AB2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34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3060" w:hanging="1440"/>
      </w:p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171"/>
    <w:rsid w:val="000001F7"/>
    <w:rsid w:val="000126CA"/>
    <w:rsid w:val="000129A7"/>
    <w:rsid w:val="000218A2"/>
    <w:rsid w:val="00022D3B"/>
    <w:rsid w:val="000248A0"/>
    <w:rsid w:val="00035437"/>
    <w:rsid w:val="00041D35"/>
    <w:rsid w:val="000514D2"/>
    <w:rsid w:val="00051F41"/>
    <w:rsid w:val="0005224A"/>
    <w:rsid w:val="00060528"/>
    <w:rsid w:val="000724B8"/>
    <w:rsid w:val="00077484"/>
    <w:rsid w:val="00077A27"/>
    <w:rsid w:val="000811BC"/>
    <w:rsid w:val="00086624"/>
    <w:rsid w:val="00093E11"/>
    <w:rsid w:val="00094941"/>
    <w:rsid w:val="000A0EB1"/>
    <w:rsid w:val="000B43B4"/>
    <w:rsid w:val="000D01E2"/>
    <w:rsid w:val="000E162E"/>
    <w:rsid w:val="000F384A"/>
    <w:rsid w:val="00101DE5"/>
    <w:rsid w:val="00103288"/>
    <w:rsid w:val="001265DE"/>
    <w:rsid w:val="001277F5"/>
    <w:rsid w:val="001420B2"/>
    <w:rsid w:val="00152634"/>
    <w:rsid w:val="001549DB"/>
    <w:rsid w:val="001771D5"/>
    <w:rsid w:val="001A163E"/>
    <w:rsid w:val="001C13DF"/>
    <w:rsid w:val="001C2B00"/>
    <w:rsid w:val="001C3911"/>
    <w:rsid w:val="001E39D2"/>
    <w:rsid w:val="001E58E2"/>
    <w:rsid w:val="001E65CE"/>
    <w:rsid w:val="001F1171"/>
    <w:rsid w:val="001F5AC4"/>
    <w:rsid w:val="002020FA"/>
    <w:rsid w:val="00204784"/>
    <w:rsid w:val="00205800"/>
    <w:rsid w:val="00232F81"/>
    <w:rsid w:val="0024130E"/>
    <w:rsid w:val="00247D9F"/>
    <w:rsid w:val="002521C0"/>
    <w:rsid w:val="0026442D"/>
    <w:rsid w:val="00274476"/>
    <w:rsid w:val="00277737"/>
    <w:rsid w:val="002852B4"/>
    <w:rsid w:val="00287ED4"/>
    <w:rsid w:val="002954F7"/>
    <w:rsid w:val="00296E8C"/>
    <w:rsid w:val="002B5A01"/>
    <w:rsid w:val="002D06E0"/>
    <w:rsid w:val="002E0D82"/>
    <w:rsid w:val="002E49D6"/>
    <w:rsid w:val="00314267"/>
    <w:rsid w:val="00324AF3"/>
    <w:rsid w:val="00326540"/>
    <w:rsid w:val="003269A2"/>
    <w:rsid w:val="00326BB4"/>
    <w:rsid w:val="00331827"/>
    <w:rsid w:val="00340B55"/>
    <w:rsid w:val="00345333"/>
    <w:rsid w:val="00366930"/>
    <w:rsid w:val="00372173"/>
    <w:rsid w:val="00374F00"/>
    <w:rsid w:val="00375995"/>
    <w:rsid w:val="003B1461"/>
    <w:rsid w:val="003D0C66"/>
    <w:rsid w:val="003E2D95"/>
    <w:rsid w:val="004253F5"/>
    <w:rsid w:val="00434716"/>
    <w:rsid w:val="00436CAE"/>
    <w:rsid w:val="004434A7"/>
    <w:rsid w:val="00447027"/>
    <w:rsid w:val="00457354"/>
    <w:rsid w:val="004806EF"/>
    <w:rsid w:val="004819D8"/>
    <w:rsid w:val="0048242C"/>
    <w:rsid w:val="00484AA9"/>
    <w:rsid w:val="004A1E00"/>
    <w:rsid w:val="004A6A6C"/>
    <w:rsid w:val="004B5FBD"/>
    <w:rsid w:val="004C1064"/>
    <w:rsid w:val="004C4B14"/>
    <w:rsid w:val="004D3F8D"/>
    <w:rsid w:val="004E7744"/>
    <w:rsid w:val="004F49F6"/>
    <w:rsid w:val="00503C83"/>
    <w:rsid w:val="00504BDA"/>
    <w:rsid w:val="00521315"/>
    <w:rsid w:val="00526CD1"/>
    <w:rsid w:val="00531FA4"/>
    <w:rsid w:val="00553845"/>
    <w:rsid w:val="00564AC0"/>
    <w:rsid w:val="00583481"/>
    <w:rsid w:val="005837C7"/>
    <w:rsid w:val="00596329"/>
    <w:rsid w:val="005B4DA0"/>
    <w:rsid w:val="005C1AAE"/>
    <w:rsid w:val="005C6B92"/>
    <w:rsid w:val="005D198B"/>
    <w:rsid w:val="005D2CFC"/>
    <w:rsid w:val="005D3025"/>
    <w:rsid w:val="005D67CC"/>
    <w:rsid w:val="005E2B59"/>
    <w:rsid w:val="005F09DD"/>
    <w:rsid w:val="0060096C"/>
    <w:rsid w:val="00601778"/>
    <w:rsid w:val="00605406"/>
    <w:rsid w:val="00610CD9"/>
    <w:rsid w:val="00612990"/>
    <w:rsid w:val="006133AE"/>
    <w:rsid w:val="00633470"/>
    <w:rsid w:val="00634C3C"/>
    <w:rsid w:val="00647F88"/>
    <w:rsid w:val="006615DE"/>
    <w:rsid w:val="0067158E"/>
    <w:rsid w:val="006771F4"/>
    <w:rsid w:val="00686107"/>
    <w:rsid w:val="006905AA"/>
    <w:rsid w:val="006975F7"/>
    <w:rsid w:val="006A7FE3"/>
    <w:rsid w:val="006B3A56"/>
    <w:rsid w:val="006C4B89"/>
    <w:rsid w:val="006D1DBA"/>
    <w:rsid w:val="006E280E"/>
    <w:rsid w:val="006E6B4E"/>
    <w:rsid w:val="006E702D"/>
    <w:rsid w:val="00727812"/>
    <w:rsid w:val="00741827"/>
    <w:rsid w:val="00743147"/>
    <w:rsid w:val="00755B83"/>
    <w:rsid w:val="00755CFC"/>
    <w:rsid w:val="00762B7A"/>
    <w:rsid w:val="007A591D"/>
    <w:rsid w:val="007A6CB5"/>
    <w:rsid w:val="007B0BE3"/>
    <w:rsid w:val="007E091F"/>
    <w:rsid w:val="007E166B"/>
    <w:rsid w:val="007E2168"/>
    <w:rsid w:val="007F1F0A"/>
    <w:rsid w:val="00801051"/>
    <w:rsid w:val="00801624"/>
    <w:rsid w:val="00805009"/>
    <w:rsid w:val="00810D6A"/>
    <w:rsid w:val="00820942"/>
    <w:rsid w:val="00823F42"/>
    <w:rsid w:val="00825937"/>
    <w:rsid w:val="008277F3"/>
    <w:rsid w:val="00833887"/>
    <w:rsid w:val="0083533E"/>
    <w:rsid w:val="00851287"/>
    <w:rsid w:val="00861450"/>
    <w:rsid w:val="0087167E"/>
    <w:rsid w:val="00890F92"/>
    <w:rsid w:val="00893371"/>
    <w:rsid w:val="00894E80"/>
    <w:rsid w:val="00896585"/>
    <w:rsid w:val="008B452A"/>
    <w:rsid w:val="008B589A"/>
    <w:rsid w:val="008D2F85"/>
    <w:rsid w:val="008D677D"/>
    <w:rsid w:val="008E0355"/>
    <w:rsid w:val="009239AE"/>
    <w:rsid w:val="00926432"/>
    <w:rsid w:val="009318B8"/>
    <w:rsid w:val="009578DC"/>
    <w:rsid w:val="0096730E"/>
    <w:rsid w:val="00967945"/>
    <w:rsid w:val="0097126B"/>
    <w:rsid w:val="00973C3C"/>
    <w:rsid w:val="00982A11"/>
    <w:rsid w:val="00997005"/>
    <w:rsid w:val="009B223E"/>
    <w:rsid w:val="009B4168"/>
    <w:rsid w:val="009B4F7B"/>
    <w:rsid w:val="009E40C8"/>
    <w:rsid w:val="00A134B7"/>
    <w:rsid w:val="00A22E66"/>
    <w:rsid w:val="00A23BC8"/>
    <w:rsid w:val="00A5281F"/>
    <w:rsid w:val="00A54253"/>
    <w:rsid w:val="00A85133"/>
    <w:rsid w:val="00AB110D"/>
    <w:rsid w:val="00AE0668"/>
    <w:rsid w:val="00AE3A8A"/>
    <w:rsid w:val="00AF31AD"/>
    <w:rsid w:val="00B02166"/>
    <w:rsid w:val="00B11201"/>
    <w:rsid w:val="00B20C22"/>
    <w:rsid w:val="00B22C03"/>
    <w:rsid w:val="00B27716"/>
    <w:rsid w:val="00B36C26"/>
    <w:rsid w:val="00B3725F"/>
    <w:rsid w:val="00B37D77"/>
    <w:rsid w:val="00B438B7"/>
    <w:rsid w:val="00B662FC"/>
    <w:rsid w:val="00B67757"/>
    <w:rsid w:val="00B80E79"/>
    <w:rsid w:val="00B83162"/>
    <w:rsid w:val="00B8792B"/>
    <w:rsid w:val="00B93E17"/>
    <w:rsid w:val="00B9730F"/>
    <w:rsid w:val="00BA078C"/>
    <w:rsid w:val="00BA24AE"/>
    <w:rsid w:val="00BA26E8"/>
    <w:rsid w:val="00BA7A22"/>
    <w:rsid w:val="00BB0E08"/>
    <w:rsid w:val="00BD2455"/>
    <w:rsid w:val="00BE53CE"/>
    <w:rsid w:val="00BE7A33"/>
    <w:rsid w:val="00BF67BB"/>
    <w:rsid w:val="00C0697C"/>
    <w:rsid w:val="00C15452"/>
    <w:rsid w:val="00C370F9"/>
    <w:rsid w:val="00C51309"/>
    <w:rsid w:val="00C5435F"/>
    <w:rsid w:val="00C54722"/>
    <w:rsid w:val="00C60A0D"/>
    <w:rsid w:val="00C64DDB"/>
    <w:rsid w:val="00C66AC8"/>
    <w:rsid w:val="00C70B61"/>
    <w:rsid w:val="00C71F7D"/>
    <w:rsid w:val="00C73967"/>
    <w:rsid w:val="00C74140"/>
    <w:rsid w:val="00C758E8"/>
    <w:rsid w:val="00C80B78"/>
    <w:rsid w:val="00C80BAD"/>
    <w:rsid w:val="00C83B45"/>
    <w:rsid w:val="00C8652A"/>
    <w:rsid w:val="00C902D9"/>
    <w:rsid w:val="00C90FDC"/>
    <w:rsid w:val="00C951FF"/>
    <w:rsid w:val="00CA1E20"/>
    <w:rsid w:val="00CA594B"/>
    <w:rsid w:val="00CB4AF4"/>
    <w:rsid w:val="00CB59E3"/>
    <w:rsid w:val="00CC3803"/>
    <w:rsid w:val="00CD1BB1"/>
    <w:rsid w:val="00CE1F33"/>
    <w:rsid w:val="00CE7905"/>
    <w:rsid w:val="00CF28AF"/>
    <w:rsid w:val="00D6075C"/>
    <w:rsid w:val="00D628B2"/>
    <w:rsid w:val="00D640CD"/>
    <w:rsid w:val="00D707F1"/>
    <w:rsid w:val="00D74A86"/>
    <w:rsid w:val="00D92D3F"/>
    <w:rsid w:val="00D96FEC"/>
    <w:rsid w:val="00DA1613"/>
    <w:rsid w:val="00DB1800"/>
    <w:rsid w:val="00DC2E9C"/>
    <w:rsid w:val="00DC3EB9"/>
    <w:rsid w:val="00DC650D"/>
    <w:rsid w:val="00DD43FF"/>
    <w:rsid w:val="00DE036C"/>
    <w:rsid w:val="00DF110D"/>
    <w:rsid w:val="00DF1A2B"/>
    <w:rsid w:val="00E5693A"/>
    <w:rsid w:val="00E5773C"/>
    <w:rsid w:val="00E6174D"/>
    <w:rsid w:val="00E62186"/>
    <w:rsid w:val="00E627A3"/>
    <w:rsid w:val="00E67DD3"/>
    <w:rsid w:val="00E74A6F"/>
    <w:rsid w:val="00E920E8"/>
    <w:rsid w:val="00EE4B82"/>
    <w:rsid w:val="00EE715C"/>
    <w:rsid w:val="00F112E5"/>
    <w:rsid w:val="00F135CD"/>
    <w:rsid w:val="00F21ECA"/>
    <w:rsid w:val="00F37195"/>
    <w:rsid w:val="00F45916"/>
    <w:rsid w:val="00F464C0"/>
    <w:rsid w:val="00F46C6A"/>
    <w:rsid w:val="00F521C5"/>
    <w:rsid w:val="00F545EA"/>
    <w:rsid w:val="00F72987"/>
    <w:rsid w:val="00F73BFB"/>
    <w:rsid w:val="00F83417"/>
    <w:rsid w:val="00F91DCA"/>
    <w:rsid w:val="00F93122"/>
    <w:rsid w:val="00FA436B"/>
    <w:rsid w:val="00FB464D"/>
    <w:rsid w:val="00FC181A"/>
    <w:rsid w:val="00FD5830"/>
    <w:rsid w:val="00FD69BD"/>
    <w:rsid w:val="00FE6225"/>
    <w:rsid w:val="00FF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01"/>
  </w:style>
  <w:style w:type="paragraph" w:styleId="2">
    <w:name w:val="heading 2"/>
    <w:aliases w:val="!Разделы документа"/>
    <w:basedOn w:val="a"/>
    <w:link w:val="20"/>
    <w:uiPriority w:val="9"/>
    <w:qFormat/>
    <w:rsid w:val="001F1171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1"/>
    <w:basedOn w:val="a0"/>
    <w:link w:val="2"/>
    <w:uiPriority w:val="9"/>
    <w:rsid w:val="001F117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uiPriority w:val="99"/>
    <w:rsid w:val="001F1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F11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1F117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pple-converted-space">
    <w:name w:val="apple-converted-space"/>
    <w:rsid w:val="001F11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1520</Words>
  <Characters>8668</Characters>
  <Application>Microsoft Office Word</Application>
  <DocSecurity>0</DocSecurity>
  <Lines>72</Lines>
  <Paragraphs>20</Paragraphs>
  <ScaleCrop>false</ScaleCrop>
  <Company>Administraciya</Company>
  <LinksUpToDate>false</LinksUpToDate>
  <CharactersWithSpaces>10168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sBundukov</dc:creator>
  <cp:keywords/>
  <dc:description/>
  <cp:lastModifiedBy>sBundukov</cp:lastModifiedBy>
  <cp:revision>1</cp:revision>
  <dcterms:created xsi:type="dcterms:W3CDTF">2016-10-10T12:10:00Z</dcterms:created>
  <dcterms:modified xsi:type="dcterms:W3CDTF">2016-10-10T12:11:00Z</dcterms:modified>
</cp:coreProperties>
</file>