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1C" w:rsidRPr="00FD66FA" w:rsidRDefault="00BD3F1C" w:rsidP="008349F5">
      <w:pPr>
        <w:jc w:val="both"/>
        <w:rPr>
          <w:sz w:val="28"/>
          <w:szCs w:val="28"/>
        </w:rPr>
      </w:pPr>
      <w:bookmarkStart w:id="0" w:name="_GoBack"/>
      <w:bookmarkEnd w:id="0"/>
    </w:p>
    <w:p w:rsidR="00662381" w:rsidRDefault="00662381" w:rsidP="0066238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Приложение_______</w:t>
      </w:r>
    </w:p>
    <w:p w:rsidR="00662381" w:rsidRDefault="00662381" w:rsidP="006623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 Богучарского муниципального района от «____» ________  2013 года   № _____</w:t>
      </w:r>
    </w:p>
    <w:p w:rsidR="00C02C41" w:rsidRPr="00FD66FA" w:rsidRDefault="00C02C41" w:rsidP="008349F5">
      <w:pPr>
        <w:jc w:val="right"/>
        <w:rPr>
          <w:sz w:val="28"/>
          <w:szCs w:val="28"/>
        </w:rPr>
      </w:pPr>
    </w:p>
    <w:p w:rsidR="00C02C41" w:rsidRPr="00FD66FA" w:rsidRDefault="00C02C41" w:rsidP="008349F5">
      <w:pPr>
        <w:jc w:val="both"/>
        <w:rPr>
          <w:sz w:val="28"/>
          <w:szCs w:val="28"/>
        </w:rPr>
      </w:pPr>
    </w:p>
    <w:p w:rsidR="00C02C41" w:rsidRPr="00FD66FA" w:rsidRDefault="00C02C41" w:rsidP="008349F5">
      <w:pPr>
        <w:jc w:val="both"/>
        <w:rPr>
          <w:sz w:val="28"/>
          <w:szCs w:val="28"/>
        </w:rPr>
      </w:pPr>
    </w:p>
    <w:p w:rsidR="00C02C41" w:rsidRPr="00662381" w:rsidRDefault="00C02C41" w:rsidP="008349F5">
      <w:pPr>
        <w:jc w:val="center"/>
        <w:rPr>
          <w:b/>
          <w:sz w:val="28"/>
          <w:szCs w:val="28"/>
        </w:rPr>
      </w:pPr>
      <w:r w:rsidRPr="00662381">
        <w:rPr>
          <w:b/>
          <w:sz w:val="28"/>
          <w:szCs w:val="28"/>
        </w:rPr>
        <w:t>ПОЛОЖЕНИЕ</w:t>
      </w:r>
    </w:p>
    <w:p w:rsidR="00C02C41" w:rsidRPr="00662381" w:rsidRDefault="006E2E99" w:rsidP="008349F5">
      <w:pPr>
        <w:jc w:val="center"/>
        <w:rPr>
          <w:b/>
          <w:sz w:val="28"/>
          <w:szCs w:val="28"/>
        </w:rPr>
      </w:pPr>
      <w:r w:rsidRPr="00662381">
        <w:rPr>
          <w:b/>
          <w:sz w:val="28"/>
          <w:szCs w:val="28"/>
        </w:rPr>
        <w:t>о</w:t>
      </w:r>
      <w:r w:rsidR="00C02C41" w:rsidRPr="00662381">
        <w:rPr>
          <w:b/>
          <w:sz w:val="28"/>
          <w:szCs w:val="28"/>
        </w:rPr>
        <w:t xml:space="preserve"> юридическом отделе</w:t>
      </w:r>
    </w:p>
    <w:p w:rsidR="00C02C41" w:rsidRPr="00662381" w:rsidRDefault="00C02C41" w:rsidP="008349F5">
      <w:pPr>
        <w:jc w:val="center"/>
        <w:rPr>
          <w:b/>
          <w:sz w:val="28"/>
          <w:szCs w:val="28"/>
        </w:rPr>
      </w:pPr>
      <w:r w:rsidRPr="00662381">
        <w:rPr>
          <w:b/>
          <w:sz w:val="28"/>
          <w:szCs w:val="28"/>
        </w:rPr>
        <w:t>администрации Богучарского муниципального района</w:t>
      </w:r>
    </w:p>
    <w:p w:rsidR="00C02C41" w:rsidRPr="00FD66FA" w:rsidRDefault="00C02C41" w:rsidP="008349F5">
      <w:pPr>
        <w:jc w:val="center"/>
        <w:rPr>
          <w:sz w:val="28"/>
          <w:szCs w:val="28"/>
        </w:rPr>
      </w:pPr>
    </w:p>
    <w:p w:rsidR="00C02C41" w:rsidRPr="00FD66FA" w:rsidRDefault="00C02C41" w:rsidP="008349F5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66FA">
        <w:rPr>
          <w:b/>
          <w:sz w:val="28"/>
          <w:szCs w:val="28"/>
        </w:rPr>
        <w:t>Общие положения</w:t>
      </w:r>
    </w:p>
    <w:p w:rsidR="00C02C41" w:rsidRPr="00FD66FA" w:rsidRDefault="00C02C41" w:rsidP="008349F5">
      <w:pPr>
        <w:pStyle w:val="ac"/>
        <w:jc w:val="center"/>
        <w:rPr>
          <w:b/>
          <w:sz w:val="28"/>
          <w:szCs w:val="28"/>
        </w:rPr>
      </w:pPr>
    </w:p>
    <w:p w:rsidR="00C02C41" w:rsidRPr="00FD66FA" w:rsidRDefault="00C02C41" w:rsidP="008349F5">
      <w:pPr>
        <w:pStyle w:val="ad"/>
        <w:jc w:val="both"/>
        <w:rPr>
          <w:sz w:val="28"/>
          <w:szCs w:val="28"/>
        </w:rPr>
      </w:pPr>
      <w:r w:rsidRPr="00FD66FA">
        <w:rPr>
          <w:sz w:val="28"/>
          <w:szCs w:val="28"/>
        </w:rPr>
        <w:t xml:space="preserve">         1.Юридический отдел администрация Богучарского муниципаль</w:t>
      </w:r>
      <w:r w:rsidR="00B725F2" w:rsidRPr="00FD66FA">
        <w:rPr>
          <w:sz w:val="28"/>
          <w:szCs w:val="28"/>
        </w:rPr>
        <w:t>ного района Воронежской области</w:t>
      </w:r>
      <w:r w:rsidRPr="00FD66FA">
        <w:rPr>
          <w:sz w:val="28"/>
          <w:szCs w:val="28"/>
        </w:rPr>
        <w:t xml:space="preserve"> (далее - Отдел) входит в структуру  администрация Богучарского муниципального района Воронежской области» (далее – Администрация).</w:t>
      </w:r>
    </w:p>
    <w:p w:rsidR="00C02C41" w:rsidRPr="00FD66FA" w:rsidRDefault="00C02C41" w:rsidP="008349F5">
      <w:pPr>
        <w:pStyle w:val="ad"/>
        <w:jc w:val="both"/>
        <w:rPr>
          <w:sz w:val="28"/>
          <w:szCs w:val="28"/>
        </w:rPr>
      </w:pPr>
      <w:r w:rsidRPr="00FD66FA">
        <w:rPr>
          <w:sz w:val="28"/>
          <w:szCs w:val="28"/>
        </w:rPr>
        <w:t xml:space="preserve">         </w:t>
      </w:r>
      <w:proofErr w:type="gramStart"/>
      <w:r w:rsidRPr="00FD66FA">
        <w:rPr>
          <w:sz w:val="28"/>
          <w:szCs w:val="28"/>
        </w:rPr>
        <w:t>1.2.В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иными федеральными нормативно правовыми актами, областными законами и иными правовыми актами Воронежской области, Уставом муниципального образования «администрация Богучарского муниципального района Воронежской области», нормативными правовыми актами органов местного самоуправления, а также настоящим Положением.</w:t>
      </w:r>
      <w:proofErr w:type="gramEnd"/>
    </w:p>
    <w:p w:rsidR="00C02C41" w:rsidRPr="00FD66FA" w:rsidRDefault="00C02C41" w:rsidP="008349F5">
      <w:pPr>
        <w:pStyle w:val="ad"/>
        <w:jc w:val="both"/>
        <w:rPr>
          <w:sz w:val="28"/>
          <w:szCs w:val="28"/>
        </w:rPr>
      </w:pPr>
      <w:r w:rsidRPr="00FD66FA">
        <w:rPr>
          <w:color w:val="000080"/>
          <w:sz w:val="28"/>
          <w:szCs w:val="28"/>
        </w:rPr>
        <w:t xml:space="preserve">         </w:t>
      </w:r>
      <w:r w:rsidRPr="00FD66FA">
        <w:rPr>
          <w:sz w:val="28"/>
          <w:szCs w:val="28"/>
        </w:rPr>
        <w:t>1.3. Отдел непосредственно подчиняется</w:t>
      </w:r>
      <w:r w:rsidR="006222F3" w:rsidRPr="00FD66FA">
        <w:rPr>
          <w:sz w:val="28"/>
          <w:szCs w:val="28"/>
        </w:rPr>
        <w:t xml:space="preserve"> заместителю главы администрации Богучарского муниципального района – руководителю аппарата администрации района</w:t>
      </w:r>
      <w:r w:rsidRPr="00FD66FA">
        <w:rPr>
          <w:sz w:val="28"/>
          <w:szCs w:val="28"/>
        </w:rPr>
        <w:t xml:space="preserve">. </w:t>
      </w:r>
    </w:p>
    <w:p w:rsidR="00C02C41" w:rsidRPr="00FD66FA" w:rsidRDefault="00C02C41" w:rsidP="008349F5">
      <w:pPr>
        <w:jc w:val="both"/>
        <w:rPr>
          <w:color w:val="000000"/>
          <w:sz w:val="28"/>
          <w:szCs w:val="28"/>
        </w:rPr>
      </w:pPr>
      <w:r w:rsidRPr="00FD66FA">
        <w:rPr>
          <w:color w:val="000000"/>
          <w:sz w:val="28"/>
          <w:szCs w:val="28"/>
        </w:rPr>
        <w:t xml:space="preserve">         1.4. Отдел возглавляет начальник, назначаемый и освобождаемый от должности распоряжением </w:t>
      </w:r>
      <w:r w:rsidRPr="00FD66FA">
        <w:rPr>
          <w:sz w:val="28"/>
          <w:szCs w:val="28"/>
        </w:rPr>
        <w:t>администрация Богучарского муниципального района Воронежской области</w:t>
      </w:r>
      <w:r w:rsidRPr="00FD66FA">
        <w:rPr>
          <w:color w:val="000000"/>
          <w:sz w:val="28"/>
          <w:szCs w:val="28"/>
        </w:rPr>
        <w:t>.</w:t>
      </w:r>
    </w:p>
    <w:p w:rsidR="00C02C41" w:rsidRPr="00FD66FA" w:rsidRDefault="00C02C41" w:rsidP="008349F5">
      <w:pPr>
        <w:jc w:val="both"/>
        <w:rPr>
          <w:color w:val="000000"/>
          <w:sz w:val="28"/>
          <w:szCs w:val="28"/>
        </w:rPr>
      </w:pPr>
      <w:r w:rsidRPr="00FD66FA">
        <w:rPr>
          <w:color w:val="000000"/>
          <w:sz w:val="28"/>
          <w:szCs w:val="28"/>
        </w:rPr>
        <w:t xml:space="preserve">           </w:t>
      </w:r>
    </w:p>
    <w:p w:rsidR="00C02C41" w:rsidRPr="00FD66FA" w:rsidRDefault="00C02C41" w:rsidP="008349F5">
      <w:pPr>
        <w:jc w:val="both"/>
        <w:rPr>
          <w:sz w:val="28"/>
          <w:szCs w:val="28"/>
        </w:rPr>
      </w:pPr>
    </w:p>
    <w:p w:rsidR="008349F5" w:rsidRDefault="00C02C41" w:rsidP="00662381">
      <w:pPr>
        <w:pStyle w:val="ac"/>
        <w:numPr>
          <w:ilvl w:val="0"/>
          <w:numId w:val="1"/>
        </w:numPr>
        <w:spacing w:after="75" w:line="312" w:lineRule="atLeast"/>
        <w:ind w:left="0" w:firstLine="0"/>
        <w:jc w:val="center"/>
        <w:rPr>
          <w:b/>
          <w:bCs/>
          <w:sz w:val="28"/>
          <w:szCs w:val="28"/>
        </w:rPr>
      </w:pPr>
      <w:bookmarkStart w:id="1" w:name="2"/>
      <w:bookmarkEnd w:id="1"/>
      <w:r w:rsidRPr="00FD66FA">
        <w:rPr>
          <w:b/>
          <w:bCs/>
          <w:sz w:val="28"/>
          <w:szCs w:val="28"/>
        </w:rPr>
        <w:t xml:space="preserve">Основные </w:t>
      </w:r>
      <w:r w:rsidR="00853F0A" w:rsidRPr="00FD66FA">
        <w:rPr>
          <w:b/>
          <w:bCs/>
          <w:sz w:val="28"/>
          <w:szCs w:val="28"/>
        </w:rPr>
        <w:t>цели и задачи юридического отдела</w:t>
      </w:r>
    </w:p>
    <w:p w:rsidR="00662381" w:rsidRPr="00FD66FA" w:rsidRDefault="00662381" w:rsidP="00662381">
      <w:pPr>
        <w:pStyle w:val="ac"/>
        <w:spacing w:after="75" w:line="312" w:lineRule="atLeast"/>
        <w:ind w:left="0"/>
        <w:rPr>
          <w:b/>
          <w:bCs/>
          <w:sz w:val="28"/>
          <w:szCs w:val="28"/>
        </w:rPr>
      </w:pPr>
    </w:p>
    <w:p w:rsidR="008349F5" w:rsidRPr="00FD66FA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2.1.Деятельность отдела  осуществляется в целях: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правового обеспечения деятельности   Администрации муниципального района;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представления в органах судебной власти на основании выданной доверенности интересов Администрации муниципального района, а также  интересов муниципальных предприятий и учреждений.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lastRenderedPageBreak/>
        <w:t>2.2.Основными задачами отдела являются:</w:t>
      </w:r>
      <w:r w:rsidRPr="00FD66FA">
        <w:rPr>
          <w:color w:val="364149"/>
          <w:sz w:val="28"/>
          <w:szCs w:val="28"/>
        </w:rPr>
        <w:br/>
        <w:t xml:space="preserve">- обеспечение соответствия проектов нормативных правовых и правовых  актов </w:t>
      </w:r>
      <w:r w:rsidR="00662381">
        <w:rPr>
          <w:color w:val="364149"/>
          <w:sz w:val="28"/>
          <w:szCs w:val="28"/>
        </w:rPr>
        <w:t>а</w:t>
      </w:r>
      <w:r w:rsidRPr="00FD66FA">
        <w:rPr>
          <w:color w:val="364149"/>
          <w:sz w:val="28"/>
          <w:szCs w:val="28"/>
        </w:rPr>
        <w:t xml:space="preserve">дминистрации муниципального района, договоров, соглашений, контрактов, заключаемых </w:t>
      </w:r>
      <w:r w:rsidR="00662381">
        <w:rPr>
          <w:color w:val="364149"/>
          <w:sz w:val="28"/>
          <w:szCs w:val="28"/>
        </w:rPr>
        <w:t>а</w:t>
      </w:r>
      <w:r w:rsidRPr="00FD66FA">
        <w:rPr>
          <w:color w:val="364149"/>
          <w:sz w:val="28"/>
          <w:szCs w:val="28"/>
        </w:rPr>
        <w:t>дминистрацией муниципального района, действующему законодательству Российской Федерации;</w:t>
      </w:r>
      <w:r w:rsidRPr="00FD66FA">
        <w:rPr>
          <w:color w:val="364149"/>
          <w:sz w:val="28"/>
          <w:szCs w:val="28"/>
        </w:rPr>
        <w:br/>
        <w:t xml:space="preserve">выявление несоответствия действующих нормативных  правовых и правовых  актов </w:t>
      </w:r>
      <w:r w:rsidR="00662381">
        <w:rPr>
          <w:color w:val="364149"/>
          <w:sz w:val="28"/>
          <w:szCs w:val="28"/>
        </w:rPr>
        <w:t>а</w:t>
      </w:r>
      <w:r w:rsidRPr="00FD66FA">
        <w:rPr>
          <w:color w:val="364149"/>
          <w:sz w:val="28"/>
          <w:szCs w:val="28"/>
        </w:rPr>
        <w:t>дминистрации муниципального района  федеральным и областным нормативным правовым  актам полностью или частично;</w:t>
      </w:r>
      <w:r w:rsidRPr="00FD66FA">
        <w:rPr>
          <w:color w:val="364149"/>
          <w:sz w:val="28"/>
          <w:szCs w:val="28"/>
        </w:rPr>
        <w:br/>
      </w:r>
      <w:proofErr w:type="gramStart"/>
      <w:r w:rsidRPr="00FD66FA">
        <w:rPr>
          <w:color w:val="364149"/>
          <w:sz w:val="28"/>
          <w:szCs w:val="28"/>
        </w:rPr>
        <w:t>организация представления интересов Администрации муниципального района, а также   интересов муниципальных предприятий и учреждений в судебных и иных органах;</w:t>
      </w:r>
      <w:proofErr w:type="gramEnd"/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правовое обеспечение нормотворческой и правоприменительной деятельности Администрации муниципального района  по реализации ее полномочий, осуществляемых в соответствии с действующим законодательством Российской Федерации, Уставом муниципального района и нормативными правовыми актами  Совета народных депутатов Богучарского муниципального района;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осуществление функционирования единой системы правового обеспечения в </w:t>
      </w:r>
      <w:r w:rsidR="00662381">
        <w:rPr>
          <w:color w:val="364149"/>
          <w:sz w:val="28"/>
          <w:szCs w:val="28"/>
        </w:rPr>
        <w:t>а</w:t>
      </w:r>
      <w:r w:rsidRPr="00FD66FA">
        <w:rPr>
          <w:color w:val="364149"/>
          <w:sz w:val="28"/>
          <w:szCs w:val="28"/>
        </w:rPr>
        <w:t>дминистрации муниципального района и ее структурных подразделениях (отраслевых органах);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мониторинг нормативных правовых актов Администрации муниципального района;</w:t>
      </w:r>
    </w:p>
    <w:p w:rsidR="00662381" w:rsidRDefault="00853F0A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организация работы  по рассмотрению протестов, предписаний и предостережений и требований  прокурора района;</w:t>
      </w:r>
      <w:r w:rsidRPr="00FD66FA">
        <w:rPr>
          <w:color w:val="364149"/>
          <w:sz w:val="28"/>
          <w:szCs w:val="28"/>
        </w:rPr>
        <w:br/>
        <w:t xml:space="preserve">- осуществление мероприятий по реализации  в </w:t>
      </w:r>
      <w:r w:rsidR="00662381">
        <w:rPr>
          <w:color w:val="364149"/>
          <w:sz w:val="28"/>
          <w:szCs w:val="28"/>
        </w:rPr>
        <w:t>а</w:t>
      </w:r>
      <w:r w:rsidRPr="00FD66FA">
        <w:rPr>
          <w:color w:val="364149"/>
          <w:sz w:val="28"/>
          <w:szCs w:val="28"/>
        </w:rPr>
        <w:t xml:space="preserve">дминистрации муниципального района </w:t>
      </w:r>
      <w:proofErr w:type="spellStart"/>
      <w:r w:rsidRPr="00FD66FA">
        <w:rPr>
          <w:color w:val="364149"/>
          <w:sz w:val="28"/>
          <w:szCs w:val="28"/>
        </w:rPr>
        <w:t>антикоррупционной</w:t>
      </w:r>
      <w:proofErr w:type="spellEnd"/>
      <w:r w:rsidRPr="00FD66FA">
        <w:rPr>
          <w:color w:val="364149"/>
          <w:sz w:val="28"/>
          <w:szCs w:val="28"/>
        </w:rPr>
        <w:t xml:space="preserve"> политики  в соответствии с полномочиями отдела.</w:t>
      </w:r>
    </w:p>
    <w:p w:rsidR="00853F0A" w:rsidRPr="00FD66FA" w:rsidRDefault="00853F0A" w:rsidP="00662381">
      <w:pPr>
        <w:spacing w:after="75" w:line="312" w:lineRule="atLeast"/>
        <w:ind w:firstLine="709"/>
        <w:jc w:val="center"/>
        <w:rPr>
          <w:sz w:val="28"/>
          <w:szCs w:val="28"/>
        </w:rPr>
      </w:pPr>
    </w:p>
    <w:p w:rsidR="00C02C41" w:rsidRDefault="00853F0A" w:rsidP="00662381">
      <w:pPr>
        <w:pStyle w:val="ac"/>
        <w:numPr>
          <w:ilvl w:val="0"/>
          <w:numId w:val="1"/>
        </w:numPr>
        <w:spacing w:after="75" w:line="312" w:lineRule="atLeast"/>
        <w:ind w:left="0" w:firstLine="709"/>
        <w:jc w:val="center"/>
        <w:rPr>
          <w:b/>
          <w:sz w:val="28"/>
          <w:szCs w:val="28"/>
        </w:rPr>
      </w:pPr>
      <w:r w:rsidRPr="00FD66FA">
        <w:rPr>
          <w:b/>
          <w:sz w:val="28"/>
          <w:szCs w:val="28"/>
        </w:rPr>
        <w:t xml:space="preserve">Функции </w:t>
      </w:r>
      <w:r w:rsidR="00455BA2" w:rsidRPr="00FD66FA">
        <w:rPr>
          <w:b/>
          <w:sz w:val="28"/>
          <w:szCs w:val="28"/>
        </w:rPr>
        <w:t xml:space="preserve">и полномочия </w:t>
      </w:r>
      <w:r w:rsidRPr="00FD66FA">
        <w:rPr>
          <w:b/>
          <w:sz w:val="28"/>
          <w:szCs w:val="28"/>
        </w:rPr>
        <w:t>юридического отдела</w:t>
      </w:r>
    </w:p>
    <w:p w:rsidR="00662381" w:rsidRPr="00FD66FA" w:rsidRDefault="00662381" w:rsidP="00662381">
      <w:pPr>
        <w:pStyle w:val="ac"/>
        <w:spacing w:after="75" w:line="312" w:lineRule="atLeast"/>
        <w:ind w:left="709"/>
        <w:rPr>
          <w:b/>
          <w:sz w:val="28"/>
          <w:szCs w:val="28"/>
        </w:rPr>
      </w:pP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</w:t>
      </w:r>
      <w:r w:rsidR="00662381">
        <w:rPr>
          <w:color w:val="364149"/>
          <w:sz w:val="28"/>
          <w:szCs w:val="28"/>
        </w:rPr>
        <w:t xml:space="preserve"> </w:t>
      </w:r>
      <w:r w:rsidRPr="0028795A">
        <w:rPr>
          <w:color w:val="364149"/>
          <w:sz w:val="28"/>
          <w:szCs w:val="28"/>
        </w:rPr>
        <w:t>Функции и полномочия отдела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Отдел выполняет следующие функции: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3.1.Осуществляет: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 xml:space="preserve">правовую экспертизу  и согласование проектов решений </w:t>
      </w:r>
      <w:r w:rsidRPr="00FD66FA">
        <w:rPr>
          <w:color w:val="364149"/>
          <w:sz w:val="28"/>
          <w:szCs w:val="28"/>
        </w:rPr>
        <w:t xml:space="preserve"> Совета народных депутатов Богучарского </w:t>
      </w:r>
      <w:r w:rsidRPr="0028795A">
        <w:rPr>
          <w:color w:val="364149"/>
          <w:sz w:val="28"/>
          <w:szCs w:val="28"/>
        </w:rPr>
        <w:t>муниципального района, подготовленных структурными подразделениями  Администрации муниципального района, постановлений, распоряжений Администрации муниципального района с подготовкой заключения в случае несоответствия указанных проектов действующему законодательству Российской Федерации</w:t>
      </w:r>
      <w:r w:rsidRPr="00FD66FA">
        <w:rPr>
          <w:color w:val="364149"/>
          <w:sz w:val="28"/>
          <w:szCs w:val="28"/>
        </w:rPr>
        <w:t>, Воронежской области, нормативным правовым актам Богучарского муниципального  района</w:t>
      </w:r>
      <w:r w:rsidRPr="0028795A">
        <w:rPr>
          <w:color w:val="364149"/>
          <w:sz w:val="28"/>
          <w:szCs w:val="28"/>
        </w:rPr>
        <w:t>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 xml:space="preserve">правовую экспертизу и согласование проектов гражданско-правовых договоров, соглашений, проектов муниципальных контрактов, заключаемых или </w:t>
      </w:r>
      <w:r w:rsidRPr="00FD66FA">
        <w:rPr>
          <w:color w:val="364149"/>
          <w:sz w:val="28"/>
          <w:szCs w:val="28"/>
        </w:rPr>
        <w:t xml:space="preserve">подготовленных </w:t>
      </w:r>
      <w:r w:rsidRPr="0028795A">
        <w:rPr>
          <w:color w:val="364149"/>
          <w:sz w:val="28"/>
          <w:szCs w:val="28"/>
        </w:rPr>
        <w:t xml:space="preserve"> Администрацией муниципального района, </w:t>
      </w:r>
      <w:r w:rsidRPr="0028795A">
        <w:rPr>
          <w:color w:val="364149"/>
          <w:sz w:val="28"/>
          <w:szCs w:val="28"/>
        </w:rPr>
        <w:lastRenderedPageBreak/>
        <w:t>подготавливает предложения по устранению выявленных в них несоответствий действующему законодательству;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>учет и хранение находящихся в производстве и законченных исполнением судебных дел с участием  Администрации муниципального района</w:t>
      </w:r>
      <w:r w:rsidRPr="00FD66FA">
        <w:rPr>
          <w:color w:val="364149"/>
          <w:sz w:val="28"/>
          <w:szCs w:val="28"/>
        </w:rPr>
        <w:t xml:space="preserve">, </w:t>
      </w:r>
      <w:r w:rsidRPr="0028795A">
        <w:rPr>
          <w:color w:val="364149"/>
          <w:sz w:val="28"/>
          <w:szCs w:val="28"/>
        </w:rPr>
        <w:t>  муниципальны</w:t>
      </w:r>
      <w:r w:rsidRPr="00FD66FA">
        <w:rPr>
          <w:color w:val="364149"/>
          <w:sz w:val="28"/>
          <w:szCs w:val="28"/>
        </w:rPr>
        <w:t xml:space="preserve">х предприятий </w:t>
      </w:r>
      <w:r w:rsidRPr="0028795A">
        <w:rPr>
          <w:color w:val="364149"/>
          <w:sz w:val="28"/>
          <w:szCs w:val="28"/>
        </w:rPr>
        <w:t xml:space="preserve"> и учреждени</w:t>
      </w:r>
      <w:r w:rsidRPr="00FD66FA">
        <w:rPr>
          <w:color w:val="364149"/>
          <w:sz w:val="28"/>
          <w:szCs w:val="28"/>
        </w:rPr>
        <w:t>й</w:t>
      </w:r>
      <w:r w:rsidRPr="0028795A">
        <w:rPr>
          <w:color w:val="364149"/>
          <w:sz w:val="28"/>
          <w:szCs w:val="28"/>
        </w:rPr>
        <w:t>;</w:t>
      </w:r>
      <w:r w:rsidRPr="0028795A">
        <w:rPr>
          <w:color w:val="364149"/>
          <w:sz w:val="28"/>
          <w:szCs w:val="28"/>
        </w:rPr>
        <w:br/>
      </w: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>правовое сопровождение мероприятий (совещаний, заседаний комиссий, семинаров), проводимых Администрацией муниципального района;</w:t>
      </w:r>
    </w:p>
    <w:p w:rsidR="00455BA2" w:rsidRPr="00FD66FA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 xml:space="preserve">на основании комплектов документов, представленных структурными подразделениями </w:t>
      </w:r>
      <w:r w:rsidRPr="00FD66FA">
        <w:rPr>
          <w:color w:val="364149"/>
          <w:sz w:val="28"/>
          <w:szCs w:val="28"/>
        </w:rPr>
        <w:t xml:space="preserve"> </w:t>
      </w:r>
      <w:r w:rsidRPr="0028795A">
        <w:rPr>
          <w:color w:val="364149"/>
          <w:sz w:val="28"/>
          <w:szCs w:val="28"/>
        </w:rPr>
        <w:t xml:space="preserve">Администрации муниципального района, </w:t>
      </w:r>
      <w:r w:rsidRPr="00FD66FA">
        <w:rPr>
          <w:color w:val="364149"/>
          <w:sz w:val="28"/>
          <w:szCs w:val="28"/>
        </w:rPr>
        <w:t xml:space="preserve">осуществляет </w:t>
      </w:r>
      <w:r w:rsidRPr="0028795A">
        <w:rPr>
          <w:color w:val="364149"/>
          <w:sz w:val="28"/>
          <w:szCs w:val="28"/>
        </w:rPr>
        <w:t xml:space="preserve">подготовку  исковых заявлений в </w:t>
      </w:r>
      <w:r w:rsidRPr="00FD66FA">
        <w:rPr>
          <w:color w:val="364149"/>
          <w:sz w:val="28"/>
          <w:szCs w:val="28"/>
        </w:rPr>
        <w:t>судебные органы Российской Феде</w:t>
      </w:r>
      <w:r w:rsidRPr="0028795A">
        <w:rPr>
          <w:color w:val="364149"/>
          <w:sz w:val="28"/>
          <w:szCs w:val="28"/>
        </w:rPr>
        <w:t>рации</w:t>
      </w:r>
      <w:r w:rsidRPr="00FD66FA">
        <w:rPr>
          <w:color w:val="364149"/>
          <w:sz w:val="28"/>
          <w:szCs w:val="28"/>
        </w:rPr>
        <w:t xml:space="preserve"> </w:t>
      </w:r>
      <w:r w:rsidRPr="0028795A">
        <w:rPr>
          <w:color w:val="364149"/>
          <w:sz w:val="28"/>
          <w:szCs w:val="28"/>
        </w:rPr>
        <w:t>от лица Администрации муниципального района;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- разъяснение законодательства Российской Федерации среди работников администрации Богучарского муниципального района и ее структурных подразделений;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>учет и контроль исполнения: протестов, представлений, предостережений и требований прокурора муниципального района;</w:t>
      </w:r>
    </w:p>
    <w:p w:rsidR="00662381" w:rsidRDefault="00662381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>постановлений, определений и решений судебных органов, принятых в отношении Администрации муниципального района и  муницип</w:t>
      </w:r>
      <w:r w:rsidR="00455BA2" w:rsidRPr="00FD66FA">
        <w:rPr>
          <w:color w:val="364149"/>
          <w:sz w:val="28"/>
          <w:szCs w:val="28"/>
        </w:rPr>
        <w:t>альных предприятий и учреждений</w:t>
      </w:r>
      <w:r w:rsidR="00455BA2" w:rsidRPr="0028795A">
        <w:rPr>
          <w:color w:val="364149"/>
          <w:sz w:val="28"/>
          <w:szCs w:val="28"/>
        </w:rPr>
        <w:t>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Pr="0028795A">
        <w:rPr>
          <w:color w:val="364149"/>
          <w:sz w:val="28"/>
          <w:szCs w:val="28"/>
        </w:rPr>
        <w:t>взаимодействие Администрации муниципального района  с представителями справочной системы «</w:t>
      </w:r>
      <w:proofErr w:type="spellStart"/>
      <w:r w:rsidRPr="0028795A">
        <w:rPr>
          <w:color w:val="364149"/>
          <w:sz w:val="28"/>
          <w:szCs w:val="28"/>
        </w:rPr>
        <w:t>КонсультантПлюс</w:t>
      </w:r>
      <w:proofErr w:type="spellEnd"/>
      <w:r w:rsidRPr="0028795A">
        <w:rPr>
          <w:color w:val="364149"/>
          <w:sz w:val="28"/>
          <w:szCs w:val="28"/>
        </w:rPr>
        <w:t>»;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 xml:space="preserve">3.1.1.В рамках реализации </w:t>
      </w:r>
      <w:proofErr w:type="spellStart"/>
      <w:r w:rsidRPr="0028795A">
        <w:rPr>
          <w:color w:val="364149"/>
          <w:sz w:val="28"/>
          <w:szCs w:val="28"/>
        </w:rPr>
        <w:t>антикоррупционной</w:t>
      </w:r>
      <w:proofErr w:type="spellEnd"/>
      <w:r w:rsidRPr="0028795A">
        <w:rPr>
          <w:color w:val="364149"/>
          <w:sz w:val="28"/>
          <w:szCs w:val="28"/>
        </w:rPr>
        <w:t xml:space="preserve"> политики в Администрации муниципального района отдел осуществляет:</w:t>
      </w:r>
    </w:p>
    <w:p w:rsidR="008349F5" w:rsidRPr="00FD66FA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 xml:space="preserve">проведение </w:t>
      </w:r>
      <w:proofErr w:type="spellStart"/>
      <w:r w:rsidR="00455BA2" w:rsidRPr="0028795A">
        <w:rPr>
          <w:color w:val="364149"/>
          <w:sz w:val="28"/>
          <w:szCs w:val="28"/>
        </w:rPr>
        <w:t>антикоррупционной</w:t>
      </w:r>
      <w:proofErr w:type="spellEnd"/>
      <w:r w:rsidR="00455BA2" w:rsidRPr="0028795A">
        <w:rPr>
          <w:color w:val="364149"/>
          <w:sz w:val="28"/>
          <w:szCs w:val="28"/>
        </w:rPr>
        <w:t xml:space="preserve"> экспертизы  нормативных правовых актов и проектов нормативных правовых актов Администрации муниципального района  в целях выявления в них </w:t>
      </w:r>
      <w:proofErr w:type="spellStart"/>
      <w:r w:rsidR="00455BA2" w:rsidRPr="0028795A">
        <w:rPr>
          <w:color w:val="364149"/>
          <w:sz w:val="28"/>
          <w:szCs w:val="28"/>
        </w:rPr>
        <w:t>коррупциогенных</w:t>
      </w:r>
      <w:proofErr w:type="spellEnd"/>
      <w:r w:rsidR="00455BA2" w:rsidRPr="0028795A">
        <w:rPr>
          <w:color w:val="364149"/>
          <w:sz w:val="28"/>
          <w:szCs w:val="28"/>
        </w:rPr>
        <w:t xml:space="preserve"> факторов и их последующее устранение;</w:t>
      </w:r>
    </w:p>
    <w:p w:rsidR="008349F5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проведение </w:t>
      </w:r>
      <w:proofErr w:type="spellStart"/>
      <w:r w:rsidRPr="00FD66FA">
        <w:rPr>
          <w:color w:val="364149"/>
          <w:sz w:val="28"/>
          <w:szCs w:val="28"/>
        </w:rPr>
        <w:t>антикоррупционной</w:t>
      </w:r>
      <w:proofErr w:type="spellEnd"/>
      <w:r w:rsidRPr="00FD66FA">
        <w:rPr>
          <w:color w:val="364149"/>
          <w:sz w:val="28"/>
          <w:szCs w:val="28"/>
        </w:rPr>
        <w:t xml:space="preserve"> экспертизы нормативных правовых актов и их проектов  Совета народных депутатов Богучарского муниципального района на основе регламента взаимодействия представительного и исполнительного органов местного самоуправления Богучарского муниципального района;</w:t>
      </w:r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proofErr w:type="gramStart"/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 xml:space="preserve">направление проектов нормативных правовых актов по вопросам, касающимся прав, свобод и обязанностей человека и гражданина, 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  социальных гарантий лицам, замещающим (замещавшим)  муниципальные должности, должности  муниципальной службы,  на </w:t>
      </w:r>
      <w:proofErr w:type="spellStart"/>
      <w:r w:rsidR="00455BA2" w:rsidRPr="0028795A">
        <w:rPr>
          <w:color w:val="364149"/>
          <w:sz w:val="28"/>
          <w:szCs w:val="28"/>
        </w:rPr>
        <w:t>антикоррупционную</w:t>
      </w:r>
      <w:proofErr w:type="spellEnd"/>
      <w:r w:rsidR="00455BA2" w:rsidRPr="0028795A">
        <w:rPr>
          <w:color w:val="364149"/>
          <w:sz w:val="28"/>
          <w:szCs w:val="28"/>
        </w:rPr>
        <w:t xml:space="preserve"> экспертизу в прокуратуру района;</w:t>
      </w:r>
      <w:proofErr w:type="gramEnd"/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3.2.Участвует:</w:t>
      </w:r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>в разработке правовых и нормативных правовых актов по вопросам, относящимся к компетенции Администрации муниципального района;</w:t>
      </w:r>
      <w:r w:rsidR="00455BA2" w:rsidRPr="0028795A">
        <w:rPr>
          <w:color w:val="364149"/>
          <w:sz w:val="28"/>
          <w:szCs w:val="28"/>
        </w:rPr>
        <w:br/>
      </w:r>
      <w:r w:rsidRPr="00FD66FA">
        <w:rPr>
          <w:color w:val="364149"/>
          <w:sz w:val="28"/>
          <w:szCs w:val="28"/>
        </w:rPr>
        <w:lastRenderedPageBreak/>
        <w:t xml:space="preserve">- </w:t>
      </w:r>
      <w:r w:rsidR="00455BA2" w:rsidRPr="0028795A">
        <w:rPr>
          <w:color w:val="364149"/>
          <w:sz w:val="28"/>
          <w:szCs w:val="28"/>
        </w:rPr>
        <w:t>в работе комиссий, созданных Администрацией муниц</w:t>
      </w:r>
      <w:r w:rsidRPr="00FD66FA">
        <w:rPr>
          <w:color w:val="364149"/>
          <w:sz w:val="28"/>
          <w:szCs w:val="28"/>
        </w:rPr>
        <w:t>ипального района,  совместно с г</w:t>
      </w:r>
      <w:r w:rsidR="00455BA2" w:rsidRPr="0028795A">
        <w:rPr>
          <w:color w:val="364149"/>
          <w:sz w:val="28"/>
          <w:szCs w:val="28"/>
        </w:rPr>
        <w:t>лавой</w:t>
      </w:r>
      <w:r w:rsidRPr="00FD66FA">
        <w:rPr>
          <w:color w:val="364149"/>
          <w:sz w:val="28"/>
          <w:szCs w:val="28"/>
        </w:rPr>
        <w:t xml:space="preserve"> администрации </w:t>
      </w:r>
      <w:r w:rsidR="00455BA2" w:rsidRPr="0028795A">
        <w:rPr>
          <w:color w:val="364149"/>
          <w:sz w:val="28"/>
          <w:szCs w:val="28"/>
        </w:rPr>
        <w:t xml:space="preserve"> муниципального района и (или) его заместителями, либо от их имени в переговорах, консультациях, деловых встречах с третьими лицами;</w:t>
      </w:r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>в приеме граждан, входящим в к</w:t>
      </w:r>
      <w:r w:rsidR="00662381">
        <w:rPr>
          <w:color w:val="364149"/>
          <w:sz w:val="28"/>
          <w:szCs w:val="28"/>
        </w:rPr>
        <w:t>омпетенцию Администрации муници</w:t>
      </w:r>
      <w:r w:rsidR="00455BA2" w:rsidRPr="0028795A">
        <w:rPr>
          <w:color w:val="364149"/>
          <w:sz w:val="28"/>
          <w:szCs w:val="28"/>
        </w:rPr>
        <w:t>пального района;</w:t>
      </w:r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 xml:space="preserve">в реализации мероприятий, включенных в программы и планы </w:t>
      </w:r>
      <w:r w:rsidR="00662381">
        <w:rPr>
          <w:color w:val="364149"/>
          <w:sz w:val="28"/>
          <w:szCs w:val="28"/>
        </w:rPr>
        <w:t>а</w:t>
      </w:r>
      <w:r w:rsidR="00455BA2" w:rsidRPr="0028795A">
        <w:rPr>
          <w:color w:val="364149"/>
          <w:sz w:val="28"/>
          <w:szCs w:val="28"/>
        </w:rPr>
        <w:t>дминистрации муниципального района;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3.3.Оказывает консультативную помощь жителям муниципального района  по правовым вопросам;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3.4.Подготавливает:</w:t>
      </w:r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proofErr w:type="gramStart"/>
      <w:r w:rsidRPr="00FD66FA">
        <w:rPr>
          <w:color w:val="364149"/>
          <w:sz w:val="28"/>
          <w:szCs w:val="28"/>
        </w:rPr>
        <w:t xml:space="preserve">- </w:t>
      </w:r>
      <w:r w:rsidR="00455BA2" w:rsidRPr="0028795A">
        <w:rPr>
          <w:color w:val="364149"/>
          <w:sz w:val="28"/>
          <w:szCs w:val="28"/>
        </w:rPr>
        <w:t>самостоятельно или совместно со структурными подразделениями Администрации муниципального района предложения об изменении действующих, отмене или признании утратившими силу правовых  и нормативных правовых актов Администрации муниципального района</w:t>
      </w:r>
      <w:r w:rsidRPr="00FD66FA">
        <w:rPr>
          <w:color w:val="364149"/>
          <w:sz w:val="28"/>
          <w:szCs w:val="28"/>
        </w:rPr>
        <w:t>, Совета народных депутатов Богучарского муниципального района;</w:t>
      </w:r>
      <w:proofErr w:type="gramEnd"/>
    </w:p>
    <w:p w:rsidR="00662381" w:rsidRDefault="008349F5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FD66FA">
        <w:rPr>
          <w:color w:val="364149"/>
          <w:sz w:val="28"/>
          <w:szCs w:val="28"/>
        </w:rPr>
        <w:t>3.5.Выполняет поручения г</w:t>
      </w:r>
      <w:r w:rsidR="00455BA2" w:rsidRPr="0028795A">
        <w:rPr>
          <w:color w:val="364149"/>
          <w:sz w:val="28"/>
          <w:szCs w:val="28"/>
        </w:rPr>
        <w:t>лавы</w:t>
      </w:r>
      <w:r w:rsidRPr="00FD66FA">
        <w:rPr>
          <w:color w:val="364149"/>
          <w:sz w:val="28"/>
          <w:szCs w:val="28"/>
        </w:rPr>
        <w:t xml:space="preserve"> администрации Богучарского </w:t>
      </w:r>
      <w:r w:rsidR="00455BA2" w:rsidRPr="0028795A">
        <w:rPr>
          <w:color w:val="364149"/>
          <w:sz w:val="28"/>
          <w:szCs w:val="28"/>
        </w:rPr>
        <w:t xml:space="preserve"> муниципального района, заместителей </w:t>
      </w:r>
      <w:r w:rsidRPr="00FD66FA">
        <w:rPr>
          <w:color w:val="364149"/>
          <w:sz w:val="28"/>
          <w:szCs w:val="28"/>
        </w:rPr>
        <w:t>г</w:t>
      </w:r>
      <w:r w:rsidR="00455BA2" w:rsidRPr="0028795A">
        <w:rPr>
          <w:color w:val="364149"/>
          <w:sz w:val="28"/>
          <w:szCs w:val="28"/>
        </w:rPr>
        <w:t>лавы администрации района по вопросам правового обеспечения нормотворческой и правоприменительной деятельности Администрации муниципального района;</w:t>
      </w:r>
    </w:p>
    <w:p w:rsidR="00662381" w:rsidRDefault="00455BA2" w:rsidP="00662381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8795A">
        <w:rPr>
          <w:color w:val="364149"/>
          <w:sz w:val="28"/>
          <w:szCs w:val="28"/>
        </w:rPr>
        <w:t>3.6.Представляет интересы Администрации муниципального района и муниципальных предприятий и учреждений, в мировом суде, судах общей юрисдикции, арбитражных судах, а также других органах при рассмотрении правовых вопросов и обеспечивает подготовку необходимых документов для защиты  в вышеуказанных органах;</w:t>
      </w:r>
    </w:p>
    <w:p w:rsidR="008349F5" w:rsidRPr="00FD66FA" w:rsidRDefault="008349F5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color w:val="364149"/>
          <w:sz w:val="28"/>
          <w:szCs w:val="28"/>
        </w:rPr>
        <w:t xml:space="preserve">3.7. </w:t>
      </w:r>
      <w:r w:rsidRPr="00FD66FA">
        <w:rPr>
          <w:sz w:val="28"/>
          <w:szCs w:val="28"/>
        </w:rPr>
        <w:t>Ведет в установленном действующим законодательством порядке регистр  нормативных правовых актов Богучарского муниципального района Воронежской области и находящихся на территории данного района поселений;</w:t>
      </w:r>
    </w:p>
    <w:p w:rsidR="00C02C41" w:rsidRPr="00FD66FA" w:rsidRDefault="008349F5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color w:val="364149"/>
          <w:sz w:val="28"/>
          <w:szCs w:val="28"/>
        </w:rPr>
        <w:t>3.8</w:t>
      </w:r>
      <w:r w:rsidR="00455BA2" w:rsidRPr="0028795A">
        <w:rPr>
          <w:color w:val="364149"/>
          <w:sz w:val="28"/>
          <w:szCs w:val="28"/>
        </w:rPr>
        <w:t>.Осуществляет иные  полномочия в соответствии с действующим законодательством в целях реализации поставленных перед отделом задач.</w:t>
      </w:r>
      <w:r w:rsidR="00455BA2" w:rsidRPr="0028795A">
        <w:rPr>
          <w:color w:val="364149"/>
          <w:sz w:val="28"/>
          <w:szCs w:val="28"/>
        </w:rPr>
        <w:br/>
      </w:r>
    </w:p>
    <w:p w:rsidR="00C02C41" w:rsidRPr="00FD66FA" w:rsidRDefault="00662381" w:rsidP="00662381">
      <w:pPr>
        <w:spacing w:after="75" w:line="312" w:lineRule="atLeast"/>
        <w:ind w:firstLine="709"/>
        <w:jc w:val="center"/>
        <w:rPr>
          <w:sz w:val="28"/>
          <w:szCs w:val="28"/>
        </w:rPr>
      </w:pPr>
      <w:bookmarkStart w:id="2" w:name="3"/>
      <w:bookmarkEnd w:id="2"/>
      <w:r>
        <w:rPr>
          <w:b/>
          <w:bCs/>
          <w:sz w:val="28"/>
          <w:szCs w:val="28"/>
        </w:rPr>
        <w:t>4</w:t>
      </w:r>
      <w:r w:rsidR="00C02C41" w:rsidRPr="00FD66FA">
        <w:rPr>
          <w:b/>
          <w:bCs/>
          <w:sz w:val="28"/>
          <w:szCs w:val="28"/>
        </w:rPr>
        <w:t>. Права Отдела</w:t>
      </w:r>
    </w:p>
    <w:p w:rsidR="00662381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 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Для выполнения возложенных на Отдел функций его работникам предоставляется право: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.1. Давать письменные заключения по проектам документов о соответствии действующему законодательству с предложениями об устранении имеющихся нарушений либо редактировать проекты по тексту.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.2. Давать разъяснения специалистам структурных подразделений Администрации, муниципальным предприятиям, учреждениям и организациям по правовым вопросам в целях проведения единой правовой политики.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2C41" w:rsidRPr="00FD66FA">
        <w:rPr>
          <w:sz w:val="28"/>
          <w:szCs w:val="28"/>
        </w:rPr>
        <w:t>.3. Вносить предложения главе администрации по вопросам совершенствования правоприменительной работы Администрации</w:t>
      </w:r>
      <w:proofErr w:type="gramStart"/>
      <w:r w:rsidR="00C02C41" w:rsidRPr="00FD66FA">
        <w:rPr>
          <w:sz w:val="28"/>
          <w:szCs w:val="28"/>
        </w:rPr>
        <w:t xml:space="preserve"> .</w:t>
      </w:r>
      <w:proofErr w:type="gramEnd"/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.4. Анализировать действующее законодательство, а также правоприменительную практику других регионов, вносить предложения по правовому регулированию вопросов, отнесенных к ведению Администрации.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.5. Запрашивать и получать от руководителей структурных подразделений Администрации, муниципальных предприятий и учреждений, организаций документы, справки, расчеты и другую информацию, необходимую для выполнения специалистами юридического отдела своих обязанностей.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.6. Определять участие специалистов структурных подразделений Администрации в судебных и других органах при рассмотрении правовых вопросов.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 xml:space="preserve">.7. Привлекать для осуществления разработки проектов </w:t>
      </w:r>
      <w:r w:rsidR="003F3451" w:rsidRPr="00FD66FA">
        <w:rPr>
          <w:sz w:val="28"/>
          <w:szCs w:val="28"/>
        </w:rPr>
        <w:t xml:space="preserve">нормативных </w:t>
      </w:r>
      <w:r w:rsidR="00C02C41" w:rsidRPr="00FD66FA">
        <w:rPr>
          <w:sz w:val="28"/>
          <w:szCs w:val="28"/>
        </w:rPr>
        <w:t>правовых актов, а также для участия при разрешении судебных дел специалистов структурных подразделений Администрации, работников муниципальных предприятий и учреждений.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.8. Получать в первоочередном порядке для ознакомления, использования в работе и учета поступающие в Администрацию законодательные и иные нормативные акты и документы.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 xml:space="preserve">.9. Участвовать в аппаратных </w:t>
      </w:r>
      <w:r w:rsidR="00B725F2" w:rsidRPr="00FD66FA">
        <w:rPr>
          <w:sz w:val="28"/>
          <w:szCs w:val="28"/>
        </w:rPr>
        <w:t xml:space="preserve">и расширенных совещаниях </w:t>
      </w:r>
      <w:r w:rsidR="00C02C41" w:rsidRPr="00FD66FA">
        <w:rPr>
          <w:sz w:val="28"/>
          <w:szCs w:val="28"/>
        </w:rPr>
        <w:t xml:space="preserve"> при главе администрации</w:t>
      </w:r>
      <w:r w:rsidR="003F3451" w:rsidRPr="00FD66FA">
        <w:rPr>
          <w:sz w:val="28"/>
          <w:szCs w:val="28"/>
        </w:rPr>
        <w:t xml:space="preserve"> Богучарского муниципального района</w:t>
      </w:r>
      <w:r w:rsidR="00C02C41" w:rsidRPr="00FD66FA">
        <w:rPr>
          <w:sz w:val="28"/>
          <w:szCs w:val="28"/>
        </w:rPr>
        <w:t>.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41" w:rsidRPr="00FD66FA">
        <w:rPr>
          <w:sz w:val="28"/>
          <w:szCs w:val="28"/>
        </w:rPr>
        <w:t>.10. Использовать в своей деятельности имеющийся в администрации служебный транспорт, системы связи, базы данных, компьютерную и копировальную оргтехнику.</w:t>
      </w:r>
    </w:p>
    <w:p w:rsidR="00C02C41" w:rsidRPr="00FD66FA" w:rsidRDefault="00C02C41" w:rsidP="0066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 </w:t>
      </w:r>
    </w:p>
    <w:p w:rsidR="00C02C41" w:rsidRPr="00FD66FA" w:rsidRDefault="00662381" w:rsidP="00662381">
      <w:pPr>
        <w:spacing w:after="75" w:line="312" w:lineRule="atLeast"/>
        <w:ind w:firstLine="709"/>
        <w:jc w:val="center"/>
        <w:rPr>
          <w:sz w:val="28"/>
          <w:szCs w:val="28"/>
        </w:rPr>
      </w:pPr>
      <w:bookmarkStart w:id="3" w:name="4"/>
      <w:bookmarkEnd w:id="3"/>
      <w:r>
        <w:rPr>
          <w:b/>
          <w:bCs/>
          <w:sz w:val="28"/>
          <w:szCs w:val="28"/>
        </w:rPr>
        <w:t>5</w:t>
      </w:r>
      <w:r w:rsidR="00B725F2" w:rsidRPr="00FD66FA">
        <w:rPr>
          <w:b/>
          <w:bCs/>
          <w:sz w:val="28"/>
          <w:szCs w:val="28"/>
        </w:rPr>
        <w:t>. Организация деятельности о</w:t>
      </w:r>
      <w:r w:rsidR="00C02C41" w:rsidRPr="00FD66FA">
        <w:rPr>
          <w:b/>
          <w:bCs/>
          <w:sz w:val="28"/>
          <w:szCs w:val="28"/>
        </w:rPr>
        <w:t>тдела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 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5F2" w:rsidRPr="00FD66FA">
        <w:rPr>
          <w:sz w:val="28"/>
          <w:szCs w:val="28"/>
        </w:rPr>
        <w:t>.1</w:t>
      </w:r>
      <w:r w:rsidR="00C02C41" w:rsidRPr="00FD66FA">
        <w:rPr>
          <w:sz w:val="28"/>
          <w:szCs w:val="28"/>
        </w:rPr>
        <w:t xml:space="preserve">.Структура отдела утверждается главой администрации Богучарского муниципального района Воронежской области. Назначение на должность и освобождение от должностей сотрудников отдела осуществляется распоряжением администрации Богучарского муниципального района Воронежской области. </w:t>
      </w:r>
    </w:p>
    <w:p w:rsidR="00C02C41" w:rsidRPr="00FD66FA" w:rsidRDefault="0066238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5F2" w:rsidRPr="00FD66FA">
        <w:rPr>
          <w:sz w:val="28"/>
          <w:szCs w:val="28"/>
        </w:rPr>
        <w:t>.1</w:t>
      </w:r>
      <w:r w:rsidR="00C02C41" w:rsidRPr="00FD66FA">
        <w:rPr>
          <w:sz w:val="28"/>
          <w:szCs w:val="28"/>
        </w:rPr>
        <w:t>.1 Структура отдела представляет собой следующее: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- Отдел возглавляет начальник, который может быть принят в порядке назначения на должность или на конкурсной основе в соответствии с действующим законодательством. Начальник отдела замещает ведущую должность муниципальной службы.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 xml:space="preserve">- Ведущий специалист юридического отдела, который может быть принят в порядке назначения на должность в соответствии с действующим законодательством, занимающийся ведением </w:t>
      </w:r>
      <w:proofErr w:type="gramStart"/>
      <w:r w:rsidRPr="00FD66FA">
        <w:rPr>
          <w:sz w:val="28"/>
          <w:szCs w:val="28"/>
        </w:rPr>
        <w:t xml:space="preserve">регистра муниципальных нормативных правовых актов органов местного самоуправления </w:t>
      </w:r>
      <w:r w:rsidRPr="00FD66FA">
        <w:rPr>
          <w:sz w:val="28"/>
          <w:szCs w:val="28"/>
        </w:rPr>
        <w:lastRenderedPageBreak/>
        <w:t>Воронежской области</w:t>
      </w:r>
      <w:proofErr w:type="gramEnd"/>
      <w:r w:rsidRPr="00FD66FA">
        <w:rPr>
          <w:sz w:val="28"/>
          <w:szCs w:val="28"/>
        </w:rPr>
        <w:t>. Ведущий специалист юридического отдела замещает старшую  должность муниципальной службы.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</w:p>
    <w:p w:rsidR="00C02C41" w:rsidRPr="00FD66FA" w:rsidRDefault="00BF553C" w:rsidP="00662381">
      <w:pPr>
        <w:spacing w:after="75" w:line="312" w:lineRule="atLeast"/>
        <w:ind w:firstLine="709"/>
        <w:jc w:val="center"/>
        <w:rPr>
          <w:b/>
          <w:bCs/>
          <w:sz w:val="28"/>
          <w:szCs w:val="28"/>
        </w:rPr>
      </w:pPr>
      <w:bookmarkStart w:id="4" w:name="5"/>
      <w:bookmarkEnd w:id="4"/>
      <w:r>
        <w:rPr>
          <w:b/>
          <w:bCs/>
          <w:sz w:val="28"/>
          <w:szCs w:val="28"/>
        </w:rPr>
        <w:t>6</w:t>
      </w:r>
      <w:r w:rsidR="00B725F2" w:rsidRPr="00FD66FA">
        <w:rPr>
          <w:b/>
          <w:bCs/>
          <w:sz w:val="28"/>
          <w:szCs w:val="28"/>
        </w:rPr>
        <w:t>. Ответственность о</w:t>
      </w:r>
      <w:r w:rsidR="00C02C41" w:rsidRPr="00FD66FA">
        <w:rPr>
          <w:b/>
          <w:bCs/>
          <w:sz w:val="28"/>
          <w:szCs w:val="28"/>
        </w:rPr>
        <w:t>тдела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За ненадлежащее исполнение или неисполнение персонально возложенных на работника должностных обязанностей каждый работник  несет персональную ответственность в соответствии с действующим законодательством Российской Федерации.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</w:p>
    <w:p w:rsidR="00C02C41" w:rsidRPr="00FD66FA" w:rsidRDefault="00BF553C" w:rsidP="00662381">
      <w:pPr>
        <w:spacing w:after="75" w:line="312" w:lineRule="atLeast"/>
        <w:ind w:firstLine="709"/>
        <w:jc w:val="center"/>
        <w:rPr>
          <w:b/>
          <w:bCs/>
          <w:sz w:val="28"/>
          <w:szCs w:val="28"/>
        </w:rPr>
      </w:pPr>
      <w:bookmarkStart w:id="5" w:name="6"/>
      <w:bookmarkEnd w:id="5"/>
      <w:r>
        <w:rPr>
          <w:b/>
          <w:bCs/>
          <w:sz w:val="28"/>
          <w:szCs w:val="28"/>
        </w:rPr>
        <w:t>7</w:t>
      </w:r>
      <w:r w:rsidR="00C02C41" w:rsidRPr="00FD66FA">
        <w:rPr>
          <w:b/>
          <w:bCs/>
          <w:sz w:val="28"/>
          <w:szCs w:val="28"/>
        </w:rPr>
        <w:t>. Реорганиза</w:t>
      </w:r>
      <w:r w:rsidR="00B725F2" w:rsidRPr="00FD66FA">
        <w:rPr>
          <w:b/>
          <w:bCs/>
          <w:sz w:val="28"/>
          <w:szCs w:val="28"/>
        </w:rPr>
        <w:t>ция и прекращение деятельности о</w:t>
      </w:r>
      <w:r w:rsidR="00C02C41" w:rsidRPr="00FD66FA">
        <w:rPr>
          <w:b/>
          <w:bCs/>
          <w:sz w:val="28"/>
          <w:szCs w:val="28"/>
        </w:rPr>
        <w:t>тдела</w:t>
      </w:r>
    </w:p>
    <w:p w:rsidR="00C02C41" w:rsidRPr="00FD66FA" w:rsidRDefault="00C02C41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</w:p>
    <w:p w:rsidR="00C02C41" w:rsidRPr="00FD66FA" w:rsidRDefault="00B725F2" w:rsidP="00662381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FD66FA">
        <w:rPr>
          <w:sz w:val="28"/>
          <w:szCs w:val="28"/>
        </w:rPr>
        <w:t>Реорганизация о</w:t>
      </w:r>
      <w:r w:rsidR="00C02C41" w:rsidRPr="00FD66FA">
        <w:rPr>
          <w:sz w:val="28"/>
          <w:szCs w:val="28"/>
        </w:rPr>
        <w:t>тдела или прекращение его деятельности осуществляется в соответствии с действующим законодательством.</w:t>
      </w:r>
    </w:p>
    <w:p w:rsidR="00C02C41" w:rsidRPr="00FD66FA" w:rsidRDefault="00C02C41" w:rsidP="00662381">
      <w:pPr>
        <w:ind w:firstLine="709"/>
        <w:jc w:val="both"/>
        <w:rPr>
          <w:sz w:val="28"/>
          <w:szCs w:val="28"/>
        </w:rPr>
      </w:pPr>
    </w:p>
    <w:p w:rsidR="00C02C41" w:rsidRPr="00FD66FA" w:rsidRDefault="00C02C41" w:rsidP="00662381">
      <w:pPr>
        <w:ind w:firstLine="709"/>
        <w:jc w:val="both"/>
        <w:rPr>
          <w:sz w:val="28"/>
          <w:szCs w:val="28"/>
        </w:rPr>
      </w:pPr>
    </w:p>
    <w:p w:rsidR="00C02C41" w:rsidRPr="00FD66FA" w:rsidRDefault="00C02C41" w:rsidP="00662381">
      <w:pPr>
        <w:ind w:firstLine="709"/>
        <w:jc w:val="both"/>
        <w:rPr>
          <w:sz w:val="28"/>
          <w:szCs w:val="28"/>
        </w:rPr>
      </w:pPr>
    </w:p>
    <w:p w:rsidR="00C02C41" w:rsidRPr="00FD66FA" w:rsidRDefault="00C02C41" w:rsidP="00662381">
      <w:pPr>
        <w:ind w:firstLine="709"/>
        <w:jc w:val="both"/>
        <w:rPr>
          <w:sz w:val="28"/>
          <w:szCs w:val="28"/>
        </w:rPr>
      </w:pPr>
    </w:p>
    <w:p w:rsidR="00C02C41" w:rsidRPr="00FD66FA" w:rsidRDefault="00C02C41" w:rsidP="00662381">
      <w:pPr>
        <w:ind w:firstLine="709"/>
        <w:jc w:val="both"/>
        <w:rPr>
          <w:sz w:val="28"/>
          <w:szCs w:val="28"/>
        </w:rPr>
      </w:pPr>
    </w:p>
    <w:p w:rsidR="009E2402" w:rsidRPr="00FD66FA" w:rsidRDefault="009E2402" w:rsidP="00662381">
      <w:pPr>
        <w:ind w:firstLine="709"/>
        <w:jc w:val="both"/>
        <w:rPr>
          <w:sz w:val="28"/>
          <w:szCs w:val="28"/>
        </w:rPr>
      </w:pPr>
    </w:p>
    <w:p w:rsidR="009E2402" w:rsidRPr="00FD66FA" w:rsidRDefault="009E2402" w:rsidP="00662381">
      <w:pPr>
        <w:ind w:firstLine="709"/>
        <w:jc w:val="both"/>
        <w:rPr>
          <w:sz w:val="28"/>
          <w:szCs w:val="28"/>
        </w:rPr>
      </w:pPr>
    </w:p>
    <w:p w:rsidR="009E2402" w:rsidRPr="00FD66FA" w:rsidRDefault="009E2402" w:rsidP="00662381">
      <w:pPr>
        <w:ind w:firstLine="709"/>
        <w:jc w:val="both"/>
        <w:rPr>
          <w:sz w:val="28"/>
          <w:szCs w:val="28"/>
        </w:rPr>
      </w:pPr>
    </w:p>
    <w:p w:rsidR="009E2402" w:rsidRPr="00FD66FA" w:rsidRDefault="009E2402" w:rsidP="00662381">
      <w:pPr>
        <w:ind w:firstLine="709"/>
        <w:jc w:val="both"/>
        <w:rPr>
          <w:sz w:val="28"/>
          <w:szCs w:val="28"/>
        </w:rPr>
      </w:pPr>
    </w:p>
    <w:p w:rsidR="009E2402" w:rsidRPr="00FD66FA" w:rsidRDefault="009E2402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D85EAE" w:rsidRPr="00FD66FA" w:rsidRDefault="00D85EAE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p w:rsidR="0067521D" w:rsidRPr="00FD66FA" w:rsidRDefault="0067521D" w:rsidP="00662381">
      <w:pPr>
        <w:ind w:firstLine="709"/>
        <w:jc w:val="both"/>
        <w:rPr>
          <w:sz w:val="28"/>
          <w:szCs w:val="28"/>
        </w:rPr>
      </w:pPr>
    </w:p>
    <w:sectPr w:rsidR="0067521D" w:rsidRPr="00FD66FA" w:rsidSect="009E2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3C" w:rsidRDefault="00BF553C" w:rsidP="004B225C">
      <w:r>
        <w:separator/>
      </w:r>
    </w:p>
  </w:endnote>
  <w:endnote w:type="continuationSeparator" w:id="1">
    <w:p w:rsidR="00BF553C" w:rsidRDefault="00BF553C" w:rsidP="004B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3C" w:rsidRDefault="00BF553C" w:rsidP="004B225C">
      <w:r>
        <w:separator/>
      </w:r>
    </w:p>
  </w:footnote>
  <w:footnote w:type="continuationSeparator" w:id="1">
    <w:p w:rsidR="00BF553C" w:rsidRDefault="00BF553C" w:rsidP="004B2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EB4"/>
    <w:multiLevelType w:val="multilevel"/>
    <w:tmpl w:val="3B56B54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1D40B92"/>
    <w:multiLevelType w:val="hybridMultilevel"/>
    <w:tmpl w:val="B580899E"/>
    <w:lvl w:ilvl="0" w:tplc="06A2EC1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664"/>
    <w:multiLevelType w:val="multilevel"/>
    <w:tmpl w:val="5D805C12"/>
    <w:lvl w:ilvl="0">
      <w:start w:val="7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197277E"/>
    <w:multiLevelType w:val="hybridMultilevel"/>
    <w:tmpl w:val="099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0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6AE"/>
    <w:rsid w:val="00001BC1"/>
    <w:rsid w:val="00032D55"/>
    <w:rsid w:val="00043EFA"/>
    <w:rsid w:val="0004407D"/>
    <w:rsid w:val="0005090B"/>
    <w:rsid w:val="00066A55"/>
    <w:rsid w:val="000B444B"/>
    <w:rsid w:val="000E4442"/>
    <w:rsid w:val="001234A5"/>
    <w:rsid w:val="00125C1B"/>
    <w:rsid w:val="0014667B"/>
    <w:rsid w:val="00150C2F"/>
    <w:rsid w:val="0016210E"/>
    <w:rsid w:val="00196DD9"/>
    <w:rsid w:val="00197949"/>
    <w:rsid w:val="001A2276"/>
    <w:rsid w:val="001B37AE"/>
    <w:rsid w:val="001D4DEA"/>
    <w:rsid w:val="00244C01"/>
    <w:rsid w:val="00262D68"/>
    <w:rsid w:val="00270FBB"/>
    <w:rsid w:val="00282D0F"/>
    <w:rsid w:val="002E055C"/>
    <w:rsid w:val="00300D9A"/>
    <w:rsid w:val="00341CB0"/>
    <w:rsid w:val="00366F5D"/>
    <w:rsid w:val="00377B86"/>
    <w:rsid w:val="00384698"/>
    <w:rsid w:val="003936AE"/>
    <w:rsid w:val="003A5078"/>
    <w:rsid w:val="003B6178"/>
    <w:rsid w:val="003C4D95"/>
    <w:rsid w:val="003F3451"/>
    <w:rsid w:val="00455BA2"/>
    <w:rsid w:val="0046345F"/>
    <w:rsid w:val="00475E8D"/>
    <w:rsid w:val="004B225C"/>
    <w:rsid w:val="004C0370"/>
    <w:rsid w:val="004E03DA"/>
    <w:rsid w:val="0050781F"/>
    <w:rsid w:val="005522F7"/>
    <w:rsid w:val="00586AA3"/>
    <w:rsid w:val="00591699"/>
    <w:rsid w:val="005C43C4"/>
    <w:rsid w:val="005E5BE1"/>
    <w:rsid w:val="005F3CB0"/>
    <w:rsid w:val="006179F7"/>
    <w:rsid w:val="006222F3"/>
    <w:rsid w:val="006460CD"/>
    <w:rsid w:val="00662381"/>
    <w:rsid w:val="0067354E"/>
    <w:rsid w:val="0067521D"/>
    <w:rsid w:val="0067708B"/>
    <w:rsid w:val="00692FAB"/>
    <w:rsid w:val="006A5C48"/>
    <w:rsid w:val="006A6C76"/>
    <w:rsid w:val="006B5306"/>
    <w:rsid w:val="006E2E99"/>
    <w:rsid w:val="007059A3"/>
    <w:rsid w:val="00774A50"/>
    <w:rsid w:val="007C2697"/>
    <w:rsid w:val="007C7D8B"/>
    <w:rsid w:val="007F7C86"/>
    <w:rsid w:val="00832FBE"/>
    <w:rsid w:val="008349F5"/>
    <w:rsid w:val="008411BF"/>
    <w:rsid w:val="00853F0A"/>
    <w:rsid w:val="00866537"/>
    <w:rsid w:val="008772ED"/>
    <w:rsid w:val="008B32D3"/>
    <w:rsid w:val="008C43F0"/>
    <w:rsid w:val="008F5104"/>
    <w:rsid w:val="008F79ED"/>
    <w:rsid w:val="00911758"/>
    <w:rsid w:val="00952DF8"/>
    <w:rsid w:val="009717ED"/>
    <w:rsid w:val="00973331"/>
    <w:rsid w:val="0098107E"/>
    <w:rsid w:val="009A298B"/>
    <w:rsid w:val="009B3074"/>
    <w:rsid w:val="009B60E7"/>
    <w:rsid w:val="009E2402"/>
    <w:rsid w:val="00A04F45"/>
    <w:rsid w:val="00A24A4F"/>
    <w:rsid w:val="00A30DE7"/>
    <w:rsid w:val="00A3314E"/>
    <w:rsid w:val="00A50EE7"/>
    <w:rsid w:val="00A94BB2"/>
    <w:rsid w:val="00AC080C"/>
    <w:rsid w:val="00AD033B"/>
    <w:rsid w:val="00B07090"/>
    <w:rsid w:val="00B40356"/>
    <w:rsid w:val="00B4525A"/>
    <w:rsid w:val="00B725F2"/>
    <w:rsid w:val="00B80826"/>
    <w:rsid w:val="00B86272"/>
    <w:rsid w:val="00BA4EEA"/>
    <w:rsid w:val="00BB1AD2"/>
    <w:rsid w:val="00BB370A"/>
    <w:rsid w:val="00BD3F1C"/>
    <w:rsid w:val="00BF553C"/>
    <w:rsid w:val="00BF62BB"/>
    <w:rsid w:val="00C02C41"/>
    <w:rsid w:val="00C02D8B"/>
    <w:rsid w:val="00C05052"/>
    <w:rsid w:val="00C17D0E"/>
    <w:rsid w:val="00C50A47"/>
    <w:rsid w:val="00C51C59"/>
    <w:rsid w:val="00C854FB"/>
    <w:rsid w:val="00C92C70"/>
    <w:rsid w:val="00CC5322"/>
    <w:rsid w:val="00CE6C53"/>
    <w:rsid w:val="00D17196"/>
    <w:rsid w:val="00D214B2"/>
    <w:rsid w:val="00D31DC4"/>
    <w:rsid w:val="00D364CA"/>
    <w:rsid w:val="00D768F1"/>
    <w:rsid w:val="00D85EAE"/>
    <w:rsid w:val="00DA5B08"/>
    <w:rsid w:val="00DC2535"/>
    <w:rsid w:val="00DF6FE9"/>
    <w:rsid w:val="00E23559"/>
    <w:rsid w:val="00E36718"/>
    <w:rsid w:val="00E40E43"/>
    <w:rsid w:val="00EC676F"/>
    <w:rsid w:val="00EF4574"/>
    <w:rsid w:val="00F424AB"/>
    <w:rsid w:val="00F86839"/>
    <w:rsid w:val="00F919F9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5B08"/>
    <w:pPr>
      <w:keepNext/>
      <w:overflowPunct/>
      <w:autoSpaceDE/>
      <w:autoSpaceDN/>
      <w:adjustRightInd/>
      <w:textAlignment w:val="auto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5B08"/>
    <w:rPr>
      <w:rFonts w:ascii="Times New Roman" w:eastAsia="Times New Roman" w:hAnsi="Times New Roman"/>
      <w:bCs/>
      <w:sz w:val="28"/>
    </w:rPr>
  </w:style>
  <w:style w:type="paragraph" w:styleId="a5">
    <w:name w:val="Body Text"/>
    <w:basedOn w:val="a"/>
    <w:link w:val="a6"/>
    <w:rsid w:val="00CC532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CC532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078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BF62B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rsid w:val="00DF6FE9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B22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225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4B2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25C"/>
    <w:rPr>
      <w:rFonts w:ascii="Times New Roman" w:eastAsia="Times New Roman" w:hAnsi="Times New Roman"/>
    </w:rPr>
  </w:style>
  <w:style w:type="paragraph" w:styleId="ac">
    <w:name w:val="List Paragraph"/>
    <w:basedOn w:val="a"/>
    <w:qFormat/>
    <w:rsid w:val="00C02C4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C02C41"/>
    <w:pPr>
      <w:overflowPunct/>
      <w:autoSpaceDE/>
      <w:autoSpaceDN/>
      <w:adjustRightInd/>
      <w:spacing w:after="75"/>
      <w:textAlignment w:val="auto"/>
    </w:pPr>
    <w:rPr>
      <w:sz w:val="24"/>
      <w:szCs w:val="24"/>
    </w:rPr>
  </w:style>
  <w:style w:type="paragraph" w:customStyle="1" w:styleId="Standard">
    <w:name w:val="Standard"/>
    <w:rsid w:val="006752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t3">
    <w:name w:val="stylet3"/>
    <w:basedOn w:val="a"/>
    <w:rsid w:val="00377B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t1">
    <w:name w:val="stylet1"/>
    <w:basedOn w:val="a"/>
    <w:rsid w:val="00377B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2A73-5D16-4A61-8AF3-5ACA6CE6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u-orinenkolv</dc:creator>
  <cp:keywords/>
  <dc:description/>
  <cp:lastModifiedBy>Мыльникова Елена Борисовна</cp:lastModifiedBy>
  <cp:revision>2</cp:revision>
  <cp:lastPrinted>2013-07-18T12:02:00Z</cp:lastPrinted>
  <dcterms:created xsi:type="dcterms:W3CDTF">2017-08-28T12:38:00Z</dcterms:created>
  <dcterms:modified xsi:type="dcterms:W3CDTF">2017-08-28T12:38:00Z</dcterms:modified>
</cp:coreProperties>
</file>