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73" w:rsidRPr="00A22CC5" w:rsidRDefault="00515573" w:rsidP="00515573">
      <w:pPr>
        <w:ind w:left="4394"/>
        <w:jc w:val="center"/>
        <w:rPr>
          <w:rFonts w:ascii="Times New Roman" w:hAnsi="Times New Roman"/>
          <w:sz w:val="28"/>
          <w:szCs w:val="28"/>
        </w:rPr>
      </w:pPr>
      <w:r w:rsidRPr="00A22CC5">
        <w:rPr>
          <w:rFonts w:ascii="Times New Roman" w:hAnsi="Times New Roman"/>
          <w:sz w:val="28"/>
          <w:szCs w:val="28"/>
        </w:rPr>
        <w:t>Приложение_______</w:t>
      </w:r>
    </w:p>
    <w:p w:rsidR="00515573" w:rsidRPr="00515573" w:rsidRDefault="00515573" w:rsidP="00515573">
      <w:pPr>
        <w:ind w:left="4394"/>
        <w:rPr>
          <w:rFonts w:ascii="Times New Roman" w:hAnsi="Times New Roman"/>
          <w:sz w:val="28"/>
          <w:szCs w:val="28"/>
        </w:rPr>
      </w:pPr>
      <w:r w:rsidRPr="00A22CC5">
        <w:rPr>
          <w:rFonts w:ascii="Times New Roman" w:hAnsi="Times New Roman"/>
          <w:sz w:val="28"/>
          <w:szCs w:val="28"/>
        </w:rPr>
        <w:t xml:space="preserve"> к распоряжению администрации  Богучарского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«____» _______  2014 года</w:t>
      </w:r>
      <w:r w:rsidRPr="00A22CC5">
        <w:rPr>
          <w:rFonts w:ascii="Times New Roman" w:hAnsi="Times New Roman"/>
          <w:sz w:val="28"/>
          <w:szCs w:val="28"/>
        </w:rPr>
        <w:t xml:space="preserve"> № _____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D2837" w:rsidRPr="00E92DA7" w:rsidRDefault="005D2837" w:rsidP="00FC3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СЕКРЕТАРИАТЕ ГЛАВЫ АДМИНИСТРАЦИИ</w:t>
      </w:r>
    </w:p>
    <w:p w:rsidR="00FC321B" w:rsidRPr="00515573" w:rsidRDefault="00FC321B" w:rsidP="00515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9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5D2837" w:rsidRPr="00515573" w:rsidRDefault="005D2837" w:rsidP="005D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D2837" w:rsidRPr="00E92DA7" w:rsidRDefault="00FC321B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Секретариат главы а</w:t>
      </w:r>
      <w:r w:rsidR="005D2837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="005D2837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- секретариат) является структурным подразделением аппарата главы 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2837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секрета</w:t>
      </w:r>
      <w:r w:rsidRPr="00E9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иата утверждается главой </w:t>
      </w:r>
      <w:r w:rsidR="00FC321B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C321B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(далее – глава)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Свою работу секретариат осуществляет под непос</w:t>
      </w:r>
      <w:r w:rsidR="00FC321B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редственным руководством главы а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C321B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Конституцией Российской Федерации, федеральными и местными законами, указами, постановлениями, распоряжениями Президента и Правительства Российской Федерации, постановлениями, распоряжениями и поручениями главы </w:t>
      </w:r>
      <w:r w:rsidR="00FC321B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Богучарского муниципального района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5D2837" w:rsidRPr="00E92DA7" w:rsidRDefault="005D2837" w:rsidP="005D283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37" w:rsidRPr="00515573" w:rsidRDefault="005D2837" w:rsidP="005D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и функции секретариата</w:t>
      </w:r>
    </w:p>
    <w:p w:rsidR="005D2837" w:rsidRPr="00E92DA7" w:rsidRDefault="005D2837" w:rsidP="005D283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секретариата являются</w:t>
      </w:r>
      <w:proofErr w:type="gramStart"/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необходимых условий для организации повседневной плановой работы главы;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методов деятельности на основе применения современных электронных средств связи и организационной техники.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осуществлении своих функций секретариат:</w:t>
      </w:r>
    </w:p>
    <w:p w:rsidR="005D2837" w:rsidRPr="00E92DA7" w:rsidRDefault="00FC321B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работу приемной главы</w:t>
      </w:r>
      <w:r w:rsidR="005D2837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имеющимся должностным инструкциям;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помощь главе в организации его рабочего дня, приемах, встречах с посетителями по служебным и личным вопросам, проведении рабочих совещаний;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оказывает помощь главе при подготовке и выездах в служебные командировки;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быстрое и четкое прохождение документов через секретариат, проведение систематического анализа служебной переписки</w:t>
      </w:r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нормализацию и оптимизацию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документооборота;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прием, пред</w:t>
      </w:r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варительный оперативный анализ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поступающей на имя главы </w:t>
      </w:r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корреспонденции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оформление устн</w:t>
      </w:r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письменных поручений главы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оперативный прием и отправку корреспонденции по факсимильной и другим электронным каналам связи, согласно поручениям главы.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Секретариат имеет право: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</w:t>
      </w:r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структурных подразделений а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материалы и информацию, связанную с осуществлением функций, возложенных на секретариат, требовать своевременного предоставления всех необходимых документов к заседаниям, совещаниям, встречам и другим мероприятиям, проводимым главой;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возвращать исполнител</w:t>
      </w:r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в структурные подразделения а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органы местного самоуправления, другие организации и ведомства служебную документацию, оформленную с нарушением установленных правил.</w:t>
      </w:r>
    </w:p>
    <w:p w:rsidR="005D2837" w:rsidRPr="00E92DA7" w:rsidRDefault="005D2837" w:rsidP="005D283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37" w:rsidRPr="00515573" w:rsidRDefault="005D2837" w:rsidP="005D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 секретариата</w:t>
      </w:r>
    </w:p>
    <w:p w:rsidR="005D2837" w:rsidRPr="00E92DA7" w:rsidRDefault="005D2837" w:rsidP="005D283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37" w:rsidRPr="00E92DA7" w:rsidRDefault="00A22628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Секретариат главы а</w:t>
      </w:r>
      <w:r w:rsidR="005D2837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D2837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руководитель секретариата. Сотрудники секретариата </w:t>
      </w:r>
      <w:proofErr w:type="gramStart"/>
      <w:r w:rsidR="005D2837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на должность и освобождаются</w:t>
      </w:r>
      <w:proofErr w:type="gramEnd"/>
      <w:r w:rsidR="005D2837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 главой.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секретариата входят:</w:t>
      </w:r>
    </w:p>
    <w:p w:rsidR="00A22628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секретариата администрации муниципального района;</w:t>
      </w:r>
    </w:p>
    <w:p w:rsidR="005D2837" w:rsidRPr="00E92DA7" w:rsidRDefault="005D2837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2628"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 секретариата администрации муниципального района;</w:t>
      </w:r>
    </w:p>
    <w:p w:rsidR="00A22628" w:rsidRPr="00E92DA7" w:rsidRDefault="00A22628" w:rsidP="005D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машинистка.</w:t>
      </w:r>
    </w:p>
    <w:p w:rsidR="00A46566" w:rsidRDefault="005D2837" w:rsidP="005D2837">
      <w:r w:rsidRPr="005D2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A46566" w:rsidSect="0051557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37"/>
    <w:rsid w:val="000310BB"/>
    <w:rsid w:val="000A2445"/>
    <w:rsid w:val="000E1BB8"/>
    <w:rsid w:val="00190A99"/>
    <w:rsid w:val="00193C15"/>
    <w:rsid w:val="002A15D4"/>
    <w:rsid w:val="002C0521"/>
    <w:rsid w:val="002D459E"/>
    <w:rsid w:val="002E7179"/>
    <w:rsid w:val="003C47F5"/>
    <w:rsid w:val="003C779D"/>
    <w:rsid w:val="003E2552"/>
    <w:rsid w:val="00456B51"/>
    <w:rsid w:val="004973EC"/>
    <w:rsid w:val="004F7A12"/>
    <w:rsid w:val="00515573"/>
    <w:rsid w:val="00534120"/>
    <w:rsid w:val="005451C4"/>
    <w:rsid w:val="0058406B"/>
    <w:rsid w:val="005B3D3B"/>
    <w:rsid w:val="005C125A"/>
    <w:rsid w:val="005D2837"/>
    <w:rsid w:val="00694112"/>
    <w:rsid w:val="007323C7"/>
    <w:rsid w:val="007F02DF"/>
    <w:rsid w:val="008173D5"/>
    <w:rsid w:val="00861A8F"/>
    <w:rsid w:val="00865403"/>
    <w:rsid w:val="0087181D"/>
    <w:rsid w:val="008873B8"/>
    <w:rsid w:val="008C41D0"/>
    <w:rsid w:val="008E3DF9"/>
    <w:rsid w:val="0093691F"/>
    <w:rsid w:val="00957775"/>
    <w:rsid w:val="00A0175D"/>
    <w:rsid w:val="00A163AA"/>
    <w:rsid w:val="00A22628"/>
    <w:rsid w:val="00A46566"/>
    <w:rsid w:val="00B40545"/>
    <w:rsid w:val="00BA4A06"/>
    <w:rsid w:val="00C53A53"/>
    <w:rsid w:val="00C577D1"/>
    <w:rsid w:val="00DA455B"/>
    <w:rsid w:val="00E063B3"/>
    <w:rsid w:val="00E12D7B"/>
    <w:rsid w:val="00E26AD5"/>
    <w:rsid w:val="00E92DA7"/>
    <w:rsid w:val="00F00871"/>
    <w:rsid w:val="00F15A63"/>
    <w:rsid w:val="00F45242"/>
    <w:rsid w:val="00F81A30"/>
    <w:rsid w:val="00F838CC"/>
    <w:rsid w:val="00FC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imartynenko</dc:creator>
  <cp:keywords/>
  <dc:description/>
  <cp:lastModifiedBy>imartynenko</cp:lastModifiedBy>
  <cp:revision>4</cp:revision>
  <dcterms:created xsi:type="dcterms:W3CDTF">2014-01-29T13:25:00Z</dcterms:created>
  <dcterms:modified xsi:type="dcterms:W3CDTF">2014-02-03T08:45:00Z</dcterms:modified>
</cp:coreProperties>
</file>