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AC3" w:rsidRPr="00B635F7" w:rsidRDefault="005913C8" w:rsidP="00063AC3">
      <w:pPr>
        <w:pStyle w:val="7"/>
        <w:keepNext w:val="0"/>
        <w:widowControl w:val="0"/>
        <w:ind w:firstLine="0"/>
        <w:jc w:val="both"/>
        <w:rPr>
          <w:rFonts w:cs="Arial"/>
          <w:sz w:val="24"/>
        </w:rPr>
      </w:pPr>
      <w:r>
        <w:rPr>
          <w:rFonts w:cs="Arial"/>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9.45pt;margin-top:-5.7pt;width:45pt;height:64.1pt;z-index:-251658752;visibility:visible;mso-wrap-edited:f;mso-position-horizontal-relative:margin;mso-position-vertical-relative:margin" wrapcoords="-33 0 -33 21571 21600 21571 21600 0 -33 0">
            <v:imagedata r:id="rId6" o:title=""/>
            <w10:wrap type="square" anchorx="margin" anchory="margin"/>
          </v:shape>
          <o:OLEObject Type="Embed" ProgID="Word.Picture.8" ShapeID="_x0000_s1026" DrawAspect="Content" ObjectID="_1668258067" r:id="rId7"/>
        </w:pict>
      </w:r>
    </w:p>
    <w:p w:rsidR="00063AC3" w:rsidRPr="00B635F7" w:rsidRDefault="00063AC3" w:rsidP="00063AC3">
      <w:pPr>
        <w:pStyle w:val="a3"/>
        <w:widowControl w:val="0"/>
        <w:ind w:firstLine="0"/>
        <w:rPr>
          <w:rFonts w:ascii="Arial" w:hAnsi="Arial" w:cs="Arial"/>
          <w:sz w:val="24"/>
          <w:szCs w:val="24"/>
        </w:rPr>
      </w:pPr>
    </w:p>
    <w:p w:rsidR="00063AC3" w:rsidRPr="00B635F7" w:rsidRDefault="00063AC3" w:rsidP="00063AC3">
      <w:pPr>
        <w:pStyle w:val="a3"/>
        <w:widowControl w:val="0"/>
        <w:ind w:firstLine="0"/>
        <w:rPr>
          <w:rFonts w:ascii="Arial" w:hAnsi="Arial" w:cs="Arial"/>
          <w:sz w:val="24"/>
          <w:szCs w:val="24"/>
        </w:rPr>
      </w:pPr>
    </w:p>
    <w:p w:rsidR="00063AC3" w:rsidRDefault="00063AC3" w:rsidP="00063AC3">
      <w:pPr>
        <w:widowControl w:val="0"/>
        <w:ind w:firstLine="0"/>
        <w:rPr>
          <w:rFonts w:cs="Arial"/>
          <w:bCs/>
        </w:rPr>
      </w:pPr>
    </w:p>
    <w:p w:rsidR="00063AC3" w:rsidRDefault="00063AC3" w:rsidP="00063AC3">
      <w:pPr>
        <w:widowControl w:val="0"/>
        <w:ind w:firstLine="0"/>
        <w:rPr>
          <w:rFonts w:cs="Arial"/>
          <w:bCs/>
        </w:rPr>
      </w:pPr>
    </w:p>
    <w:p w:rsidR="00063AC3" w:rsidRPr="00B635F7" w:rsidRDefault="00063AC3" w:rsidP="00063AC3">
      <w:pPr>
        <w:widowControl w:val="0"/>
        <w:ind w:firstLine="0"/>
        <w:jc w:val="center"/>
        <w:rPr>
          <w:rFonts w:cs="Arial"/>
          <w:bCs/>
        </w:rPr>
      </w:pPr>
      <w:r w:rsidRPr="00B635F7">
        <w:rPr>
          <w:rFonts w:cs="Arial"/>
          <w:bCs/>
        </w:rPr>
        <w:t>СОВЕТ НАРОДНЫХ ДЕПУТАТОВ</w:t>
      </w:r>
    </w:p>
    <w:p w:rsidR="00063AC3" w:rsidRPr="00B635F7" w:rsidRDefault="00063AC3" w:rsidP="00063AC3">
      <w:pPr>
        <w:widowControl w:val="0"/>
        <w:ind w:firstLine="0"/>
        <w:jc w:val="center"/>
        <w:rPr>
          <w:rFonts w:cs="Arial"/>
          <w:bCs/>
        </w:rPr>
      </w:pPr>
      <w:r w:rsidRPr="00B635F7">
        <w:rPr>
          <w:rFonts w:cs="Arial"/>
          <w:bCs/>
        </w:rPr>
        <w:t>БОГУЧАРСКОГО МУНИЦИПАЛЬНОГО РАЙОНА</w:t>
      </w:r>
    </w:p>
    <w:p w:rsidR="00063AC3" w:rsidRDefault="00063AC3" w:rsidP="00063AC3">
      <w:pPr>
        <w:widowControl w:val="0"/>
        <w:ind w:firstLine="0"/>
        <w:jc w:val="center"/>
        <w:rPr>
          <w:rFonts w:cs="Arial"/>
          <w:bCs/>
        </w:rPr>
      </w:pPr>
      <w:r w:rsidRPr="00B635F7">
        <w:rPr>
          <w:rFonts w:cs="Arial"/>
          <w:bCs/>
        </w:rPr>
        <w:t>ВОРОНЕЖСКОЙ ОБЛАСТИ</w:t>
      </w:r>
    </w:p>
    <w:p w:rsidR="00063AC3" w:rsidRDefault="00063AC3" w:rsidP="00063AC3">
      <w:pPr>
        <w:widowControl w:val="0"/>
        <w:ind w:firstLine="0"/>
        <w:jc w:val="center"/>
        <w:rPr>
          <w:rFonts w:cs="Arial"/>
          <w:bCs/>
        </w:rPr>
      </w:pPr>
      <w:r>
        <w:rPr>
          <w:rFonts w:cs="Arial"/>
          <w:bCs/>
        </w:rPr>
        <w:t>РЕШЕНИЕ</w:t>
      </w:r>
    </w:p>
    <w:p w:rsidR="00063AC3" w:rsidRPr="00B635F7" w:rsidRDefault="00063AC3" w:rsidP="00063AC3">
      <w:pPr>
        <w:widowControl w:val="0"/>
        <w:ind w:firstLine="0"/>
        <w:rPr>
          <w:rFonts w:cs="Arial"/>
          <w:bCs/>
        </w:rPr>
      </w:pPr>
    </w:p>
    <w:p w:rsidR="00063AC3" w:rsidRPr="00B635F7" w:rsidRDefault="00063AC3" w:rsidP="00063AC3">
      <w:pPr>
        <w:widowControl w:val="0"/>
        <w:ind w:firstLine="0"/>
        <w:rPr>
          <w:rFonts w:cs="Arial"/>
          <w:bCs/>
        </w:rPr>
      </w:pPr>
      <w:bookmarkStart w:id="0" w:name="_GoBack"/>
      <w:r w:rsidRPr="00B635F7">
        <w:rPr>
          <w:rFonts w:cs="Arial"/>
          <w:bCs/>
        </w:rPr>
        <w:t>от «27»</w:t>
      </w:r>
      <w:r w:rsidRPr="00B635F7">
        <w:rPr>
          <w:rFonts w:cs="Arial"/>
        </w:rPr>
        <w:t xml:space="preserve"> декабря</w:t>
      </w:r>
      <w:r w:rsidRPr="00B635F7">
        <w:rPr>
          <w:rFonts w:cs="Arial"/>
          <w:bCs/>
        </w:rPr>
        <w:t>2012 г</w:t>
      </w:r>
      <w:r>
        <w:rPr>
          <w:rFonts w:cs="Arial"/>
          <w:bCs/>
        </w:rPr>
        <w:t>.</w:t>
      </w:r>
      <w:r w:rsidRPr="00B635F7">
        <w:rPr>
          <w:rFonts w:cs="Arial"/>
          <w:bCs/>
        </w:rPr>
        <w:t xml:space="preserve"> № 95</w:t>
      </w:r>
    </w:p>
    <w:bookmarkEnd w:id="0"/>
    <w:p w:rsidR="00063AC3" w:rsidRPr="00B635F7" w:rsidRDefault="00063AC3" w:rsidP="00063AC3">
      <w:pPr>
        <w:widowControl w:val="0"/>
        <w:ind w:firstLine="0"/>
        <w:rPr>
          <w:rFonts w:cs="Arial"/>
          <w:bCs/>
        </w:rPr>
      </w:pPr>
      <w:r w:rsidRPr="00B635F7">
        <w:rPr>
          <w:rFonts w:cs="Arial"/>
          <w:bCs/>
        </w:rPr>
        <w:t>г.Богучар</w:t>
      </w:r>
    </w:p>
    <w:p w:rsidR="00063AC3" w:rsidRDefault="00063AC3" w:rsidP="00063AC3">
      <w:pPr>
        <w:pStyle w:val="Title"/>
        <w:widowControl w:val="0"/>
        <w:spacing w:before="0" w:after="0"/>
        <w:ind w:firstLine="0"/>
        <w:jc w:val="both"/>
        <w:rPr>
          <w:b w:val="0"/>
          <w:sz w:val="24"/>
          <w:szCs w:val="24"/>
        </w:rPr>
      </w:pPr>
    </w:p>
    <w:p w:rsidR="00063AC3" w:rsidRDefault="00063AC3" w:rsidP="00063AC3">
      <w:pPr>
        <w:pStyle w:val="Title"/>
        <w:widowControl w:val="0"/>
        <w:spacing w:before="0" w:after="0"/>
        <w:ind w:firstLine="0"/>
      </w:pPr>
      <w:r w:rsidRPr="00B635F7">
        <w:t xml:space="preserve">Об оплате труда муниципальных служащих </w:t>
      </w:r>
    </w:p>
    <w:p w:rsidR="00063AC3" w:rsidRDefault="00063AC3" w:rsidP="00063AC3">
      <w:pPr>
        <w:pStyle w:val="Title"/>
        <w:widowControl w:val="0"/>
        <w:spacing w:before="0" w:after="0"/>
        <w:ind w:firstLine="0"/>
      </w:pPr>
      <w:r w:rsidRPr="00B635F7">
        <w:t xml:space="preserve">органов местного самоуправления </w:t>
      </w:r>
    </w:p>
    <w:p w:rsidR="00063AC3" w:rsidRPr="00B635F7" w:rsidRDefault="00063AC3" w:rsidP="00063AC3">
      <w:pPr>
        <w:pStyle w:val="Title"/>
        <w:widowControl w:val="0"/>
        <w:spacing w:before="0" w:after="0"/>
        <w:ind w:firstLine="0"/>
      </w:pPr>
      <w:r w:rsidRPr="00B635F7">
        <w:t>Богучарского муниципального района</w:t>
      </w:r>
    </w:p>
    <w:p w:rsidR="00063AC3" w:rsidRDefault="00063AC3" w:rsidP="00063AC3">
      <w:pPr>
        <w:pStyle w:val="Title"/>
        <w:widowControl w:val="0"/>
        <w:spacing w:before="0" w:after="0"/>
        <w:ind w:firstLine="0"/>
        <w:rPr>
          <w:b w:val="0"/>
          <w:sz w:val="24"/>
          <w:szCs w:val="24"/>
        </w:rPr>
      </w:pPr>
    </w:p>
    <w:p w:rsidR="00063AC3" w:rsidRPr="00B635F7" w:rsidRDefault="00063AC3" w:rsidP="00063AC3">
      <w:pPr>
        <w:pStyle w:val="Title"/>
        <w:widowControl w:val="0"/>
        <w:spacing w:before="0" w:after="0"/>
        <w:ind w:firstLine="0"/>
        <w:rPr>
          <w:b w:val="0"/>
          <w:sz w:val="24"/>
          <w:szCs w:val="24"/>
        </w:rPr>
      </w:pPr>
      <w:r w:rsidRPr="00B635F7">
        <w:rPr>
          <w:b w:val="0"/>
          <w:sz w:val="24"/>
          <w:szCs w:val="24"/>
        </w:rPr>
        <w:t>(в редакции решени</w:t>
      </w:r>
      <w:r>
        <w:rPr>
          <w:b w:val="0"/>
          <w:sz w:val="24"/>
          <w:szCs w:val="24"/>
        </w:rPr>
        <w:t>й</w:t>
      </w:r>
      <w:r w:rsidRPr="00B635F7">
        <w:rPr>
          <w:b w:val="0"/>
          <w:sz w:val="24"/>
          <w:szCs w:val="24"/>
        </w:rPr>
        <w:t xml:space="preserve"> от </w:t>
      </w:r>
      <w:r>
        <w:rPr>
          <w:b w:val="0"/>
          <w:sz w:val="24"/>
          <w:szCs w:val="24"/>
        </w:rPr>
        <w:t>25.12.2018 № 113, от 28.02.2019 № 128, от 24.12.2019 № 171</w:t>
      </w:r>
      <w:r w:rsidR="00591C96">
        <w:rPr>
          <w:b w:val="0"/>
          <w:sz w:val="24"/>
          <w:szCs w:val="24"/>
        </w:rPr>
        <w:t>, от 26.10.2020 №222</w:t>
      </w:r>
      <w:r w:rsidRPr="00B635F7">
        <w:rPr>
          <w:b w:val="0"/>
          <w:sz w:val="24"/>
          <w:szCs w:val="24"/>
        </w:rPr>
        <w:t>)</w:t>
      </w:r>
    </w:p>
    <w:p w:rsidR="00063AC3" w:rsidRPr="00B635F7" w:rsidRDefault="00063AC3" w:rsidP="00063AC3">
      <w:pPr>
        <w:widowControl w:val="0"/>
        <w:tabs>
          <w:tab w:val="left" w:pos="4335"/>
        </w:tabs>
        <w:ind w:firstLine="709"/>
        <w:rPr>
          <w:rFonts w:cs="Arial"/>
        </w:rPr>
      </w:pPr>
    </w:p>
    <w:p w:rsidR="00063AC3" w:rsidRDefault="00063AC3" w:rsidP="00063AC3">
      <w:pPr>
        <w:pStyle w:val="ConsPlusNormal"/>
        <w:ind w:firstLine="709"/>
        <w:jc w:val="both"/>
        <w:rPr>
          <w:sz w:val="24"/>
          <w:szCs w:val="24"/>
        </w:rPr>
      </w:pPr>
      <w:r w:rsidRPr="00B635F7">
        <w:rPr>
          <w:sz w:val="24"/>
          <w:szCs w:val="24"/>
        </w:rPr>
        <w:t>В соответствии с Законом Воронежской области от 28.12.2007 N 175-ОЗ «О муниципальной службе в Воронежской области», решением Совета народных депутатов Богучарского муниципального района от31.05.2011 № 283 «Об утверждении реестра должностей муниципальной службыв Богучарском муниципальном районе», а также в целях приведения нормативных правовых актов органов местного самоуправления в соответствие с действующим законодательством,Совет народных депутатов Богучарского муниципального района</w:t>
      </w:r>
    </w:p>
    <w:p w:rsidR="00063AC3" w:rsidRPr="00B635F7" w:rsidRDefault="00063AC3" w:rsidP="00063AC3">
      <w:pPr>
        <w:pStyle w:val="ConsPlusNormal"/>
        <w:ind w:firstLine="0"/>
        <w:jc w:val="center"/>
        <w:rPr>
          <w:sz w:val="24"/>
          <w:szCs w:val="24"/>
        </w:rPr>
      </w:pPr>
      <w:r w:rsidRPr="00B635F7">
        <w:rPr>
          <w:sz w:val="24"/>
          <w:szCs w:val="24"/>
        </w:rPr>
        <w:t>РЕШИЛ:</w:t>
      </w:r>
    </w:p>
    <w:p w:rsidR="00063AC3" w:rsidRPr="00B635F7" w:rsidRDefault="00063AC3" w:rsidP="00063AC3">
      <w:pPr>
        <w:pStyle w:val="ConsPlusNormal"/>
        <w:ind w:firstLine="709"/>
        <w:jc w:val="both"/>
        <w:rPr>
          <w:sz w:val="24"/>
          <w:szCs w:val="24"/>
        </w:rPr>
      </w:pPr>
      <w:r w:rsidRPr="00B635F7">
        <w:rPr>
          <w:sz w:val="24"/>
          <w:szCs w:val="24"/>
        </w:rPr>
        <w:t>1. Утвердить Положение об оплате труда муниципальных служащих органов местного самоуправления Богучарского муниципального района Воронежской области согласно приложению1.</w:t>
      </w:r>
    </w:p>
    <w:p w:rsidR="00063AC3" w:rsidRPr="00B635F7" w:rsidRDefault="00063AC3" w:rsidP="00063AC3">
      <w:pPr>
        <w:pStyle w:val="ConsPlusNormal"/>
        <w:ind w:firstLine="709"/>
        <w:jc w:val="both"/>
        <w:rPr>
          <w:sz w:val="24"/>
          <w:szCs w:val="24"/>
        </w:rPr>
      </w:pPr>
      <w:r w:rsidRPr="00B635F7">
        <w:rPr>
          <w:sz w:val="24"/>
          <w:szCs w:val="24"/>
        </w:rPr>
        <w:t>2. Утвердить размеры должностных окладов по должностям муниципальной службы органов местного самоуправления Богучарского муниципального района согласно приложению2.</w:t>
      </w:r>
    </w:p>
    <w:p w:rsidR="00063AC3" w:rsidRPr="00B635F7" w:rsidRDefault="00063AC3" w:rsidP="00063AC3">
      <w:pPr>
        <w:pStyle w:val="ConsPlusNormal"/>
        <w:ind w:firstLine="709"/>
        <w:jc w:val="both"/>
        <w:rPr>
          <w:sz w:val="24"/>
          <w:szCs w:val="24"/>
        </w:rPr>
      </w:pPr>
      <w:r w:rsidRPr="00B635F7">
        <w:rPr>
          <w:sz w:val="24"/>
          <w:szCs w:val="24"/>
        </w:rPr>
        <w:t>3. Признать утратившими силу решения Совета народных депутатов Богучарскогомуниципального района:</w:t>
      </w:r>
    </w:p>
    <w:p w:rsidR="00063AC3" w:rsidRPr="00B635F7" w:rsidRDefault="00063AC3" w:rsidP="00063AC3">
      <w:pPr>
        <w:pStyle w:val="ConsPlusNormal"/>
        <w:ind w:firstLine="709"/>
        <w:jc w:val="both"/>
        <w:rPr>
          <w:sz w:val="24"/>
          <w:szCs w:val="24"/>
        </w:rPr>
      </w:pPr>
      <w:r w:rsidRPr="00B635F7">
        <w:rPr>
          <w:sz w:val="24"/>
          <w:szCs w:val="24"/>
        </w:rPr>
        <w:t>- от 07.02.2008 № 370 «Об утверждении положения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w:t>
      </w:r>
    </w:p>
    <w:p w:rsidR="00063AC3" w:rsidRPr="00B635F7" w:rsidRDefault="00063AC3" w:rsidP="00063AC3">
      <w:pPr>
        <w:pStyle w:val="ConsPlusNormal"/>
        <w:ind w:firstLine="709"/>
        <w:jc w:val="both"/>
        <w:rPr>
          <w:sz w:val="24"/>
          <w:szCs w:val="24"/>
        </w:rPr>
      </w:pPr>
      <w:r w:rsidRPr="00B635F7">
        <w:rPr>
          <w:sz w:val="24"/>
          <w:szCs w:val="24"/>
        </w:rPr>
        <w:t>- от 19.03.2009 № 103 «О внесении изменений в положение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 утвержденное решениемСовета народных депутатов Богучарского муниципального района от 07.02.2008 № 370».</w:t>
      </w:r>
    </w:p>
    <w:p w:rsidR="00063AC3" w:rsidRPr="00B635F7" w:rsidRDefault="00063AC3" w:rsidP="00063AC3">
      <w:pPr>
        <w:pStyle w:val="ConsPlusNormal"/>
        <w:ind w:firstLine="709"/>
        <w:jc w:val="both"/>
        <w:rPr>
          <w:sz w:val="24"/>
          <w:szCs w:val="24"/>
        </w:rPr>
      </w:pPr>
      <w:r w:rsidRPr="00B635F7">
        <w:rPr>
          <w:sz w:val="24"/>
          <w:szCs w:val="24"/>
        </w:rPr>
        <w:t>-от 23.12.2009 № 177 «О внесении изменений в положение об оплате труда 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 утвержденное решениемСовета народных депутатов Богучарского муниципального района от 07.02.2008 № 370»;</w:t>
      </w:r>
    </w:p>
    <w:p w:rsidR="00063AC3" w:rsidRPr="00B635F7" w:rsidRDefault="00063AC3" w:rsidP="00063AC3">
      <w:pPr>
        <w:pStyle w:val="ConsPlusNormal"/>
        <w:ind w:firstLine="709"/>
        <w:jc w:val="both"/>
        <w:rPr>
          <w:sz w:val="24"/>
          <w:szCs w:val="24"/>
        </w:rPr>
      </w:pPr>
      <w:r w:rsidRPr="00B635F7">
        <w:rPr>
          <w:sz w:val="24"/>
          <w:szCs w:val="24"/>
        </w:rPr>
        <w:t xml:space="preserve">- от 11.01.2011 № 311 «О внесении изменений в положение об оплате труда </w:t>
      </w:r>
      <w:r w:rsidRPr="00B635F7">
        <w:rPr>
          <w:sz w:val="24"/>
          <w:szCs w:val="24"/>
        </w:rPr>
        <w:lastRenderedPageBreak/>
        <w:t>выборного должностного лица местного самоуправления, осуществляющего свои полномочия на постоянной основе, муниципальных служащих органов местного самоуправления Богучарского муниципального района, утвержденное решениемСовета народных депутатов Богучарского муниципального района от 07.02.2008 № 370».</w:t>
      </w:r>
    </w:p>
    <w:p w:rsidR="00063AC3" w:rsidRPr="00B635F7" w:rsidRDefault="00063AC3" w:rsidP="00063AC3">
      <w:pPr>
        <w:pStyle w:val="ConsPlusNormal"/>
        <w:ind w:firstLine="709"/>
        <w:jc w:val="both"/>
        <w:rPr>
          <w:sz w:val="24"/>
          <w:szCs w:val="24"/>
        </w:rPr>
      </w:pPr>
      <w:r w:rsidRPr="00B635F7">
        <w:rPr>
          <w:sz w:val="24"/>
          <w:szCs w:val="24"/>
        </w:rPr>
        <w:t>4.Решение подлежит опубликованию в информационном Вестнике органов местного самоуправления Богучарского муниципального района и вступает в силу с 05.03.2013.</w:t>
      </w:r>
    </w:p>
    <w:p w:rsidR="00063AC3" w:rsidRPr="00B635F7" w:rsidRDefault="00063AC3" w:rsidP="00063AC3">
      <w:pPr>
        <w:pStyle w:val="ConsPlusNormal"/>
        <w:ind w:firstLine="709"/>
        <w:jc w:val="both"/>
        <w:rPr>
          <w:sz w:val="24"/>
          <w:szCs w:val="24"/>
        </w:rPr>
      </w:pPr>
      <w:r w:rsidRPr="00B635F7">
        <w:rPr>
          <w:sz w:val="24"/>
          <w:szCs w:val="24"/>
        </w:rPr>
        <w:t>5.Контроль за исполнением данного решения возложить на постоянную комиссию Совета народных депутатов Богучарского муниципального района по бюджету, финансам, налогам и предпринимательству (Фурсов Ю.И.) и заместителя главы администрации Богучарского муниципального района Кожанова А.Ю..</w:t>
      </w:r>
    </w:p>
    <w:p w:rsidR="00063AC3" w:rsidRPr="00B635F7" w:rsidRDefault="00063AC3" w:rsidP="00063AC3">
      <w:pPr>
        <w:pStyle w:val="ConsPlusNormal"/>
        <w:ind w:firstLine="709"/>
        <w:jc w:val="both"/>
        <w:rPr>
          <w:sz w:val="24"/>
          <w:szCs w:val="24"/>
        </w:rPr>
      </w:pPr>
    </w:p>
    <w:tbl>
      <w:tblPr>
        <w:tblW w:w="0" w:type="auto"/>
        <w:tblLook w:val="04A0"/>
      </w:tblPr>
      <w:tblGrid>
        <w:gridCol w:w="3284"/>
        <w:gridCol w:w="3285"/>
        <w:gridCol w:w="3285"/>
      </w:tblGrid>
      <w:tr w:rsidR="00063AC3" w:rsidTr="00D92D2F">
        <w:tc>
          <w:tcPr>
            <w:tcW w:w="3284" w:type="dxa"/>
          </w:tcPr>
          <w:p w:rsidR="00063AC3" w:rsidRPr="009B7556" w:rsidRDefault="00063AC3" w:rsidP="00D92D2F">
            <w:pPr>
              <w:pStyle w:val="ConsPlusNormal"/>
              <w:ind w:firstLine="0"/>
              <w:jc w:val="both"/>
              <w:rPr>
                <w:sz w:val="24"/>
                <w:szCs w:val="24"/>
              </w:rPr>
            </w:pPr>
            <w:r w:rsidRPr="009B7556">
              <w:rPr>
                <w:sz w:val="24"/>
                <w:szCs w:val="24"/>
              </w:rPr>
              <w:t>Глава Богучарского муниципального района</w:t>
            </w:r>
          </w:p>
        </w:tc>
        <w:tc>
          <w:tcPr>
            <w:tcW w:w="3285" w:type="dxa"/>
          </w:tcPr>
          <w:p w:rsidR="00063AC3" w:rsidRPr="009B7556" w:rsidRDefault="00063AC3" w:rsidP="00D92D2F">
            <w:pPr>
              <w:pStyle w:val="ConsPlusNormal"/>
              <w:ind w:firstLine="0"/>
              <w:jc w:val="both"/>
              <w:rPr>
                <w:sz w:val="24"/>
                <w:szCs w:val="24"/>
              </w:rPr>
            </w:pPr>
          </w:p>
        </w:tc>
        <w:tc>
          <w:tcPr>
            <w:tcW w:w="3285" w:type="dxa"/>
          </w:tcPr>
          <w:p w:rsidR="00063AC3" w:rsidRPr="009B7556" w:rsidRDefault="00063AC3" w:rsidP="00D92D2F">
            <w:pPr>
              <w:pStyle w:val="ConsPlusNormal"/>
              <w:ind w:firstLine="0"/>
              <w:jc w:val="both"/>
              <w:rPr>
                <w:sz w:val="24"/>
                <w:szCs w:val="24"/>
              </w:rPr>
            </w:pPr>
            <w:r w:rsidRPr="009B7556">
              <w:rPr>
                <w:sz w:val="24"/>
                <w:szCs w:val="24"/>
              </w:rPr>
              <w:t>А.М. Василенко</w:t>
            </w:r>
          </w:p>
        </w:tc>
      </w:tr>
    </w:tbl>
    <w:p w:rsidR="00063AC3" w:rsidRPr="00B635F7" w:rsidRDefault="00063AC3" w:rsidP="00063AC3">
      <w:pPr>
        <w:widowControl w:val="0"/>
        <w:autoSpaceDE w:val="0"/>
        <w:autoSpaceDN w:val="0"/>
        <w:adjustRightInd w:val="0"/>
        <w:ind w:left="4536" w:firstLine="0"/>
        <w:jc w:val="left"/>
        <w:outlineLvl w:val="0"/>
        <w:rPr>
          <w:rFonts w:cs="Arial"/>
        </w:rPr>
      </w:pPr>
      <w:r>
        <w:rPr>
          <w:rFonts w:cs="Arial"/>
        </w:rPr>
        <w:br w:type="page"/>
      </w:r>
      <w:r w:rsidRPr="00B635F7">
        <w:rPr>
          <w:rFonts w:cs="Arial"/>
        </w:rPr>
        <w:lastRenderedPageBreak/>
        <w:t>Приложение1</w:t>
      </w:r>
    </w:p>
    <w:p w:rsidR="00063AC3" w:rsidRPr="00B635F7" w:rsidRDefault="00063AC3" w:rsidP="00063AC3">
      <w:pPr>
        <w:pStyle w:val="ConsPlusNormal"/>
        <w:ind w:left="4536" w:firstLine="0"/>
        <w:rPr>
          <w:sz w:val="24"/>
          <w:szCs w:val="24"/>
        </w:rPr>
      </w:pPr>
      <w:r w:rsidRPr="00B635F7">
        <w:rPr>
          <w:sz w:val="24"/>
          <w:szCs w:val="24"/>
        </w:rPr>
        <w:t>к решению Совета народных депутатов</w:t>
      </w:r>
    </w:p>
    <w:p w:rsidR="00063AC3" w:rsidRPr="00B635F7" w:rsidRDefault="00063AC3" w:rsidP="00063AC3">
      <w:pPr>
        <w:pStyle w:val="ConsPlusNormal"/>
        <w:ind w:left="4536" w:firstLine="0"/>
        <w:rPr>
          <w:sz w:val="24"/>
          <w:szCs w:val="24"/>
        </w:rPr>
      </w:pPr>
      <w:r w:rsidRPr="00B635F7">
        <w:rPr>
          <w:sz w:val="24"/>
          <w:szCs w:val="24"/>
        </w:rPr>
        <w:t>Богучарского муниципального района</w:t>
      </w:r>
    </w:p>
    <w:p w:rsidR="00063AC3" w:rsidRDefault="00063AC3" w:rsidP="00063AC3">
      <w:pPr>
        <w:pStyle w:val="ConsPlusNormal"/>
        <w:ind w:left="4536" w:firstLine="0"/>
        <w:rPr>
          <w:sz w:val="24"/>
          <w:szCs w:val="24"/>
        </w:rPr>
      </w:pPr>
      <w:r w:rsidRPr="00B635F7">
        <w:rPr>
          <w:sz w:val="24"/>
          <w:szCs w:val="24"/>
        </w:rPr>
        <w:t>от27</w:t>
      </w:r>
      <w:r>
        <w:rPr>
          <w:sz w:val="24"/>
          <w:szCs w:val="24"/>
        </w:rPr>
        <w:t>.12.</w:t>
      </w:r>
      <w:r w:rsidRPr="00B635F7">
        <w:rPr>
          <w:sz w:val="24"/>
          <w:szCs w:val="24"/>
        </w:rPr>
        <w:t>2012№ 95</w:t>
      </w:r>
    </w:p>
    <w:p w:rsidR="00063AC3" w:rsidRDefault="00063AC3" w:rsidP="00063AC3">
      <w:pPr>
        <w:pStyle w:val="ConsPlusNormal"/>
        <w:ind w:left="4536" w:firstLine="0"/>
        <w:rPr>
          <w:sz w:val="24"/>
          <w:szCs w:val="24"/>
        </w:rPr>
      </w:pPr>
      <w:r>
        <w:rPr>
          <w:sz w:val="24"/>
          <w:szCs w:val="24"/>
        </w:rPr>
        <w:t>(приложение в редакции решения</w:t>
      </w:r>
    </w:p>
    <w:p w:rsidR="00063AC3" w:rsidRPr="00B635F7" w:rsidRDefault="00063AC3" w:rsidP="00063AC3">
      <w:pPr>
        <w:pStyle w:val="ConsPlusNormal"/>
        <w:ind w:left="4536" w:firstLine="0"/>
        <w:rPr>
          <w:sz w:val="24"/>
          <w:szCs w:val="24"/>
        </w:rPr>
      </w:pPr>
      <w:r>
        <w:rPr>
          <w:sz w:val="24"/>
          <w:szCs w:val="24"/>
        </w:rPr>
        <w:t xml:space="preserve">от </w:t>
      </w:r>
      <w:r w:rsidR="00591C96">
        <w:rPr>
          <w:sz w:val="24"/>
          <w:szCs w:val="24"/>
        </w:rPr>
        <w:t>26.10.2020 №222</w:t>
      </w:r>
      <w:r>
        <w:rPr>
          <w:sz w:val="24"/>
          <w:szCs w:val="24"/>
        </w:rPr>
        <w:t>)</w:t>
      </w:r>
    </w:p>
    <w:p w:rsidR="00063AC3" w:rsidRDefault="00063AC3" w:rsidP="00063AC3">
      <w:pPr>
        <w:pStyle w:val="ConsPlusNormal"/>
        <w:ind w:firstLine="0"/>
        <w:jc w:val="center"/>
        <w:rPr>
          <w:sz w:val="24"/>
          <w:szCs w:val="24"/>
        </w:rPr>
      </w:pPr>
    </w:p>
    <w:p w:rsidR="00063AC3" w:rsidRDefault="00063AC3" w:rsidP="00063AC3">
      <w:pPr>
        <w:autoSpaceDE w:val="0"/>
        <w:autoSpaceDN w:val="0"/>
        <w:adjustRightInd w:val="0"/>
        <w:ind w:firstLine="0"/>
        <w:jc w:val="center"/>
        <w:rPr>
          <w:rFonts w:cs="Arial"/>
        </w:rPr>
      </w:pPr>
    </w:p>
    <w:p w:rsidR="00591C96" w:rsidRPr="00E262AA" w:rsidRDefault="00591C96" w:rsidP="00591C96">
      <w:pPr>
        <w:autoSpaceDE w:val="0"/>
        <w:autoSpaceDN w:val="0"/>
        <w:adjustRightInd w:val="0"/>
        <w:jc w:val="center"/>
        <w:rPr>
          <w:rFonts w:ascii="Times New Roman" w:hAnsi="Times New Roman"/>
          <w:bCs/>
          <w:sz w:val="28"/>
          <w:szCs w:val="28"/>
        </w:rPr>
      </w:pPr>
      <w:r w:rsidRPr="00E262AA">
        <w:rPr>
          <w:rFonts w:ascii="Times New Roman" w:hAnsi="Times New Roman"/>
          <w:bCs/>
          <w:sz w:val="28"/>
          <w:szCs w:val="28"/>
        </w:rPr>
        <w:t>Положение</w:t>
      </w:r>
    </w:p>
    <w:p w:rsidR="00591C96" w:rsidRPr="00E262AA" w:rsidRDefault="00591C96" w:rsidP="00591C96">
      <w:pPr>
        <w:autoSpaceDE w:val="0"/>
        <w:autoSpaceDN w:val="0"/>
        <w:adjustRightInd w:val="0"/>
        <w:jc w:val="center"/>
        <w:rPr>
          <w:rFonts w:ascii="Times New Roman" w:hAnsi="Times New Roman"/>
          <w:bCs/>
          <w:sz w:val="28"/>
          <w:szCs w:val="28"/>
        </w:rPr>
      </w:pPr>
      <w:r w:rsidRPr="00E262AA">
        <w:rPr>
          <w:rFonts w:ascii="Times New Roman" w:hAnsi="Times New Roman"/>
          <w:bCs/>
          <w:sz w:val="28"/>
          <w:szCs w:val="28"/>
        </w:rPr>
        <w:t>об оплате труда муниципальных служащих органов местного самоуправления Богучарского муниципального района Воронежской области</w:t>
      </w:r>
    </w:p>
    <w:p w:rsidR="00591C96" w:rsidRPr="00E262AA" w:rsidRDefault="00591C96" w:rsidP="00591C96">
      <w:pPr>
        <w:autoSpaceDE w:val="0"/>
        <w:autoSpaceDN w:val="0"/>
        <w:adjustRightInd w:val="0"/>
        <w:jc w:val="center"/>
        <w:outlineLvl w:val="1"/>
        <w:rPr>
          <w:rFonts w:ascii="Times New Roman" w:hAnsi="Times New Roman"/>
          <w:sz w:val="28"/>
          <w:szCs w:val="28"/>
        </w:rPr>
      </w:pPr>
      <w:r w:rsidRPr="00E262AA">
        <w:rPr>
          <w:rFonts w:ascii="Times New Roman" w:hAnsi="Times New Roman"/>
          <w:sz w:val="28"/>
          <w:szCs w:val="28"/>
        </w:rPr>
        <w:t>1. Общие положения</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1.1. Настоящее Положение определяет размеры и условия оплаты труда муниципальных служащих в органах местного самоуправления Богучарского муниципального района (далее - муниципальные служащие).</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1.2. Оплата труда муниципального служащего производится в виде денежного содержания, являющегося средством его материального обеспечения и стимулирования профессиональной служебной деятельности по замещаемой должности муниципальной службы.</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1.3. В настоящем Положении используются следующие основные понятия:</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должностной оклад - фиксированный размер месячной оплаты труда за исполнение служебных обязанностей по замещаемой должности муниципальной службы в соответствии с предъявляемыми требованиями;</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оклад денежного содержания - сумма должностного оклада и ежемесячной надбавки к должностному окладу за классный чин;</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ежемесячные и иные дополнительные выплаты - надбавки к должностному окладу, устанавливаемые в процентном отношении от должностного оклада или в фиксированном размере.</w:t>
      </w:r>
    </w:p>
    <w:p w:rsidR="00591C96" w:rsidRPr="00E262AA" w:rsidRDefault="00591C96" w:rsidP="00591C96">
      <w:pPr>
        <w:widowControl w:val="0"/>
        <w:adjustRightInd w:val="0"/>
        <w:jc w:val="center"/>
        <w:outlineLvl w:val="1"/>
        <w:rPr>
          <w:rFonts w:ascii="Times New Roman" w:hAnsi="Times New Roman"/>
          <w:sz w:val="28"/>
          <w:szCs w:val="28"/>
        </w:rPr>
      </w:pPr>
      <w:r w:rsidRPr="00E262AA">
        <w:rPr>
          <w:rFonts w:ascii="Times New Roman" w:hAnsi="Times New Roman"/>
          <w:sz w:val="28"/>
          <w:szCs w:val="28"/>
        </w:rPr>
        <w:t>2. Оплата труда муниципального служащего</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2.1. Денежное содержание муниципального служащего состоит из должностного оклада муниципального служащего в соответствии с замещаемой им должностью муниципальной службы, а также из ежемесячных и иных дополнительных выплат.</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2.2. К ежемесячным выплатам относятся:</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ежемесячная надбавка к должностному окладу за выслугу лет на муниципальной службе;</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ежемесячная надбавка к должностному окладу за классный чин;</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ежемесячная надбавка к должностному окладу за особые условия муниципальной службы (сложность, напряженность, специальный режим работы);</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ежемесячная надбавка к должностному окладу муниципальным служащим, допущенным к государственной тайне на постоянной основе, устанавливаемая в размерах и порядке, определяемых законодательством;</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ежемесячное денежное поощрение.</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 ежемесячная надбавка к должностному окладу за Почетное звание Российской Федерации;</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lastRenderedPageBreak/>
        <w:t>- ежемесячная надбавка к должностному окладу за проведение экспертизы правовых актов и проектов правовых актов, подготовку и редактирование правовых актов и их визирование в качестве юриста и исполнителя;</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 ежемесячная надбавка к должностному окладу за ученую степень: кандидата наук, доктора наук;</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 ежемесячная надбавка к должностному окладу членам коллегии администрации Богучарского муниципального района.</w:t>
      </w:r>
    </w:p>
    <w:p w:rsidR="00591C96" w:rsidRPr="00E262AA" w:rsidRDefault="00591C96" w:rsidP="00591C96">
      <w:pPr>
        <w:ind w:firstLine="709"/>
        <w:rPr>
          <w:rFonts w:ascii="Times New Roman" w:eastAsia="Calibri" w:hAnsi="Times New Roman"/>
          <w:sz w:val="28"/>
          <w:szCs w:val="28"/>
        </w:rPr>
      </w:pPr>
      <w:r w:rsidRPr="00E262AA">
        <w:rPr>
          <w:rFonts w:ascii="Times New Roman" w:eastAsia="Calibri" w:hAnsi="Times New Roman"/>
          <w:sz w:val="28"/>
          <w:szCs w:val="28"/>
        </w:rPr>
        <w:t>2.3. К иным дополнительным выплатам относятся:</w:t>
      </w:r>
    </w:p>
    <w:p w:rsidR="00591C96" w:rsidRPr="00E262AA" w:rsidRDefault="00591C96" w:rsidP="00591C96">
      <w:pPr>
        <w:ind w:firstLine="709"/>
        <w:rPr>
          <w:rFonts w:ascii="Times New Roman" w:eastAsia="Calibri" w:hAnsi="Times New Roman"/>
          <w:sz w:val="28"/>
          <w:szCs w:val="28"/>
        </w:rPr>
      </w:pPr>
      <w:r w:rsidRPr="00E262AA">
        <w:rPr>
          <w:rFonts w:ascii="Times New Roman" w:eastAsia="Calibri" w:hAnsi="Times New Roman"/>
          <w:sz w:val="28"/>
          <w:szCs w:val="28"/>
        </w:rPr>
        <w:t>- премии за выполнение особо важных и сложных заданий;</w:t>
      </w:r>
    </w:p>
    <w:p w:rsidR="00591C96" w:rsidRPr="00E262AA" w:rsidRDefault="00591C96" w:rsidP="00591C96">
      <w:pPr>
        <w:ind w:firstLine="709"/>
        <w:rPr>
          <w:rFonts w:ascii="Times New Roman" w:eastAsia="Calibri" w:hAnsi="Times New Roman"/>
          <w:sz w:val="28"/>
          <w:szCs w:val="28"/>
        </w:rPr>
      </w:pPr>
      <w:r w:rsidRPr="00E262AA">
        <w:rPr>
          <w:rFonts w:ascii="Times New Roman" w:eastAsia="Calibri" w:hAnsi="Times New Roman"/>
          <w:sz w:val="28"/>
          <w:szCs w:val="28"/>
        </w:rPr>
        <w:t>- единовременная выплата при предоставлении ежегодного оплачиваемого отпуска;</w:t>
      </w:r>
    </w:p>
    <w:p w:rsidR="00591C96" w:rsidRPr="00E262AA" w:rsidRDefault="00591C96" w:rsidP="00591C96">
      <w:pPr>
        <w:ind w:firstLine="709"/>
        <w:rPr>
          <w:rFonts w:ascii="Times New Roman" w:eastAsia="Calibri" w:hAnsi="Times New Roman"/>
          <w:sz w:val="28"/>
          <w:szCs w:val="28"/>
        </w:rPr>
      </w:pPr>
      <w:r w:rsidRPr="00E262AA">
        <w:rPr>
          <w:rFonts w:ascii="Times New Roman" w:eastAsia="Calibri" w:hAnsi="Times New Roman"/>
          <w:sz w:val="28"/>
          <w:szCs w:val="28"/>
        </w:rPr>
        <w:t>- материальная помощь;</w:t>
      </w:r>
    </w:p>
    <w:p w:rsidR="00591C96" w:rsidRPr="00E262AA" w:rsidRDefault="00591C96" w:rsidP="00591C96">
      <w:pPr>
        <w:autoSpaceDE w:val="0"/>
        <w:autoSpaceDN w:val="0"/>
        <w:adjustRightInd w:val="0"/>
        <w:ind w:firstLine="709"/>
        <w:rPr>
          <w:rFonts w:ascii="Times New Roman" w:hAnsi="Times New Roman"/>
          <w:bCs/>
          <w:sz w:val="28"/>
          <w:szCs w:val="28"/>
        </w:rPr>
      </w:pPr>
      <w:r w:rsidRPr="00E262AA">
        <w:rPr>
          <w:rFonts w:ascii="Times New Roman" w:hAnsi="Times New Roman"/>
          <w:bCs/>
          <w:sz w:val="28"/>
          <w:szCs w:val="28"/>
        </w:rPr>
        <w:t>- денежное поощрение по итогам работы за квартал.</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2.4. Размеры должностных окладов по должностям муниципальной службы органов местного самоуправления Богучарского муниципального района Воронежской области устанавливаются согласно приложению 2.</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2.5. Увеличение (индексация) окладов денежного содержания по должностям муниципальной службы органов местного самоуправления Богучарского муниципального района производится в размерах и в сроки, предусмотренные для гражданских служащих Воронежской области.</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2.6. В пределах выделенных средств на оплату труда муниципальным служащим могут выплачиваться премии за выполнение особо важных и сложных заданий (по результатам работы) с учетом обеспечения задач и функций органа местного самоуправления, исполнения должностного регламента.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2.7. В пределах выделенных средств на оплату труда муниципальным служащим может выплачиваться денежное поощрение по итогам работы за квартал.</w:t>
      </w:r>
    </w:p>
    <w:p w:rsidR="00591C96" w:rsidRPr="00E262AA" w:rsidRDefault="00591C96" w:rsidP="00591C96">
      <w:pPr>
        <w:widowControl w:val="0"/>
        <w:adjustRightInd w:val="0"/>
        <w:jc w:val="center"/>
        <w:outlineLvl w:val="1"/>
        <w:rPr>
          <w:rFonts w:ascii="Times New Roman" w:hAnsi="Times New Roman"/>
          <w:sz w:val="28"/>
          <w:szCs w:val="28"/>
        </w:rPr>
      </w:pPr>
      <w:r w:rsidRPr="00E262AA">
        <w:rPr>
          <w:rFonts w:ascii="Times New Roman" w:hAnsi="Times New Roman"/>
          <w:sz w:val="28"/>
          <w:szCs w:val="28"/>
        </w:rPr>
        <w:t>3. Ежемесячные выплаты</w:t>
      </w:r>
    </w:p>
    <w:p w:rsidR="00591C96" w:rsidRPr="00E262AA" w:rsidRDefault="00591C96" w:rsidP="00591C96">
      <w:pPr>
        <w:widowControl w:val="0"/>
        <w:adjustRightInd w:val="0"/>
        <w:ind w:firstLine="709"/>
        <w:outlineLvl w:val="2"/>
        <w:rPr>
          <w:rFonts w:ascii="Times New Roman" w:hAnsi="Times New Roman"/>
          <w:sz w:val="28"/>
          <w:szCs w:val="28"/>
        </w:rPr>
      </w:pPr>
      <w:r w:rsidRPr="00E262AA">
        <w:rPr>
          <w:rFonts w:ascii="Times New Roman" w:hAnsi="Times New Roman"/>
          <w:sz w:val="28"/>
          <w:szCs w:val="28"/>
        </w:rPr>
        <w:t>3.1. Ежемесячная надбавка к должностному окладу за выслугу лет.</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3.1.1. Ежемесячная надбавка к должностному окладу за выслугу лет на муниципальной службе устанавливается в следующих размерах от должностного оклада:</w:t>
      </w:r>
    </w:p>
    <w:p w:rsidR="00591C96" w:rsidRPr="00E262AA" w:rsidRDefault="00591C96" w:rsidP="00591C96">
      <w:pPr>
        <w:widowControl w:val="0"/>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при стаже муниципальной службы в процентах</w:t>
      </w:r>
    </w:p>
    <w:p w:rsidR="00591C96" w:rsidRPr="00E262AA" w:rsidRDefault="00591C96" w:rsidP="00591C96">
      <w:pPr>
        <w:widowControl w:val="0"/>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от 1 года до 5 лет - 10 %;</w:t>
      </w:r>
    </w:p>
    <w:p w:rsidR="00591C96" w:rsidRPr="00E262AA" w:rsidRDefault="00591C96" w:rsidP="00591C96">
      <w:pPr>
        <w:widowControl w:val="0"/>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от 5 до 10 лет- 15 %;</w:t>
      </w:r>
    </w:p>
    <w:p w:rsidR="00591C96" w:rsidRPr="00E262AA" w:rsidRDefault="00591C96" w:rsidP="00591C96">
      <w:pPr>
        <w:widowControl w:val="0"/>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от 10 до 15 лет - 20 %;</w:t>
      </w:r>
    </w:p>
    <w:p w:rsidR="00591C96" w:rsidRPr="00E262AA" w:rsidRDefault="00591C96" w:rsidP="00591C96">
      <w:pPr>
        <w:widowControl w:val="0"/>
        <w:autoSpaceDE w:val="0"/>
        <w:autoSpaceDN w:val="0"/>
        <w:adjustRightInd w:val="0"/>
        <w:ind w:firstLine="709"/>
        <w:rPr>
          <w:rFonts w:ascii="Times New Roman" w:hAnsi="Times New Roman"/>
          <w:sz w:val="28"/>
          <w:szCs w:val="28"/>
        </w:rPr>
      </w:pPr>
      <w:r w:rsidRPr="00E262AA">
        <w:rPr>
          <w:rFonts w:ascii="Times New Roman" w:hAnsi="Times New Roman"/>
          <w:sz w:val="28"/>
          <w:szCs w:val="28"/>
        </w:rPr>
        <w:t>свыше 15 лет - 30%.</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3.1.2. Стаж работы, дающий право на получение ежемесячной надбавки за выслугу лет, определяется в соответствии с законом Воронежской области от 27.12.2012 № 196 – ОЗ «О порядке исчисления стажа муниципальной службы муниципальных служащих в Воронежской области».</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3.2. Ежемесячная надбавка к должностному окладу за классный чин:</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3.2.1. Ежемесячная надбавка к должностному окладу за классный чин устанавливается в следующих размерах:</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lastRenderedPageBreak/>
        <w:t>- действительного муниципального советника муниципальной службы 1-го класса –</w:t>
      </w:r>
      <w:r>
        <w:rPr>
          <w:rFonts w:ascii="Times New Roman" w:hAnsi="Times New Roman"/>
          <w:sz w:val="28"/>
          <w:szCs w:val="28"/>
        </w:rPr>
        <w:t xml:space="preserve"> 3479 </w:t>
      </w:r>
      <w:r w:rsidRPr="00E262AA">
        <w:rPr>
          <w:rFonts w:ascii="Times New Roman" w:hAnsi="Times New Roman"/>
          <w:sz w:val="28"/>
          <w:szCs w:val="28"/>
        </w:rPr>
        <w:t>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действительного муниципального советника муницип</w:t>
      </w:r>
      <w:r>
        <w:rPr>
          <w:rFonts w:ascii="Times New Roman" w:hAnsi="Times New Roman"/>
          <w:sz w:val="28"/>
          <w:szCs w:val="28"/>
        </w:rPr>
        <w:t>альной службы 2-го класса - 3290</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действительного муниципального советника муници</w:t>
      </w:r>
      <w:r>
        <w:rPr>
          <w:rFonts w:ascii="Times New Roman" w:hAnsi="Times New Roman"/>
          <w:sz w:val="28"/>
          <w:szCs w:val="28"/>
        </w:rPr>
        <w:t>пальной службы 3-го класса –3102</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главного муниципального советника муници</w:t>
      </w:r>
      <w:r>
        <w:rPr>
          <w:rFonts w:ascii="Times New Roman" w:hAnsi="Times New Roman"/>
          <w:sz w:val="28"/>
          <w:szCs w:val="28"/>
        </w:rPr>
        <w:t>пальной службы 1-го класса –2821</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главного муниципального советника муници</w:t>
      </w:r>
      <w:r>
        <w:rPr>
          <w:rFonts w:ascii="Times New Roman" w:hAnsi="Times New Roman"/>
          <w:sz w:val="28"/>
          <w:szCs w:val="28"/>
        </w:rPr>
        <w:t>пальной службы 2-го класса – 2633</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главного муниципального советника муницип</w:t>
      </w:r>
      <w:r>
        <w:rPr>
          <w:rFonts w:ascii="Times New Roman" w:hAnsi="Times New Roman"/>
          <w:sz w:val="28"/>
          <w:szCs w:val="28"/>
        </w:rPr>
        <w:t>альной службы 3-го класса - 2447</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xml:space="preserve">- советника муниципальной службы 1-го класса </w:t>
      </w:r>
      <w:r>
        <w:rPr>
          <w:rFonts w:ascii="Times New Roman" w:hAnsi="Times New Roman"/>
          <w:sz w:val="28"/>
          <w:szCs w:val="28"/>
        </w:rPr>
        <w:t>–</w:t>
      </w:r>
      <w:r w:rsidRPr="00E262AA">
        <w:rPr>
          <w:rFonts w:ascii="Times New Roman" w:hAnsi="Times New Roman"/>
          <w:sz w:val="28"/>
          <w:szCs w:val="28"/>
        </w:rPr>
        <w:t xml:space="preserve"> </w:t>
      </w:r>
      <w:r>
        <w:rPr>
          <w:rFonts w:ascii="Times New Roman" w:hAnsi="Times New Roman"/>
          <w:sz w:val="28"/>
          <w:szCs w:val="28"/>
        </w:rPr>
        <w:t>2 162</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советника муниципаль</w:t>
      </w:r>
      <w:r>
        <w:rPr>
          <w:rFonts w:ascii="Times New Roman" w:hAnsi="Times New Roman"/>
          <w:sz w:val="28"/>
          <w:szCs w:val="28"/>
        </w:rPr>
        <w:t>ной службы 2-го класса - 1977</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советника муницип</w:t>
      </w:r>
      <w:r>
        <w:rPr>
          <w:rFonts w:ascii="Times New Roman" w:hAnsi="Times New Roman"/>
          <w:sz w:val="28"/>
          <w:szCs w:val="28"/>
        </w:rPr>
        <w:t xml:space="preserve">альной службы 3-го класса – 1788 </w:t>
      </w:r>
      <w:r w:rsidRPr="00E262AA">
        <w:rPr>
          <w:rFonts w:ascii="Times New Roman" w:hAnsi="Times New Roman"/>
          <w:sz w:val="28"/>
          <w:szCs w:val="28"/>
        </w:rPr>
        <w:t>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референта муницип</w:t>
      </w:r>
      <w:r>
        <w:rPr>
          <w:rFonts w:ascii="Times New Roman" w:hAnsi="Times New Roman"/>
          <w:sz w:val="28"/>
          <w:szCs w:val="28"/>
        </w:rPr>
        <w:t>альной службы 1-го класса - 1694</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референта муницип</w:t>
      </w:r>
      <w:r>
        <w:rPr>
          <w:rFonts w:ascii="Times New Roman" w:hAnsi="Times New Roman"/>
          <w:sz w:val="28"/>
          <w:szCs w:val="28"/>
        </w:rPr>
        <w:t>альной службы 2-го класса - 1413</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xml:space="preserve">- референта муниципальной службы 3-го </w:t>
      </w:r>
      <w:r>
        <w:rPr>
          <w:rFonts w:ascii="Times New Roman" w:hAnsi="Times New Roman"/>
          <w:sz w:val="28"/>
          <w:szCs w:val="28"/>
        </w:rPr>
        <w:t>класса – 1319</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секретаря муницип</w:t>
      </w:r>
      <w:r>
        <w:rPr>
          <w:rFonts w:ascii="Times New Roman" w:hAnsi="Times New Roman"/>
          <w:sz w:val="28"/>
          <w:szCs w:val="28"/>
        </w:rPr>
        <w:t>альной службы 1-го класса - 1131</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секретаря муници</w:t>
      </w:r>
      <w:r>
        <w:rPr>
          <w:rFonts w:ascii="Times New Roman" w:hAnsi="Times New Roman"/>
          <w:sz w:val="28"/>
          <w:szCs w:val="28"/>
        </w:rPr>
        <w:t>пальной службы 2-го класса - 1038</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секретаря муници</w:t>
      </w:r>
      <w:r>
        <w:rPr>
          <w:rFonts w:ascii="Times New Roman" w:hAnsi="Times New Roman"/>
          <w:sz w:val="28"/>
          <w:szCs w:val="28"/>
        </w:rPr>
        <w:t>пальной службы 3-го класса - 849</w:t>
      </w:r>
      <w:r w:rsidRPr="00E262AA">
        <w:rPr>
          <w:rFonts w:ascii="Times New Roman" w:hAnsi="Times New Roman"/>
          <w:sz w:val="28"/>
          <w:szCs w:val="28"/>
        </w:rPr>
        <w:t xml:space="preserve"> рублей.</w:t>
      </w:r>
    </w:p>
    <w:p w:rsidR="00591C96" w:rsidRPr="00E262AA" w:rsidRDefault="00591C96" w:rsidP="00591C96">
      <w:pPr>
        <w:widowControl w:val="0"/>
        <w:adjustRightInd w:val="0"/>
        <w:ind w:firstLine="709"/>
        <w:outlineLvl w:val="2"/>
        <w:rPr>
          <w:rFonts w:ascii="Times New Roman" w:hAnsi="Times New Roman"/>
          <w:sz w:val="28"/>
          <w:szCs w:val="28"/>
        </w:rPr>
      </w:pPr>
      <w:r w:rsidRPr="00E262AA">
        <w:rPr>
          <w:rFonts w:ascii="Times New Roman" w:hAnsi="Times New Roman"/>
          <w:sz w:val="28"/>
          <w:szCs w:val="28"/>
        </w:rPr>
        <w:t>3.3. Ежемесячная надбавка к должностному окладу за особые условия муниципальной службы</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3.3.1. Ежемесячная надбавка к должностному окладу за особые условия муниципальной службы (сложность, напряженность, специальный режим работы) устанавливается в размере до 200 процентов должностного оклада, в том числе по:</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высшим должностям муниципальной службы - от 150 до 200 процентов должностного оклада;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главным должностям муниципальной службы - от 120 до 150 процентов должностного оклада;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ведущим должностям муниципальной службы - от 90 до 120 процентов должностного оклада;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старшим должностям муниципальной службы - от 60 до 90 процентов должностного оклада;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младшим должностям муниципальной службы - до 60 процентов должностного оклада.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3.3.2. Конкретный размер ежемесячной надбавки к должностному окладу за особые условия муниципальной службы устанавливается муниципальному служащему при назначении на должность муниципальной службы или переводе на другую должность муниципальной службы правовым актом органа местного самоуправления района с обязательным учетом профессиональной подготовки, опыта работы по специальности и замещаемой муниципальной должности.</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xml:space="preserve">Руководитель вправе решать вопрос об изменении (уменьшении или увеличении) размера установленной надбавки в случаях изменения характера и </w:t>
      </w:r>
      <w:r w:rsidRPr="00E262AA">
        <w:rPr>
          <w:rFonts w:ascii="Times New Roman" w:hAnsi="Times New Roman"/>
          <w:sz w:val="28"/>
          <w:szCs w:val="28"/>
        </w:rPr>
        <w:lastRenderedPageBreak/>
        <w:t>режима службы, снижения результатов служебной деятельности, привлечения к дисциплинарной ответственности.</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Муниципальный служащий предупреждается об уменьшении размера установленной ежемесячной надбавки к должностному окладу за особые условия муниципальной службы в порядке, установленном действующим законодательством.</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3.3.3. Ежемесячная надбавка к должностному окладу за особые условия муниципальной службы может устанавливаться в максимальном размере при наличии следующих оснований: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обладание опытом управленческой деятельности и навыками к принятию управленческих решений;</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выполнение работы, непосредственно связанной с подготовкой проектов нормативных правовых актов органов местного самоуправления Богучарского муниципального района;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участие в работе комиссий совещательного и консультативного характера, созданных нормативными правовыми актами органов местного самоуправления Богучарского муниципального района;</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 установление особого режима работы.</w:t>
      </w:r>
    </w:p>
    <w:p w:rsidR="00591C96" w:rsidRPr="00E262AA" w:rsidRDefault="00591C96" w:rsidP="00591C96">
      <w:pPr>
        <w:widowControl w:val="0"/>
        <w:adjustRightInd w:val="0"/>
        <w:ind w:firstLine="709"/>
        <w:outlineLvl w:val="2"/>
        <w:rPr>
          <w:rFonts w:ascii="Times New Roman" w:hAnsi="Times New Roman"/>
          <w:sz w:val="28"/>
          <w:szCs w:val="28"/>
        </w:rPr>
      </w:pPr>
      <w:r w:rsidRPr="00E262AA">
        <w:rPr>
          <w:rFonts w:ascii="Times New Roman" w:hAnsi="Times New Roman"/>
          <w:sz w:val="28"/>
          <w:szCs w:val="28"/>
        </w:rPr>
        <w:t>3.4. Ежемесячная надбавка к должностному окладу муниципальным служащим, допущенным к государственной тайне.</w:t>
      </w:r>
    </w:p>
    <w:p w:rsidR="00591C96" w:rsidRPr="00E262AA" w:rsidRDefault="00591C96" w:rsidP="00591C96">
      <w:pPr>
        <w:widowControl w:val="0"/>
        <w:adjustRightInd w:val="0"/>
        <w:ind w:firstLine="709"/>
        <w:rPr>
          <w:rFonts w:ascii="Times New Roman" w:hAnsi="Times New Roman"/>
          <w:sz w:val="28"/>
          <w:szCs w:val="28"/>
        </w:rPr>
      </w:pPr>
      <w:r w:rsidRPr="00E262AA">
        <w:rPr>
          <w:rFonts w:ascii="Times New Roman" w:hAnsi="Times New Roman"/>
          <w:sz w:val="28"/>
          <w:szCs w:val="28"/>
        </w:rPr>
        <w:t>Ежемесячная надбавка к должностному окладу муниципальным служащим, допущенным к государственной тайне на постоянной основе, устанавливается правовым актом органа местного самоуправления Богучарского муниципального района в процентах от должностного оклада в размерах и порядке, определяемых законодательством.</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3.5. Ежемесячная надбавка за проведение правовой экспертизы правовых актов и проектов правовых актов, подготовки и редактирования проектов правовых актов и их визирование в качестве юриста и исполнителя.</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Данная надбавка выплачивается муниципальным служащим, имеющим высшее юридическое образование, в основные обязанности которых входит проведение экспертизы правовых актов и ( или ) их проектов, а также визирование их в качестве юриста или исполнителя в размере до 20 процентов должностного оклада.</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3.6. Ежемесячная надбавка к должностному окладу за Почетное звание Российской Федерации выплачивается муниципальным служащим в размере 15 процентов должностного оклада.</w:t>
      </w:r>
    </w:p>
    <w:p w:rsidR="00591C96" w:rsidRPr="00E262AA" w:rsidRDefault="00591C96" w:rsidP="00591C96">
      <w:pPr>
        <w:adjustRightInd w:val="0"/>
        <w:ind w:firstLine="709"/>
        <w:rPr>
          <w:rFonts w:ascii="Times New Roman" w:hAnsi="Times New Roman"/>
          <w:sz w:val="28"/>
          <w:szCs w:val="28"/>
        </w:rPr>
      </w:pPr>
      <w:r w:rsidRPr="00E262AA">
        <w:rPr>
          <w:rFonts w:ascii="Times New Roman" w:hAnsi="Times New Roman"/>
          <w:sz w:val="28"/>
          <w:szCs w:val="28"/>
        </w:rPr>
        <w:t>3.7. Ежемесячная надбавка к должностному окладу за ученую степень: кандидата наук - в размере 10 процентов должностного оклада; доктора наук - в размере 15 процентов должностного оклада.</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3.8. Ежемесячная надбавка к должностному окладу членам коллегии администрации Богучарского муниципального района в размере 15 процентов должностного оклада.</w:t>
      </w:r>
    </w:p>
    <w:p w:rsidR="00591C96" w:rsidRPr="00E262AA" w:rsidRDefault="00591C96" w:rsidP="00591C96">
      <w:pPr>
        <w:autoSpaceDE w:val="0"/>
        <w:autoSpaceDN w:val="0"/>
        <w:adjustRightInd w:val="0"/>
        <w:jc w:val="center"/>
        <w:outlineLvl w:val="1"/>
        <w:rPr>
          <w:rFonts w:ascii="Times New Roman" w:hAnsi="Times New Roman"/>
          <w:sz w:val="28"/>
          <w:szCs w:val="28"/>
        </w:rPr>
      </w:pPr>
      <w:r w:rsidRPr="00E262AA">
        <w:rPr>
          <w:rFonts w:ascii="Times New Roman" w:hAnsi="Times New Roman"/>
          <w:sz w:val="28"/>
          <w:szCs w:val="28"/>
        </w:rPr>
        <w:t>4. Денежное поощрение</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4.1. Ежемесячное денежное поощрение устанавливается муниципальным служащим в зависимости от замещаемой должности муниципальной службы.</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lastRenderedPageBreak/>
        <w:t>Конкретные размеры ежемесячного денежного поощрения устанавливаются дифференцированно по должностям муниципальной службы.</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высшие должности муниципальной службы Богучарского муниципального района - в размере от 2 до 13, 5 должностных окладов;</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главные должности муниципальной службы Богучарского муниципального района - в размере 2 до 8 должностных окладов;</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ведущие должности муниципальной службы Богучарского муниципального района - в размере от 1,5 до 7 должностных окладов;</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старшие должности муниципальной службы Богучарского муниципального района - в размере от 1, 5 до 3, 5 должностных окладов;</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младшие должности муниципальной службы Богучарского муниципального района - в размере от 1 до 3 должностных окладов.</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4.2. За нарушение трудовой дисциплины, неисполнение или ненадлежащее исполнение должностных обязанностей, низкую результативность и эффективность профессиональной служебной деятельности, несвоевременное выполнение поручений и заданий, а также неквалифицированную подготовку документов (писем) представитель нанимателя вправе снизить размер денежного поощрения по итогам работы за месяц или лишить его полностью.</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Снижение размера денежного поощрения по итогам работы за месяц или лишение муниципального служащего денежного поощрения по итогам работы за месяц производится на основании соответствующих документов, подтверждающих факт неисполнения или ненадлежащего исполнения должностных обязанностей, и письменного представления непосредственного руководителя муниципального служащего.</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4.3. Муниципальный служащий предупреждается в соответствии с действующим законодательством о снижении размера денежного поощрения по итогам работы за месяц или лишении денежного поощрения по итогам работы за месяц.</w:t>
      </w:r>
    </w:p>
    <w:p w:rsidR="00591C96" w:rsidRPr="00E262AA" w:rsidRDefault="00591C96" w:rsidP="00591C96">
      <w:pPr>
        <w:autoSpaceDE w:val="0"/>
        <w:autoSpaceDN w:val="0"/>
        <w:adjustRightInd w:val="0"/>
        <w:ind w:firstLine="709"/>
        <w:rPr>
          <w:rFonts w:ascii="Times New Roman" w:hAnsi="Times New Roman"/>
          <w:bCs/>
          <w:sz w:val="28"/>
          <w:szCs w:val="28"/>
        </w:rPr>
      </w:pPr>
      <w:r w:rsidRPr="00E262AA">
        <w:rPr>
          <w:rFonts w:ascii="Times New Roman" w:hAnsi="Times New Roman"/>
          <w:bCs/>
          <w:sz w:val="28"/>
          <w:szCs w:val="28"/>
        </w:rPr>
        <w:t>4.4. Денежное поощрение по итогам работы за квартал выплачивается в соответствии с правовым актом органа местного самоуправления Богучарского муниципального района.</w:t>
      </w:r>
    </w:p>
    <w:p w:rsidR="00591C96" w:rsidRPr="00E262AA" w:rsidRDefault="00591C96" w:rsidP="00591C96">
      <w:pPr>
        <w:autoSpaceDE w:val="0"/>
        <w:autoSpaceDN w:val="0"/>
        <w:adjustRightInd w:val="0"/>
        <w:jc w:val="center"/>
        <w:outlineLvl w:val="1"/>
        <w:rPr>
          <w:rFonts w:ascii="Times New Roman" w:hAnsi="Times New Roman"/>
          <w:bCs/>
          <w:sz w:val="28"/>
          <w:szCs w:val="28"/>
        </w:rPr>
      </w:pPr>
    </w:p>
    <w:p w:rsidR="00591C96" w:rsidRPr="00E262AA" w:rsidRDefault="00591C96" w:rsidP="00591C96">
      <w:pPr>
        <w:autoSpaceDE w:val="0"/>
        <w:autoSpaceDN w:val="0"/>
        <w:adjustRightInd w:val="0"/>
        <w:jc w:val="center"/>
        <w:outlineLvl w:val="1"/>
        <w:rPr>
          <w:rFonts w:ascii="Times New Roman" w:hAnsi="Times New Roman"/>
          <w:sz w:val="28"/>
          <w:szCs w:val="28"/>
        </w:rPr>
      </w:pPr>
      <w:r w:rsidRPr="00E262AA">
        <w:rPr>
          <w:rFonts w:ascii="Times New Roman" w:hAnsi="Times New Roman"/>
          <w:sz w:val="28"/>
          <w:szCs w:val="28"/>
        </w:rPr>
        <w:t>5. Единовременная выплата при предоставлении ежегодного оплачиваемого отпуска и материальная помощь</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5.1. Муниципальным служащим один раз в год производится единовременная выплата при предоставлении ежегодного оплачиваемого отпуска в размере двух окладов денежного содержания и материальная помощь в размере одного оклада денежного содержания.</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5.2. Материальная помощь выплачивается, как правило, к очередному отпуску или по желанию муниципального служащего и решению представителя нанимателя в иные сроки текущего года.</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t>5.3. Лица, не отработавшие полного календарного года, имеют право на указанные выплаты в размере пропорционально отработанному в этом году времени.</w:t>
      </w:r>
    </w:p>
    <w:p w:rsidR="00591C96" w:rsidRPr="00E262AA" w:rsidRDefault="00591C96" w:rsidP="00591C96">
      <w:pPr>
        <w:autoSpaceDE w:val="0"/>
        <w:autoSpaceDN w:val="0"/>
        <w:adjustRightInd w:val="0"/>
        <w:ind w:firstLine="709"/>
        <w:rPr>
          <w:rFonts w:ascii="Times New Roman" w:hAnsi="Times New Roman"/>
          <w:sz w:val="28"/>
          <w:szCs w:val="28"/>
        </w:rPr>
      </w:pPr>
      <w:r w:rsidRPr="00E262AA">
        <w:rPr>
          <w:rFonts w:ascii="Times New Roman" w:hAnsi="Times New Roman"/>
          <w:sz w:val="28"/>
          <w:szCs w:val="28"/>
        </w:rPr>
        <w:lastRenderedPageBreak/>
        <w:t>5.4. При увольнении муниципального служащего материальная помощь и единовременная выплата при предоставлении ежегодного оплачиваемого отпуска выплачиваются пропорционально отработанному времени в текущем году из расчета 1/12 годового их размера за каждый полный месяц муниципальной службы.</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5.5. В пределах фонда оплаты труда муниципальному служащему может быть оказана дополнительная материальная помощь в размере одного оклада месячного денежного содержания в следующих случаях:</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 xml:space="preserve">- при наступлении юбилейных дат (50, 55, 60 и каждые последующие 5 лет); </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 при регистрации брака, на основании копии свидетельства о регистрации брака;</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 при рождении ребенка, на основании копии свидетельства о рождении;</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 в случае смерти близких родственников (родителей, супруга(и), детей), на основании копии свидетельства о смерти и документов, подтверждающих родство;</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 в связи с утратой или повреждением имущества в результате стихийного бедствия, пожара, кражи, аварий систем водоснабжения, отопления и другими чрезвычайными обстоятельствами, на основании подтверждающих документов;</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 в случае нуждаемости в лечении, в связи с расходами, произведенными на лечение, восстановление после длительной болезни, на основании подтверждающих документов.</w:t>
      </w:r>
    </w:p>
    <w:p w:rsidR="00591C96" w:rsidRPr="00E262AA" w:rsidRDefault="00591C96" w:rsidP="00591C96">
      <w:pPr>
        <w:adjustRightInd w:val="0"/>
        <w:ind w:firstLine="709"/>
        <w:rPr>
          <w:rFonts w:ascii="Times New Roman" w:hAnsi="Times New Roman"/>
          <w:sz w:val="28"/>
          <w:szCs w:val="28"/>
        </w:rPr>
      </w:pPr>
      <w:r w:rsidRPr="00E262AA">
        <w:rPr>
          <w:rFonts w:ascii="Times New Roman" w:hAnsi="Times New Roman"/>
          <w:sz w:val="28"/>
          <w:szCs w:val="28"/>
        </w:rPr>
        <w:t>Дополнительная материальная помощь не включается в денежное содержание муниципального служащего. Выплата дополнительной материальной помощи производится в соответствии с правовым актом органа местного самоуправления.</w:t>
      </w:r>
    </w:p>
    <w:p w:rsidR="00591C96" w:rsidRPr="00E262AA" w:rsidRDefault="00591C96" w:rsidP="00591C96">
      <w:pPr>
        <w:ind w:firstLine="709"/>
        <w:rPr>
          <w:rFonts w:ascii="Times New Roman" w:hAnsi="Times New Roman"/>
          <w:sz w:val="28"/>
          <w:szCs w:val="28"/>
        </w:rPr>
      </w:pPr>
      <w:r w:rsidRPr="00E262AA">
        <w:rPr>
          <w:rFonts w:ascii="Times New Roman" w:hAnsi="Times New Roman"/>
          <w:sz w:val="28"/>
          <w:szCs w:val="28"/>
        </w:rPr>
        <w:t>Общая сумма материальной помощи, выплачиваемой лицу, замещающему муниципальную должность, в течение календарного года, максимальными размерами не ограничивается</w:t>
      </w:r>
      <w:r>
        <w:rPr>
          <w:rFonts w:ascii="Times New Roman" w:hAnsi="Times New Roman"/>
          <w:sz w:val="28"/>
          <w:szCs w:val="28"/>
        </w:rPr>
        <w:t>.</w:t>
      </w: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591C96" w:rsidRDefault="00591C96" w:rsidP="00063AC3">
      <w:pPr>
        <w:widowControl w:val="0"/>
        <w:autoSpaceDE w:val="0"/>
        <w:autoSpaceDN w:val="0"/>
        <w:adjustRightInd w:val="0"/>
        <w:ind w:left="4536" w:firstLine="0"/>
        <w:jc w:val="left"/>
        <w:rPr>
          <w:rFonts w:cs="Arial"/>
        </w:rPr>
      </w:pPr>
    </w:p>
    <w:p w:rsidR="00063AC3" w:rsidRDefault="00063AC3" w:rsidP="00063AC3">
      <w:pPr>
        <w:widowControl w:val="0"/>
        <w:autoSpaceDE w:val="0"/>
        <w:autoSpaceDN w:val="0"/>
        <w:adjustRightInd w:val="0"/>
        <w:ind w:left="4536" w:firstLine="0"/>
        <w:jc w:val="left"/>
        <w:rPr>
          <w:rFonts w:cs="Arial"/>
        </w:rPr>
      </w:pPr>
      <w:r>
        <w:rPr>
          <w:rFonts w:cs="Arial"/>
        </w:rPr>
        <w:t>Приложение 2</w:t>
      </w:r>
    </w:p>
    <w:p w:rsidR="00063AC3" w:rsidRDefault="00063AC3" w:rsidP="00063AC3">
      <w:pPr>
        <w:widowControl w:val="0"/>
        <w:autoSpaceDE w:val="0"/>
        <w:autoSpaceDN w:val="0"/>
        <w:adjustRightInd w:val="0"/>
        <w:ind w:left="4536" w:firstLine="0"/>
        <w:jc w:val="left"/>
        <w:rPr>
          <w:rFonts w:cs="Arial"/>
        </w:rPr>
      </w:pPr>
      <w:r>
        <w:rPr>
          <w:rFonts w:cs="Arial"/>
        </w:rPr>
        <w:t xml:space="preserve">к решению Совета народных депутатов </w:t>
      </w:r>
    </w:p>
    <w:p w:rsidR="00063AC3" w:rsidRDefault="00063AC3" w:rsidP="00063AC3">
      <w:pPr>
        <w:widowControl w:val="0"/>
        <w:autoSpaceDE w:val="0"/>
        <w:autoSpaceDN w:val="0"/>
        <w:adjustRightInd w:val="0"/>
        <w:ind w:left="4536" w:firstLine="0"/>
        <w:jc w:val="left"/>
        <w:rPr>
          <w:rFonts w:cs="Arial"/>
        </w:rPr>
      </w:pPr>
      <w:r>
        <w:rPr>
          <w:rFonts w:cs="Arial"/>
        </w:rPr>
        <w:t>Богучарского муниципального района</w:t>
      </w:r>
    </w:p>
    <w:p w:rsidR="00063AC3" w:rsidRDefault="00063AC3" w:rsidP="00063AC3">
      <w:pPr>
        <w:pStyle w:val="ConsPlusNormal"/>
        <w:ind w:left="4536" w:firstLine="0"/>
        <w:rPr>
          <w:sz w:val="24"/>
          <w:szCs w:val="24"/>
        </w:rPr>
      </w:pPr>
      <w:r w:rsidRPr="00B635F7">
        <w:rPr>
          <w:sz w:val="24"/>
          <w:szCs w:val="24"/>
        </w:rPr>
        <w:t>от27</w:t>
      </w:r>
      <w:r>
        <w:rPr>
          <w:sz w:val="24"/>
          <w:szCs w:val="24"/>
        </w:rPr>
        <w:t>.12.</w:t>
      </w:r>
      <w:r w:rsidRPr="00B635F7">
        <w:rPr>
          <w:sz w:val="24"/>
          <w:szCs w:val="24"/>
        </w:rPr>
        <w:t>2012№ 95</w:t>
      </w:r>
    </w:p>
    <w:p w:rsidR="00063AC3" w:rsidRDefault="00063AC3" w:rsidP="00063AC3">
      <w:pPr>
        <w:widowControl w:val="0"/>
        <w:autoSpaceDE w:val="0"/>
        <w:autoSpaceDN w:val="0"/>
        <w:adjustRightInd w:val="0"/>
        <w:ind w:left="4536" w:firstLine="0"/>
        <w:rPr>
          <w:rFonts w:cs="Arial"/>
        </w:rPr>
      </w:pPr>
      <w:r>
        <w:rPr>
          <w:rFonts w:cs="Arial"/>
        </w:rPr>
        <w:t xml:space="preserve">(приложение в редакции решения </w:t>
      </w:r>
    </w:p>
    <w:p w:rsidR="00063AC3" w:rsidRDefault="00063AC3" w:rsidP="00063AC3">
      <w:pPr>
        <w:widowControl w:val="0"/>
        <w:autoSpaceDE w:val="0"/>
        <w:autoSpaceDN w:val="0"/>
        <w:adjustRightInd w:val="0"/>
        <w:ind w:left="4536" w:firstLine="0"/>
        <w:rPr>
          <w:rFonts w:cs="Arial"/>
        </w:rPr>
      </w:pPr>
      <w:r>
        <w:rPr>
          <w:rFonts w:cs="Arial"/>
        </w:rPr>
        <w:t>от 2</w:t>
      </w:r>
      <w:r w:rsidR="00591C96">
        <w:rPr>
          <w:rFonts w:cs="Arial"/>
        </w:rPr>
        <w:t>6</w:t>
      </w:r>
      <w:r>
        <w:rPr>
          <w:rFonts w:cs="Arial"/>
        </w:rPr>
        <w:t>.1</w:t>
      </w:r>
      <w:r w:rsidR="00591C96">
        <w:rPr>
          <w:rFonts w:cs="Arial"/>
        </w:rPr>
        <w:t>0</w:t>
      </w:r>
      <w:r>
        <w:rPr>
          <w:rFonts w:cs="Arial"/>
        </w:rPr>
        <w:t>.20</w:t>
      </w:r>
      <w:r w:rsidR="00591C96">
        <w:rPr>
          <w:rFonts w:cs="Arial"/>
        </w:rPr>
        <w:t>20</w:t>
      </w:r>
      <w:r>
        <w:rPr>
          <w:rFonts w:cs="Arial"/>
        </w:rPr>
        <w:t xml:space="preserve"> № </w:t>
      </w:r>
      <w:r w:rsidR="00591C96">
        <w:rPr>
          <w:rFonts w:cs="Arial"/>
        </w:rPr>
        <w:t>222</w:t>
      </w:r>
      <w:r>
        <w:rPr>
          <w:rFonts w:cs="Arial"/>
        </w:rPr>
        <w:t>)</w:t>
      </w:r>
    </w:p>
    <w:p w:rsidR="00063AC3" w:rsidRDefault="00063AC3" w:rsidP="00063AC3">
      <w:pPr>
        <w:widowControl w:val="0"/>
        <w:autoSpaceDE w:val="0"/>
        <w:autoSpaceDN w:val="0"/>
        <w:adjustRightInd w:val="0"/>
        <w:ind w:firstLine="709"/>
        <w:rPr>
          <w:rFonts w:cs="Arial"/>
        </w:rPr>
      </w:pPr>
    </w:p>
    <w:p w:rsidR="00591C96" w:rsidRPr="00E262AA" w:rsidRDefault="00591C96" w:rsidP="00591C96">
      <w:pPr>
        <w:autoSpaceDE w:val="0"/>
        <w:autoSpaceDN w:val="0"/>
        <w:adjustRightInd w:val="0"/>
        <w:jc w:val="center"/>
        <w:rPr>
          <w:rFonts w:ascii="Times New Roman" w:hAnsi="Times New Roman"/>
          <w:bCs/>
          <w:sz w:val="28"/>
          <w:szCs w:val="28"/>
        </w:rPr>
      </w:pPr>
      <w:r w:rsidRPr="00E262AA">
        <w:rPr>
          <w:rFonts w:ascii="Times New Roman" w:hAnsi="Times New Roman"/>
          <w:bCs/>
          <w:sz w:val="28"/>
          <w:szCs w:val="28"/>
        </w:rPr>
        <w:t>Размеры должностных окладов</w:t>
      </w:r>
    </w:p>
    <w:p w:rsidR="00591C96" w:rsidRPr="00E262AA" w:rsidRDefault="00591C96" w:rsidP="00591C96">
      <w:pPr>
        <w:autoSpaceDE w:val="0"/>
        <w:autoSpaceDN w:val="0"/>
        <w:adjustRightInd w:val="0"/>
        <w:jc w:val="center"/>
        <w:rPr>
          <w:rFonts w:ascii="Times New Roman" w:hAnsi="Times New Roman"/>
          <w:bCs/>
          <w:sz w:val="28"/>
          <w:szCs w:val="28"/>
        </w:rPr>
      </w:pPr>
      <w:r w:rsidRPr="00E262AA">
        <w:rPr>
          <w:rFonts w:ascii="Times New Roman" w:hAnsi="Times New Roman"/>
          <w:bCs/>
          <w:sz w:val="28"/>
          <w:szCs w:val="28"/>
        </w:rPr>
        <w:t>по должностям муниципальной службы органов местного самоуправления</w:t>
      </w:r>
    </w:p>
    <w:p w:rsidR="00591C96" w:rsidRPr="00E262AA" w:rsidRDefault="00591C96" w:rsidP="00591C96">
      <w:pPr>
        <w:autoSpaceDE w:val="0"/>
        <w:autoSpaceDN w:val="0"/>
        <w:adjustRightInd w:val="0"/>
        <w:jc w:val="center"/>
        <w:rPr>
          <w:rFonts w:ascii="Times New Roman" w:hAnsi="Times New Roman"/>
          <w:bCs/>
          <w:sz w:val="28"/>
          <w:szCs w:val="28"/>
        </w:rPr>
      </w:pPr>
      <w:r w:rsidRPr="00E262AA">
        <w:rPr>
          <w:rFonts w:ascii="Times New Roman" w:hAnsi="Times New Roman"/>
          <w:bCs/>
          <w:sz w:val="28"/>
          <w:szCs w:val="28"/>
        </w:rPr>
        <w:t>Богучарского муниципального района Воронежской области</w:t>
      </w:r>
    </w:p>
    <w:p w:rsidR="00591C96" w:rsidRDefault="00591C96" w:rsidP="00063AC3">
      <w:pPr>
        <w:widowControl w:val="0"/>
        <w:autoSpaceDE w:val="0"/>
        <w:autoSpaceDN w:val="0"/>
        <w:adjustRightInd w:val="0"/>
        <w:ind w:firstLine="0"/>
        <w:jc w:val="center"/>
        <w:rPr>
          <w:rFonts w:cs="Arial"/>
          <w:bCs/>
        </w:rPr>
      </w:pPr>
    </w:p>
    <w:tbl>
      <w:tblPr>
        <w:tblW w:w="9900" w:type="dxa"/>
        <w:tblInd w:w="70" w:type="dxa"/>
        <w:tblLayout w:type="fixed"/>
        <w:tblCellMar>
          <w:left w:w="70" w:type="dxa"/>
          <w:right w:w="70" w:type="dxa"/>
        </w:tblCellMar>
        <w:tblLook w:val="04A0"/>
      </w:tblPr>
      <w:tblGrid>
        <w:gridCol w:w="1620"/>
        <w:gridCol w:w="6318"/>
        <w:gridCol w:w="1962"/>
      </w:tblGrid>
      <w:tr w:rsidR="00591C96" w:rsidRPr="00E262AA" w:rsidTr="00DB6F0F">
        <w:trPr>
          <w:trHeight w:val="96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sidRPr="00E262AA">
              <w:rPr>
                <w:rFonts w:ascii="Times New Roman" w:hAnsi="Times New Roman"/>
                <w:sz w:val="28"/>
                <w:szCs w:val="28"/>
              </w:rPr>
              <w:t>Группа должностей муниципальной службы</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sidRPr="00E262AA">
              <w:rPr>
                <w:rFonts w:ascii="Times New Roman" w:hAnsi="Times New Roman"/>
                <w:sz w:val="28"/>
                <w:szCs w:val="28"/>
              </w:rPr>
              <w:t>Наименование должности муниципальной службы</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sidRPr="00E262AA">
              <w:rPr>
                <w:rFonts w:ascii="Times New Roman" w:hAnsi="Times New Roman"/>
                <w:sz w:val="28"/>
                <w:szCs w:val="28"/>
              </w:rPr>
              <w:t>Размер должностного оклада (рублей в месяц)</w:t>
            </w:r>
          </w:p>
        </w:tc>
      </w:tr>
      <w:tr w:rsidR="00591C96" w:rsidRPr="00E262AA" w:rsidTr="00DB6F0F">
        <w:trPr>
          <w:trHeight w:val="480"/>
        </w:trPr>
        <w:tc>
          <w:tcPr>
            <w:tcW w:w="9900" w:type="dxa"/>
            <w:gridSpan w:val="3"/>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sidRPr="00E262AA">
              <w:rPr>
                <w:rFonts w:ascii="Times New Roman" w:hAnsi="Times New Roman"/>
                <w:sz w:val="28"/>
                <w:szCs w:val="28"/>
              </w:rPr>
              <w:t>Подраздел 1</w:t>
            </w:r>
          </w:p>
          <w:p w:rsidR="00591C96" w:rsidRPr="00E262AA" w:rsidRDefault="00591C96" w:rsidP="00DB6F0F">
            <w:pPr>
              <w:autoSpaceDE w:val="0"/>
              <w:autoSpaceDN w:val="0"/>
              <w:adjustRightInd w:val="0"/>
              <w:jc w:val="center"/>
              <w:rPr>
                <w:rFonts w:ascii="Times New Roman" w:hAnsi="Times New Roman"/>
                <w:sz w:val="28"/>
                <w:szCs w:val="28"/>
              </w:rPr>
            </w:pPr>
            <w:r w:rsidRPr="00E262AA">
              <w:rPr>
                <w:rFonts w:ascii="Times New Roman" w:hAnsi="Times New Roman"/>
                <w:sz w:val="28"/>
                <w:szCs w:val="28"/>
              </w:rPr>
              <w:t>Администрация Богучарского муниципального района</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Высшая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Первый заместитель главы администрации Богучарского муниципального района – руководитель МКУ «Функциональный центр»</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Pr>
                <w:rFonts w:ascii="Times New Roman" w:hAnsi="Times New Roman"/>
                <w:sz w:val="28"/>
                <w:szCs w:val="28"/>
              </w:rPr>
              <w:t>9579</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Высшая</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Заместитель главы администрации Богучарского муниципального района</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Pr>
                <w:rFonts w:ascii="Times New Roman" w:hAnsi="Times New Roman"/>
                <w:sz w:val="28"/>
                <w:szCs w:val="28"/>
              </w:rPr>
              <w:t>9393</w:t>
            </w:r>
          </w:p>
        </w:tc>
      </w:tr>
      <w:tr w:rsidR="00591C96" w:rsidRPr="00E262AA" w:rsidTr="00DB6F0F">
        <w:trPr>
          <w:trHeight w:val="36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Высшая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Заместитель главы администрации – руководитель аппарата администрации района</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Pr>
                <w:rFonts w:ascii="Times New Roman" w:hAnsi="Times New Roman"/>
                <w:sz w:val="28"/>
                <w:szCs w:val="28"/>
              </w:rPr>
              <w:t>9393</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Главная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 xml:space="preserve">Руководитель отдела** </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Pr>
                <w:rFonts w:ascii="Times New Roman" w:hAnsi="Times New Roman"/>
                <w:sz w:val="28"/>
                <w:szCs w:val="28"/>
              </w:rPr>
              <w:t xml:space="preserve">         8641</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Ведущая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 xml:space="preserve">Заместитель руководителя отдела ** </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sidRPr="00E262AA">
              <w:rPr>
                <w:rFonts w:ascii="Times New Roman" w:hAnsi="Times New Roman"/>
                <w:sz w:val="28"/>
                <w:szCs w:val="28"/>
              </w:rPr>
              <w:t>7</w:t>
            </w:r>
            <w:r>
              <w:rPr>
                <w:rFonts w:ascii="Times New Roman" w:hAnsi="Times New Roman"/>
                <w:sz w:val="28"/>
                <w:szCs w:val="28"/>
              </w:rPr>
              <w:t>703</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Ведущая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 xml:space="preserve">Начальник отдела </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Pr>
                <w:rFonts w:ascii="Times New Roman" w:hAnsi="Times New Roman"/>
                <w:sz w:val="28"/>
                <w:szCs w:val="28"/>
              </w:rPr>
              <w:t>7139</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Ведущая</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Заместитель начальника отдела</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Pr>
                <w:rFonts w:ascii="Times New Roman" w:hAnsi="Times New Roman"/>
                <w:sz w:val="28"/>
                <w:szCs w:val="28"/>
              </w:rPr>
              <w:t>6953</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Ведущая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 xml:space="preserve">Помощник главы администрации </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sidRPr="00E262AA">
              <w:rPr>
                <w:rFonts w:ascii="Times New Roman" w:hAnsi="Times New Roman"/>
                <w:sz w:val="28"/>
                <w:szCs w:val="28"/>
              </w:rPr>
              <w:t>6</w:t>
            </w:r>
            <w:r>
              <w:rPr>
                <w:rFonts w:ascii="Times New Roman" w:hAnsi="Times New Roman"/>
                <w:sz w:val="28"/>
                <w:szCs w:val="28"/>
              </w:rPr>
              <w:t>577</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Старшая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 xml:space="preserve">Главный специалист </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Pr>
                <w:rFonts w:ascii="Times New Roman" w:hAnsi="Times New Roman"/>
                <w:sz w:val="28"/>
                <w:szCs w:val="28"/>
              </w:rPr>
              <w:t>6295</w:t>
            </w:r>
          </w:p>
        </w:tc>
      </w:tr>
      <w:tr w:rsidR="00591C96" w:rsidRPr="00E262AA" w:rsidTr="00DB6F0F">
        <w:trPr>
          <w:trHeight w:val="240"/>
        </w:trPr>
        <w:tc>
          <w:tcPr>
            <w:tcW w:w="1620" w:type="dxa"/>
            <w:tcBorders>
              <w:top w:val="single" w:sz="6" w:space="0" w:color="auto"/>
              <w:left w:val="single" w:sz="6" w:space="0" w:color="auto"/>
              <w:bottom w:val="single" w:sz="6" w:space="0" w:color="auto"/>
              <w:right w:val="single" w:sz="6" w:space="0" w:color="auto"/>
            </w:tcBorders>
            <w:hideMark/>
          </w:tcPr>
          <w:p w:rsidR="00591C96" w:rsidRPr="00E262AA" w:rsidRDefault="00591C96" w:rsidP="00591C96">
            <w:pPr>
              <w:autoSpaceDE w:val="0"/>
              <w:autoSpaceDN w:val="0"/>
              <w:adjustRightInd w:val="0"/>
              <w:ind w:firstLine="72"/>
              <w:rPr>
                <w:rFonts w:ascii="Times New Roman" w:hAnsi="Times New Roman"/>
                <w:sz w:val="28"/>
                <w:szCs w:val="28"/>
              </w:rPr>
            </w:pPr>
            <w:r w:rsidRPr="00E262AA">
              <w:rPr>
                <w:rFonts w:ascii="Times New Roman" w:hAnsi="Times New Roman"/>
                <w:sz w:val="28"/>
                <w:szCs w:val="28"/>
              </w:rPr>
              <w:t xml:space="preserve">Старшая </w:t>
            </w:r>
          </w:p>
        </w:tc>
        <w:tc>
          <w:tcPr>
            <w:tcW w:w="6318"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rPr>
                <w:rFonts w:ascii="Times New Roman" w:hAnsi="Times New Roman"/>
                <w:sz w:val="28"/>
                <w:szCs w:val="28"/>
              </w:rPr>
            </w:pPr>
            <w:r w:rsidRPr="00E262AA">
              <w:rPr>
                <w:rFonts w:ascii="Times New Roman" w:hAnsi="Times New Roman"/>
                <w:sz w:val="28"/>
                <w:szCs w:val="28"/>
              </w:rPr>
              <w:t xml:space="preserve">Ведущий специалист </w:t>
            </w:r>
          </w:p>
        </w:tc>
        <w:tc>
          <w:tcPr>
            <w:tcW w:w="1962" w:type="dxa"/>
            <w:tcBorders>
              <w:top w:val="single" w:sz="6" w:space="0" w:color="auto"/>
              <w:left w:val="single" w:sz="6" w:space="0" w:color="auto"/>
              <w:bottom w:val="single" w:sz="6" w:space="0" w:color="auto"/>
              <w:right w:val="single" w:sz="6" w:space="0" w:color="auto"/>
            </w:tcBorders>
            <w:hideMark/>
          </w:tcPr>
          <w:p w:rsidR="00591C96" w:rsidRPr="00E262AA" w:rsidRDefault="00591C96" w:rsidP="00DB6F0F">
            <w:pPr>
              <w:autoSpaceDE w:val="0"/>
              <w:autoSpaceDN w:val="0"/>
              <w:adjustRightInd w:val="0"/>
              <w:jc w:val="center"/>
              <w:rPr>
                <w:rFonts w:ascii="Times New Roman" w:hAnsi="Times New Roman"/>
                <w:sz w:val="28"/>
                <w:szCs w:val="28"/>
              </w:rPr>
            </w:pPr>
            <w:r>
              <w:rPr>
                <w:rFonts w:ascii="Times New Roman" w:hAnsi="Times New Roman"/>
                <w:sz w:val="28"/>
                <w:szCs w:val="28"/>
              </w:rPr>
              <w:t>4886</w:t>
            </w:r>
          </w:p>
        </w:tc>
      </w:tr>
    </w:tbl>
    <w:p w:rsidR="00591C96" w:rsidRDefault="00591C96" w:rsidP="00063AC3">
      <w:pPr>
        <w:widowControl w:val="0"/>
        <w:autoSpaceDE w:val="0"/>
        <w:autoSpaceDN w:val="0"/>
        <w:adjustRightInd w:val="0"/>
        <w:ind w:firstLine="0"/>
        <w:jc w:val="center"/>
        <w:rPr>
          <w:rFonts w:cs="Arial"/>
          <w:bCs/>
        </w:rPr>
      </w:pPr>
    </w:p>
    <w:p w:rsidR="00591C96" w:rsidRDefault="00591C96" w:rsidP="00063AC3">
      <w:pPr>
        <w:widowControl w:val="0"/>
        <w:autoSpaceDE w:val="0"/>
        <w:autoSpaceDN w:val="0"/>
        <w:adjustRightInd w:val="0"/>
        <w:ind w:firstLine="0"/>
        <w:jc w:val="center"/>
        <w:rPr>
          <w:rFonts w:cs="Arial"/>
          <w:bCs/>
        </w:rPr>
      </w:pPr>
    </w:p>
    <w:p w:rsidR="00063AC3" w:rsidRPr="00B635F7" w:rsidRDefault="00063AC3" w:rsidP="00063AC3">
      <w:pPr>
        <w:pStyle w:val="ConsPlusNormal"/>
        <w:ind w:firstLine="0"/>
        <w:jc w:val="center"/>
        <w:rPr>
          <w:sz w:val="24"/>
          <w:szCs w:val="24"/>
        </w:rPr>
      </w:pPr>
    </w:p>
    <w:p w:rsidR="00FF33B3" w:rsidRDefault="00FF33B3"/>
    <w:sectPr w:rsidR="00FF33B3" w:rsidSect="00591C96">
      <w:headerReference w:type="even" r:id="rId8"/>
      <w:headerReference w:type="default" r:id="rId9"/>
      <w:footerReference w:type="even" r:id="rId10"/>
      <w:footerReference w:type="default" r:id="rId11"/>
      <w:headerReference w:type="first" r:id="rId12"/>
      <w:footerReference w:type="first" r:id="rId13"/>
      <w:pgSz w:w="11906" w:h="16838"/>
      <w:pgMar w:top="709" w:right="567"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4AD5" w:rsidRDefault="00804AD5" w:rsidP="005913C8">
      <w:r>
        <w:separator/>
      </w:r>
    </w:p>
  </w:endnote>
  <w:endnote w:type="continuationSeparator" w:id="1">
    <w:p w:rsidR="00804AD5" w:rsidRDefault="00804AD5" w:rsidP="005913C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E1" w:rsidRDefault="00804AD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E1" w:rsidRDefault="00804AD5">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E1" w:rsidRDefault="00804AD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4AD5" w:rsidRDefault="00804AD5" w:rsidP="005913C8">
      <w:r>
        <w:separator/>
      </w:r>
    </w:p>
  </w:footnote>
  <w:footnote w:type="continuationSeparator" w:id="1">
    <w:p w:rsidR="00804AD5" w:rsidRDefault="00804AD5" w:rsidP="005913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E1" w:rsidRDefault="00804AD5">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E1" w:rsidRPr="00477532" w:rsidRDefault="00804AD5">
    <w:pPr>
      <w:pStyle w:val="a5"/>
      <w:rPr>
        <w:color w:val="800000"/>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FE1" w:rsidRDefault="00804AD5">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1B21F5"/>
    <w:rsid w:val="00063AC3"/>
    <w:rsid w:val="001B21F5"/>
    <w:rsid w:val="002B4AD8"/>
    <w:rsid w:val="00356E80"/>
    <w:rsid w:val="005913C8"/>
    <w:rsid w:val="00591C96"/>
    <w:rsid w:val="007E1BA3"/>
    <w:rsid w:val="00804AD5"/>
    <w:rsid w:val="00B90F4C"/>
    <w:rsid w:val="00BF2F1E"/>
    <w:rsid w:val="00D24C61"/>
    <w:rsid w:val="00D81449"/>
    <w:rsid w:val="00FF3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063AC3"/>
    <w:pPr>
      <w:spacing w:after="0" w:line="240" w:lineRule="auto"/>
      <w:ind w:firstLine="567"/>
      <w:jc w:val="both"/>
    </w:pPr>
    <w:rPr>
      <w:rFonts w:ascii="Arial" w:eastAsia="Times New Roman" w:hAnsi="Arial" w:cs="Times New Roman"/>
      <w:sz w:val="24"/>
      <w:szCs w:val="24"/>
      <w:lang w:eastAsia="ru-RU"/>
    </w:rPr>
  </w:style>
  <w:style w:type="paragraph" w:styleId="7">
    <w:name w:val="heading 7"/>
    <w:basedOn w:val="a"/>
    <w:next w:val="a"/>
    <w:link w:val="70"/>
    <w:qFormat/>
    <w:rsid w:val="00063AC3"/>
    <w:pPr>
      <w:keepNext/>
      <w:jc w:val="right"/>
      <w:outlineLvl w:val="6"/>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0">
    <w:name w:val="Заголовок 7 Знак"/>
    <w:basedOn w:val="a0"/>
    <w:link w:val="7"/>
    <w:rsid w:val="00063AC3"/>
    <w:rPr>
      <w:rFonts w:ascii="Arial" w:eastAsia="Times New Roman" w:hAnsi="Arial" w:cs="Times New Roman"/>
      <w:sz w:val="28"/>
      <w:szCs w:val="24"/>
      <w:lang w:eastAsia="ru-RU"/>
    </w:rPr>
  </w:style>
  <w:style w:type="paragraph" w:customStyle="1" w:styleId="ConsPlusNormal">
    <w:name w:val="ConsPlusNormal"/>
    <w:rsid w:val="00063AC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Body Text"/>
    <w:basedOn w:val="a"/>
    <w:link w:val="a4"/>
    <w:rsid w:val="00063AC3"/>
    <w:rPr>
      <w:rFonts w:ascii="Times New Roman" w:hAnsi="Times New Roman"/>
      <w:sz w:val="28"/>
      <w:szCs w:val="20"/>
      <w:lang/>
    </w:rPr>
  </w:style>
  <w:style w:type="character" w:customStyle="1" w:styleId="a4">
    <w:name w:val="Основной текст Знак"/>
    <w:basedOn w:val="a0"/>
    <w:link w:val="a3"/>
    <w:rsid w:val="00063AC3"/>
    <w:rPr>
      <w:rFonts w:ascii="Times New Roman" w:eastAsia="Times New Roman" w:hAnsi="Times New Roman" w:cs="Times New Roman"/>
      <w:sz w:val="28"/>
      <w:szCs w:val="20"/>
      <w:lang/>
    </w:rPr>
  </w:style>
  <w:style w:type="paragraph" w:customStyle="1" w:styleId="Title">
    <w:name w:val="Title!Название НПА"/>
    <w:basedOn w:val="a"/>
    <w:rsid w:val="00063AC3"/>
    <w:pPr>
      <w:spacing w:before="240" w:after="60"/>
      <w:jc w:val="center"/>
      <w:outlineLvl w:val="0"/>
    </w:pPr>
    <w:rPr>
      <w:rFonts w:cs="Arial"/>
      <w:b/>
      <w:bCs/>
      <w:kern w:val="28"/>
      <w:sz w:val="32"/>
      <w:szCs w:val="32"/>
    </w:rPr>
  </w:style>
  <w:style w:type="paragraph" w:styleId="a5">
    <w:name w:val="header"/>
    <w:basedOn w:val="a"/>
    <w:link w:val="a6"/>
    <w:rsid w:val="00063AC3"/>
    <w:pPr>
      <w:tabs>
        <w:tab w:val="center" w:pos="4677"/>
        <w:tab w:val="right" w:pos="9355"/>
      </w:tabs>
    </w:pPr>
    <w:rPr>
      <w:lang/>
    </w:rPr>
  </w:style>
  <w:style w:type="character" w:customStyle="1" w:styleId="a6">
    <w:name w:val="Верхний колонтитул Знак"/>
    <w:basedOn w:val="a0"/>
    <w:link w:val="a5"/>
    <w:rsid w:val="00063AC3"/>
    <w:rPr>
      <w:rFonts w:ascii="Arial" w:eastAsia="Times New Roman" w:hAnsi="Arial" w:cs="Times New Roman"/>
      <w:sz w:val="24"/>
      <w:szCs w:val="24"/>
      <w:lang/>
    </w:rPr>
  </w:style>
  <w:style w:type="paragraph" w:styleId="a7">
    <w:name w:val="footer"/>
    <w:basedOn w:val="a"/>
    <w:link w:val="a8"/>
    <w:rsid w:val="00063AC3"/>
    <w:pPr>
      <w:tabs>
        <w:tab w:val="center" w:pos="4677"/>
        <w:tab w:val="right" w:pos="9355"/>
      </w:tabs>
    </w:pPr>
    <w:rPr>
      <w:lang/>
    </w:rPr>
  </w:style>
  <w:style w:type="character" w:customStyle="1" w:styleId="a8">
    <w:name w:val="Нижний колонтитул Знак"/>
    <w:basedOn w:val="a0"/>
    <w:link w:val="a7"/>
    <w:rsid w:val="00063AC3"/>
    <w:rPr>
      <w:rFonts w:ascii="Arial" w:eastAsia="Times New Roman" w:hAnsi="Arial" w:cs="Times New Roman"/>
      <w:sz w:val="24"/>
      <w:szCs w:val="24"/>
      <w:lang/>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2669</Words>
  <Characters>15218</Characters>
  <Application>Microsoft Office Word</Application>
  <DocSecurity>0</DocSecurity>
  <Lines>126</Lines>
  <Paragraphs>35</Paragraphs>
  <ScaleCrop>false</ScaleCrop>
  <Company/>
  <LinksUpToDate>false</LinksUpToDate>
  <CharactersWithSpaces>17852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Войтикова Ирина Николаевна</dc:creator>
  <cp:lastModifiedBy>emylnikova</cp:lastModifiedBy>
  <cp:revision>2</cp:revision>
  <dcterms:created xsi:type="dcterms:W3CDTF">2020-11-30T13:15:00Z</dcterms:created>
  <dcterms:modified xsi:type="dcterms:W3CDTF">2020-11-30T13:15:00Z</dcterms:modified>
</cp:coreProperties>
</file>