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D5" w:rsidRPr="009F0539" w:rsidRDefault="008B7ED5" w:rsidP="008B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39">
        <w:rPr>
          <w:rFonts w:ascii="Times New Roman" w:hAnsi="Times New Roman" w:cs="Times New Roman"/>
          <w:sz w:val="28"/>
          <w:szCs w:val="28"/>
        </w:rPr>
        <w:t>Практически не проходит и дня, чтобы над хлебными полями не грем</w:t>
      </w:r>
      <w:r w:rsidRPr="009F0539">
        <w:rPr>
          <w:rFonts w:ascii="Times New Roman" w:hAnsi="Times New Roman" w:cs="Times New Roman"/>
          <w:sz w:val="28"/>
          <w:szCs w:val="28"/>
        </w:rPr>
        <w:t>е</w:t>
      </w:r>
      <w:r w:rsidRPr="009F0539">
        <w:rPr>
          <w:rFonts w:ascii="Times New Roman" w:hAnsi="Times New Roman" w:cs="Times New Roman"/>
          <w:sz w:val="28"/>
          <w:szCs w:val="28"/>
        </w:rPr>
        <w:t xml:space="preserve">ли грозы и не лились дожди. По данным </w:t>
      </w:r>
      <w:proofErr w:type="spellStart"/>
      <w:r w:rsidRPr="009F0539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9F0539">
        <w:rPr>
          <w:rFonts w:ascii="Times New Roman" w:hAnsi="Times New Roman" w:cs="Times New Roman"/>
          <w:sz w:val="28"/>
          <w:szCs w:val="28"/>
        </w:rPr>
        <w:t xml:space="preserve"> метеостанции, во второй декаде июля выпало 26,5 миллиметра осадков. Количество осадков с</w:t>
      </w:r>
      <w:r w:rsidRPr="009F0539">
        <w:rPr>
          <w:rFonts w:ascii="Times New Roman" w:hAnsi="Times New Roman" w:cs="Times New Roman"/>
          <w:sz w:val="28"/>
          <w:szCs w:val="28"/>
        </w:rPr>
        <w:t>о</w:t>
      </w:r>
      <w:r w:rsidRPr="009F0539">
        <w:rPr>
          <w:rFonts w:ascii="Times New Roman" w:hAnsi="Times New Roman" w:cs="Times New Roman"/>
          <w:sz w:val="28"/>
          <w:szCs w:val="28"/>
        </w:rPr>
        <w:t>ставило 135% декадной нормы. А сырой колос – это не только вынужденные простои комбайнов, но и угроза снижения качества зерна. В нашем районе уже были примеры, когда в подобных ситуациях пшеница во многих хозя</w:t>
      </w:r>
      <w:r w:rsidRPr="009F0539">
        <w:rPr>
          <w:rFonts w:ascii="Times New Roman" w:hAnsi="Times New Roman" w:cs="Times New Roman"/>
          <w:sz w:val="28"/>
          <w:szCs w:val="28"/>
        </w:rPr>
        <w:t>й</w:t>
      </w:r>
      <w:r w:rsidRPr="009F0539">
        <w:rPr>
          <w:rFonts w:ascii="Times New Roman" w:hAnsi="Times New Roman" w:cs="Times New Roman"/>
          <w:sz w:val="28"/>
          <w:szCs w:val="28"/>
        </w:rPr>
        <w:t xml:space="preserve">ствах резко теряла хлебопекарные свойства и превращалась в </w:t>
      </w:r>
      <w:proofErr w:type="gramStart"/>
      <w:r w:rsidRPr="009F0539">
        <w:rPr>
          <w:rFonts w:ascii="Times New Roman" w:hAnsi="Times New Roman" w:cs="Times New Roman"/>
          <w:sz w:val="28"/>
          <w:szCs w:val="28"/>
        </w:rPr>
        <w:t>фуражную</w:t>
      </w:r>
      <w:proofErr w:type="gramEnd"/>
      <w:r w:rsidRPr="009F0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ED5" w:rsidRPr="009F0539" w:rsidRDefault="008B7ED5" w:rsidP="008B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39">
        <w:rPr>
          <w:rFonts w:ascii="Times New Roman" w:hAnsi="Times New Roman" w:cs="Times New Roman"/>
          <w:sz w:val="28"/>
          <w:szCs w:val="28"/>
        </w:rPr>
        <w:t>По данным на 21 июля, в нашем районе из 30 тысяч гектаров озимой пшеницы было убрано 16,7 тысячи гектаров. Средняя урожайность на сег</w:t>
      </w:r>
      <w:r w:rsidRPr="009F0539">
        <w:rPr>
          <w:rFonts w:ascii="Times New Roman" w:hAnsi="Times New Roman" w:cs="Times New Roman"/>
          <w:sz w:val="28"/>
          <w:szCs w:val="28"/>
        </w:rPr>
        <w:t>о</w:t>
      </w:r>
      <w:r w:rsidRPr="009F0539">
        <w:rPr>
          <w:rFonts w:ascii="Times New Roman" w:hAnsi="Times New Roman" w:cs="Times New Roman"/>
          <w:sz w:val="28"/>
          <w:szCs w:val="28"/>
        </w:rPr>
        <w:t>дняшний день – 22,2 центнера. Хлеборобы некоторых сельскохозяйственных предприятий района уже практически завершают уборку озимой пшеницы.</w:t>
      </w:r>
    </w:p>
    <w:p w:rsidR="008B7ED5" w:rsidRPr="009F0539" w:rsidRDefault="008B7ED5" w:rsidP="008B7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39">
        <w:rPr>
          <w:rFonts w:ascii="Times New Roman" w:hAnsi="Times New Roman" w:cs="Times New Roman"/>
          <w:sz w:val="28"/>
          <w:szCs w:val="28"/>
        </w:rPr>
        <w:t>Прошедшие в последние дни дожди, конечно, осложнили уборку, но в целом она идёт организованно. Единственное, что вызывает опасения, – пр</w:t>
      </w:r>
      <w:r w:rsidRPr="009F0539">
        <w:rPr>
          <w:rFonts w:ascii="Times New Roman" w:hAnsi="Times New Roman" w:cs="Times New Roman"/>
          <w:sz w:val="28"/>
          <w:szCs w:val="28"/>
        </w:rPr>
        <w:t>о</w:t>
      </w:r>
      <w:r w:rsidRPr="009F0539">
        <w:rPr>
          <w:rFonts w:ascii="Times New Roman" w:hAnsi="Times New Roman" w:cs="Times New Roman"/>
          <w:sz w:val="28"/>
          <w:szCs w:val="28"/>
        </w:rPr>
        <w:t>явившаяся тенденция к снижению клейковины в зерне, что может повлиять на хлебопекарное качество определённой части урожая.</w:t>
      </w:r>
    </w:p>
    <w:p w:rsidR="008B7ED5" w:rsidRDefault="008B7ED5" w:rsidP="008B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39">
        <w:rPr>
          <w:rFonts w:ascii="Times New Roman" w:hAnsi="Times New Roman" w:cs="Times New Roman"/>
          <w:sz w:val="28"/>
          <w:szCs w:val="28"/>
        </w:rPr>
        <w:t>Базисная влажность, при которой хлеб можно убирать и хранить – 14 процентов.  Что же касается влажности зерна, то, если потребуется, колле</w:t>
      </w:r>
      <w:r w:rsidRPr="009F0539">
        <w:rPr>
          <w:rFonts w:ascii="Times New Roman" w:hAnsi="Times New Roman" w:cs="Times New Roman"/>
          <w:sz w:val="28"/>
          <w:szCs w:val="28"/>
        </w:rPr>
        <w:t>к</w:t>
      </w:r>
      <w:r w:rsidRPr="009F0539">
        <w:rPr>
          <w:rFonts w:ascii="Times New Roman" w:hAnsi="Times New Roman" w:cs="Times New Roman"/>
          <w:sz w:val="28"/>
          <w:szCs w:val="28"/>
        </w:rPr>
        <w:t>тивные и фермерские хозяйства, располагающие неплохими сушильными мощностями, в состоянии довести зерно до требуемых кондиций, он пока не используется. С самого начала жатвы убирали озимую пшеницу с нормал</w:t>
      </w:r>
      <w:r w:rsidRPr="009F0539">
        <w:rPr>
          <w:rFonts w:ascii="Times New Roman" w:hAnsi="Times New Roman" w:cs="Times New Roman"/>
          <w:sz w:val="28"/>
          <w:szCs w:val="28"/>
        </w:rPr>
        <w:t>ь</w:t>
      </w:r>
      <w:r w:rsidRPr="009F0539">
        <w:rPr>
          <w:rFonts w:ascii="Times New Roman" w:hAnsi="Times New Roman" w:cs="Times New Roman"/>
          <w:sz w:val="28"/>
          <w:szCs w:val="28"/>
        </w:rPr>
        <w:t>ной влажностью.</w:t>
      </w:r>
    </w:p>
    <w:p w:rsidR="008B7ED5" w:rsidRDefault="008B7ED5" w:rsidP="008B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8B7ED5"/>
    <w:rsid w:val="000B4CC6"/>
    <w:rsid w:val="00207582"/>
    <w:rsid w:val="00392372"/>
    <w:rsid w:val="00593A07"/>
    <w:rsid w:val="00696EAA"/>
    <w:rsid w:val="008067D0"/>
    <w:rsid w:val="008B7ED5"/>
    <w:rsid w:val="008D15BB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D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Work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2015-07-27T04:23:00Z</dcterms:created>
  <dcterms:modified xsi:type="dcterms:W3CDTF">2015-07-27T04:24:00Z</dcterms:modified>
</cp:coreProperties>
</file>