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7D" w:rsidRDefault="0059427D" w:rsidP="005942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 сентября </w:t>
      </w:r>
      <w:r w:rsidRPr="00584E92">
        <w:rPr>
          <w:rFonts w:ascii="Times New Roman" w:hAnsi="Times New Roman"/>
          <w:b/>
          <w:sz w:val="28"/>
          <w:szCs w:val="28"/>
        </w:rPr>
        <w:t>2015 года</w:t>
      </w:r>
      <w:r>
        <w:rPr>
          <w:rFonts w:ascii="Times New Roman" w:hAnsi="Times New Roman"/>
          <w:sz w:val="28"/>
          <w:szCs w:val="28"/>
        </w:rPr>
        <w:t xml:space="preserve"> в 15.00 часов в администрации Богучарского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района состоялось заседание коллегии администрации Богуча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ского муниципального района.</w:t>
      </w:r>
    </w:p>
    <w:p w:rsidR="0059427D" w:rsidRDefault="0059427D" w:rsidP="005942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коллегии были обсуждены вопросы:</w:t>
      </w:r>
    </w:p>
    <w:p w:rsidR="0059427D" w:rsidRPr="004B2918" w:rsidRDefault="0059427D" w:rsidP="00594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918">
        <w:rPr>
          <w:rFonts w:ascii="Times New Roman" w:hAnsi="Times New Roman"/>
          <w:sz w:val="28"/>
          <w:szCs w:val="28"/>
        </w:rPr>
        <w:t>Отчет о выполнении плана мероприятий по подготовке к отопител</w:t>
      </w:r>
      <w:r w:rsidRPr="004B2918">
        <w:rPr>
          <w:rFonts w:ascii="Times New Roman" w:hAnsi="Times New Roman"/>
          <w:sz w:val="28"/>
          <w:szCs w:val="28"/>
        </w:rPr>
        <w:t>ь</w:t>
      </w:r>
      <w:r w:rsidRPr="004B2918">
        <w:rPr>
          <w:rFonts w:ascii="Times New Roman" w:hAnsi="Times New Roman"/>
          <w:sz w:val="28"/>
          <w:szCs w:val="28"/>
        </w:rPr>
        <w:t>ному сезону 2015-2016 годов топливно-энергетического комплекса, объектов экономики, жилого фонда, объектов социально-бытового н</w:t>
      </w:r>
      <w:r w:rsidRPr="004B2918">
        <w:rPr>
          <w:rFonts w:ascii="Times New Roman" w:hAnsi="Times New Roman"/>
          <w:sz w:val="28"/>
          <w:szCs w:val="28"/>
        </w:rPr>
        <w:t>а</w:t>
      </w:r>
      <w:r w:rsidRPr="004B2918">
        <w:rPr>
          <w:rFonts w:ascii="Times New Roman" w:hAnsi="Times New Roman"/>
          <w:sz w:val="28"/>
          <w:szCs w:val="28"/>
        </w:rPr>
        <w:t>значения и коммунально-эксплуатационных служб Богучарского муниципального района.</w:t>
      </w:r>
    </w:p>
    <w:p w:rsidR="0059427D" w:rsidRDefault="0059427D" w:rsidP="0059427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0435A">
        <w:rPr>
          <w:rFonts w:ascii="Times New Roman" w:hAnsi="Times New Roman"/>
          <w:i/>
          <w:sz w:val="28"/>
          <w:szCs w:val="28"/>
        </w:rPr>
        <w:t xml:space="preserve">Докладчик </w:t>
      </w:r>
      <w:proofErr w:type="spellStart"/>
      <w:r>
        <w:rPr>
          <w:rFonts w:ascii="Times New Roman" w:hAnsi="Times New Roman"/>
          <w:i/>
          <w:sz w:val="28"/>
          <w:szCs w:val="28"/>
        </w:rPr>
        <w:t>Величенко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Ю.М. - </w:t>
      </w:r>
      <w:r w:rsidRPr="0070435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первый з</w:t>
      </w:r>
      <w:r w:rsidRPr="00703765">
        <w:rPr>
          <w:rFonts w:ascii="Times New Roman" w:hAnsi="Times New Roman"/>
          <w:i/>
          <w:sz w:val="28"/>
          <w:szCs w:val="28"/>
        </w:rPr>
        <w:t>аместитель главы администрации Богучарского м</w:t>
      </w:r>
      <w:r w:rsidRPr="00703765">
        <w:rPr>
          <w:rFonts w:ascii="Times New Roman" w:hAnsi="Times New Roman"/>
          <w:i/>
          <w:sz w:val="28"/>
          <w:szCs w:val="28"/>
        </w:rPr>
        <w:t>у</w:t>
      </w:r>
      <w:r w:rsidRPr="00703765">
        <w:rPr>
          <w:rFonts w:ascii="Times New Roman" w:hAnsi="Times New Roman"/>
          <w:i/>
          <w:sz w:val="28"/>
          <w:szCs w:val="28"/>
        </w:rPr>
        <w:t>ниципального района</w:t>
      </w:r>
    </w:p>
    <w:p w:rsidR="0059427D" w:rsidRPr="004B2918" w:rsidRDefault="0059427D" w:rsidP="00594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918">
        <w:rPr>
          <w:rFonts w:ascii="Times New Roman" w:hAnsi="Times New Roman"/>
          <w:sz w:val="28"/>
          <w:szCs w:val="28"/>
        </w:rPr>
        <w:t>О состоянии и мерах по улучшению питания обучающихся общеобраз</w:t>
      </w:r>
      <w:r w:rsidRPr="004B2918">
        <w:rPr>
          <w:rFonts w:ascii="Times New Roman" w:hAnsi="Times New Roman"/>
          <w:sz w:val="28"/>
          <w:szCs w:val="28"/>
        </w:rPr>
        <w:t>о</w:t>
      </w:r>
      <w:r w:rsidRPr="004B2918">
        <w:rPr>
          <w:rFonts w:ascii="Times New Roman" w:hAnsi="Times New Roman"/>
          <w:sz w:val="28"/>
          <w:szCs w:val="28"/>
        </w:rPr>
        <w:t xml:space="preserve">вательных </w:t>
      </w:r>
      <w:r>
        <w:rPr>
          <w:rFonts w:ascii="Times New Roman" w:hAnsi="Times New Roman"/>
          <w:sz w:val="28"/>
          <w:szCs w:val="28"/>
        </w:rPr>
        <w:t>учреждений</w:t>
      </w:r>
      <w:r w:rsidRPr="004B2918">
        <w:rPr>
          <w:rFonts w:ascii="Times New Roman" w:hAnsi="Times New Roman"/>
          <w:sz w:val="28"/>
          <w:szCs w:val="28"/>
        </w:rPr>
        <w:t xml:space="preserve"> Богучарского муниципального района в 2015-2016 учебном году.</w:t>
      </w:r>
    </w:p>
    <w:p w:rsidR="0059427D" w:rsidRDefault="0059427D" w:rsidP="0059427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E2099">
        <w:rPr>
          <w:rFonts w:ascii="Times New Roman" w:hAnsi="Times New Roman"/>
          <w:i/>
          <w:sz w:val="28"/>
          <w:szCs w:val="28"/>
        </w:rPr>
        <w:t xml:space="preserve">Докладчик </w:t>
      </w:r>
      <w:r>
        <w:rPr>
          <w:rFonts w:ascii="Times New Roman" w:hAnsi="Times New Roman"/>
          <w:i/>
          <w:sz w:val="28"/>
          <w:szCs w:val="28"/>
        </w:rPr>
        <w:t>Ткачев И.В. – руководитель МКУ «Управление по образов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нию и молодежной политике».</w:t>
      </w:r>
    </w:p>
    <w:p w:rsidR="0059427D" w:rsidRDefault="0059427D" w:rsidP="00594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Вёл заседание коллегии председатель коллегии Кузнецов В.В.</w:t>
      </w:r>
    </w:p>
    <w:p w:rsidR="0059427D" w:rsidRDefault="0059427D" w:rsidP="00594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её работе приняли участие: заместитель председателя коллегии – Вас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ленко А.М., секретарь коллегии – Самодурова Н.А., ч</w:t>
      </w:r>
      <w:r w:rsidRPr="00A17BC0">
        <w:rPr>
          <w:rFonts w:ascii="Times New Roman" w:hAnsi="Times New Roman"/>
          <w:sz w:val="28"/>
          <w:szCs w:val="28"/>
        </w:rPr>
        <w:t xml:space="preserve">лены коллегии: </w:t>
      </w:r>
      <w:proofErr w:type="spellStart"/>
      <w:r>
        <w:rPr>
          <w:rFonts w:ascii="Times New Roman" w:hAnsi="Times New Roman"/>
          <w:sz w:val="28"/>
          <w:szCs w:val="28"/>
        </w:rPr>
        <w:t>Величе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ко</w:t>
      </w:r>
      <w:proofErr w:type="spellEnd"/>
      <w:r>
        <w:rPr>
          <w:rFonts w:ascii="Times New Roman" w:hAnsi="Times New Roman"/>
          <w:sz w:val="28"/>
          <w:szCs w:val="28"/>
        </w:rPr>
        <w:t xml:space="preserve"> Ю.М., Кожанов А.Ю., </w:t>
      </w:r>
      <w:proofErr w:type="gramStart"/>
      <w:r>
        <w:rPr>
          <w:rFonts w:ascii="Times New Roman" w:hAnsi="Times New Roman"/>
          <w:sz w:val="28"/>
          <w:szCs w:val="28"/>
        </w:rPr>
        <w:t>Бровкина</w:t>
      </w:r>
      <w:proofErr w:type="gramEnd"/>
      <w:r>
        <w:rPr>
          <w:rFonts w:ascii="Times New Roman" w:hAnsi="Times New Roman"/>
          <w:sz w:val="28"/>
          <w:szCs w:val="28"/>
        </w:rPr>
        <w:t xml:space="preserve"> Н.А.</w:t>
      </w:r>
    </w:p>
    <w:p w:rsidR="0059427D" w:rsidRDefault="0059427D" w:rsidP="00594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обсуждении вопросов повестки дня коллегии принимали участие:</w:t>
      </w:r>
    </w:p>
    <w:p w:rsidR="0059427D" w:rsidRDefault="0059427D" w:rsidP="0059427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МУП «</w:t>
      </w:r>
      <w:proofErr w:type="spellStart"/>
      <w:r>
        <w:rPr>
          <w:rFonts w:ascii="Times New Roman" w:hAnsi="Times New Roman"/>
          <w:sz w:val="28"/>
          <w:szCs w:val="28"/>
        </w:rPr>
        <w:t>Богучаркоммунсервис</w:t>
      </w:r>
      <w:proofErr w:type="spellEnd"/>
      <w:r>
        <w:rPr>
          <w:rFonts w:ascii="Times New Roman" w:hAnsi="Times New Roman"/>
          <w:sz w:val="28"/>
          <w:szCs w:val="28"/>
        </w:rPr>
        <w:t>» - Зеленков Владимир Вячеслав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вич;</w:t>
      </w:r>
    </w:p>
    <w:p w:rsidR="0059427D" w:rsidRDefault="0059427D" w:rsidP="0059427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–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 xml:space="preserve">огучар – </w:t>
      </w:r>
      <w:proofErr w:type="spellStart"/>
      <w:r>
        <w:rPr>
          <w:rFonts w:ascii="Times New Roman" w:hAnsi="Times New Roman"/>
          <w:sz w:val="28"/>
          <w:szCs w:val="28"/>
        </w:rPr>
        <w:t>Нежельский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 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хайлович;</w:t>
      </w:r>
    </w:p>
    <w:p w:rsidR="0059427D" w:rsidRPr="00A523C5" w:rsidRDefault="0059427D" w:rsidP="0059427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</w:pPr>
      <w:r>
        <w:rPr>
          <w:rFonts w:ascii="Times New Roman" w:hAnsi="Times New Roman"/>
          <w:sz w:val="28"/>
          <w:szCs w:val="28"/>
        </w:rPr>
        <w:t>руководитель МКУ «Управление культуры и архивного дела» Богуча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ского муниципального района - Топоркова Ольга Васильевна;</w:t>
      </w:r>
    </w:p>
    <w:p w:rsidR="0059427D" w:rsidRPr="00A523C5" w:rsidRDefault="0059427D" w:rsidP="0059427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МКУ «Управление по образованию и молодежной полит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ке Богучарского муниципального района» Ткачев Игорь Викторович;</w:t>
      </w:r>
    </w:p>
    <w:p w:rsidR="0059427D" w:rsidRDefault="0059427D" w:rsidP="0059427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врач БУЗ ВО «</w:t>
      </w:r>
      <w:proofErr w:type="spellStart"/>
      <w:r>
        <w:rPr>
          <w:rFonts w:ascii="Times New Roman" w:hAnsi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РБ» - Греков Алексей Миха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лович;</w:t>
      </w:r>
    </w:p>
    <w:p w:rsidR="0059427D" w:rsidRDefault="0059427D" w:rsidP="0059427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Журавлев Юрий Александрович – начальник отдела по строительству и архитектуре, транспорту, топливно-энергетическому комплексу, ЖКХ.</w:t>
      </w:r>
    </w:p>
    <w:p w:rsidR="0059427D" w:rsidRDefault="0059427D" w:rsidP="0059427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обсуждения первого вопроса было рекомендовано:</w:t>
      </w:r>
    </w:p>
    <w:p w:rsidR="0059427D" w:rsidRPr="00EE4E76" w:rsidRDefault="0059427D" w:rsidP="0059427D">
      <w:pPr>
        <w:pStyle w:val="1"/>
        <w:shd w:val="clear" w:color="auto" w:fill="auto"/>
        <w:spacing w:after="0" w:line="319" w:lineRule="exact"/>
        <w:ind w:left="20" w:right="-1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E4E76">
        <w:rPr>
          <w:color w:val="000000"/>
          <w:sz w:val="28"/>
          <w:szCs w:val="28"/>
        </w:rPr>
        <w:t xml:space="preserve">Главе городского поселения - город Богучар </w:t>
      </w:r>
      <w:proofErr w:type="spellStart"/>
      <w:r w:rsidRPr="00EE4E76">
        <w:rPr>
          <w:color w:val="000000"/>
          <w:sz w:val="28"/>
          <w:szCs w:val="28"/>
        </w:rPr>
        <w:t>Нежельскому</w:t>
      </w:r>
      <w:proofErr w:type="spellEnd"/>
      <w:r w:rsidRPr="00EE4E76">
        <w:rPr>
          <w:color w:val="000000"/>
          <w:sz w:val="28"/>
          <w:szCs w:val="28"/>
        </w:rPr>
        <w:t xml:space="preserve"> И.М. принять все меры по завершению капремонта многоквартирных домов за счет средств «Фонда капитального ремонта многоквартирных домов Воронежской обла</w:t>
      </w:r>
      <w:r w:rsidRPr="00EE4E76">
        <w:rPr>
          <w:color w:val="000000"/>
          <w:sz w:val="28"/>
          <w:szCs w:val="28"/>
        </w:rPr>
        <w:t>с</w:t>
      </w:r>
      <w:r w:rsidRPr="00EE4E76">
        <w:rPr>
          <w:color w:val="000000"/>
          <w:sz w:val="28"/>
          <w:szCs w:val="28"/>
        </w:rPr>
        <w:t>ти» в срок до 15 октября 2015года.</w:t>
      </w:r>
    </w:p>
    <w:p w:rsidR="0059427D" w:rsidRPr="00EE4E76" w:rsidRDefault="0059427D" w:rsidP="0059427D">
      <w:pPr>
        <w:pStyle w:val="1"/>
        <w:shd w:val="clear" w:color="auto" w:fill="auto"/>
        <w:spacing w:after="0" w:line="319" w:lineRule="exact"/>
        <w:ind w:left="20" w:right="-1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E4E76">
        <w:rPr>
          <w:color w:val="000000"/>
          <w:sz w:val="28"/>
          <w:szCs w:val="28"/>
        </w:rPr>
        <w:t>Руководителям МКУ «Управление по образованию и молодежной пол</w:t>
      </w:r>
      <w:r w:rsidRPr="00EE4E76">
        <w:rPr>
          <w:color w:val="000000"/>
          <w:sz w:val="28"/>
          <w:szCs w:val="28"/>
        </w:rPr>
        <w:t>и</w:t>
      </w:r>
      <w:r w:rsidRPr="00EE4E76">
        <w:rPr>
          <w:color w:val="000000"/>
          <w:sz w:val="28"/>
          <w:szCs w:val="28"/>
        </w:rPr>
        <w:t>тике Богучарского муниципального района» Ткачеву И.В., МКУ «Управ</w:t>
      </w:r>
      <w:r w:rsidRPr="00EE4E76">
        <w:rPr>
          <w:color w:val="000000"/>
          <w:sz w:val="28"/>
          <w:szCs w:val="28"/>
        </w:rPr>
        <w:softHyphen/>
        <w:t>ление по культуре и архивному делу Богучарского муниципального района»</w:t>
      </w:r>
      <w:r>
        <w:rPr>
          <w:color w:val="000000"/>
          <w:sz w:val="28"/>
          <w:szCs w:val="28"/>
        </w:rPr>
        <w:t xml:space="preserve"> </w:t>
      </w:r>
      <w:r w:rsidRPr="00EE4E76">
        <w:rPr>
          <w:color w:val="000000"/>
          <w:sz w:val="28"/>
          <w:szCs w:val="28"/>
        </w:rPr>
        <w:t xml:space="preserve">Топорковой О.В., МКУ «Отдел физической культуры и спорта» </w:t>
      </w:r>
      <w:proofErr w:type="spellStart"/>
      <w:r w:rsidRPr="00EE4E76">
        <w:rPr>
          <w:color w:val="000000"/>
          <w:sz w:val="28"/>
          <w:szCs w:val="28"/>
        </w:rPr>
        <w:t>Гоцкину</w:t>
      </w:r>
      <w:proofErr w:type="spellEnd"/>
      <w:r w:rsidRPr="00EE4E76">
        <w:rPr>
          <w:color w:val="000000"/>
          <w:sz w:val="28"/>
          <w:szCs w:val="28"/>
        </w:rPr>
        <w:t xml:space="preserve"> Ю.В. обеспечить прием тепла подведомственными учреждениями с началом отопи</w:t>
      </w:r>
      <w:r w:rsidRPr="00EE4E76">
        <w:rPr>
          <w:color w:val="000000"/>
          <w:sz w:val="28"/>
          <w:szCs w:val="28"/>
        </w:rPr>
        <w:softHyphen/>
        <w:t>тельного сез</w:t>
      </w:r>
      <w:r w:rsidRPr="00EE4E76">
        <w:rPr>
          <w:color w:val="000000"/>
          <w:sz w:val="28"/>
          <w:szCs w:val="28"/>
        </w:rPr>
        <w:t>о</w:t>
      </w:r>
      <w:r w:rsidRPr="00EE4E76">
        <w:rPr>
          <w:color w:val="000000"/>
          <w:sz w:val="28"/>
          <w:szCs w:val="28"/>
        </w:rPr>
        <w:t>на.</w:t>
      </w:r>
    </w:p>
    <w:p w:rsidR="0059427D" w:rsidRPr="00EE4E76" w:rsidRDefault="0059427D" w:rsidP="0059427D">
      <w:pPr>
        <w:pStyle w:val="1"/>
        <w:shd w:val="clear" w:color="auto" w:fill="auto"/>
        <w:tabs>
          <w:tab w:val="left" w:leader="hyphen" w:pos="1030"/>
        </w:tabs>
        <w:spacing w:after="0" w:line="319" w:lineRule="exact"/>
        <w:ind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E4E76">
        <w:rPr>
          <w:color w:val="000000"/>
          <w:sz w:val="28"/>
          <w:szCs w:val="28"/>
        </w:rPr>
        <w:t>Директору МКУП «</w:t>
      </w:r>
      <w:proofErr w:type="spellStart"/>
      <w:r w:rsidRPr="00EE4E76">
        <w:rPr>
          <w:color w:val="000000"/>
          <w:sz w:val="28"/>
          <w:szCs w:val="28"/>
        </w:rPr>
        <w:t>Богучаркоммунсервис</w:t>
      </w:r>
      <w:proofErr w:type="spellEnd"/>
      <w:r w:rsidRPr="00EE4E76">
        <w:rPr>
          <w:color w:val="000000"/>
          <w:sz w:val="28"/>
          <w:szCs w:val="28"/>
        </w:rPr>
        <w:t>» Зеленкову В.В. обеспе</w:t>
      </w:r>
      <w:r w:rsidRPr="00EE4E76">
        <w:rPr>
          <w:color w:val="000000"/>
          <w:sz w:val="28"/>
          <w:szCs w:val="28"/>
        </w:rPr>
        <w:softHyphen/>
        <w:t xml:space="preserve">чить </w:t>
      </w:r>
      <w:r w:rsidRPr="00EE4E76">
        <w:rPr>
          <w:color w:val="000000"/>
          <w:sz w:val="28"/>
          <w:szCs w:val="28"/>
        </w:rPr>
        <w:lastRenderedPageBreak/>
        <w:t>своевреме</w:t>
      </w:r>
      <w:r w:rsidRPr="00EE4E76">
        <w:rPr>
          <w:color w:val="000000"/>
          <w:sz w:val="28"/>
          <w:szCs w:val="28"/>
        </w:rPr>
        <w:t>н</w:t>
      </w:r>
      <w:r w:rsidRPr="00EE4E76">
        <w:rPr>
          <w:color w:val="000000"/>
          <w:sz w:val="28"/>
          <w:szCs w:val="28"/>
        </w:rPr>
        <w:t>ную подачу теплоносителя потребителям.</w:t>
      </w:r>
    </w:p>
    <w:p w:rsidR="0059427D" w:rsidRPr="00EE4E76" w:rsidRDefault="0059427D" w:rsidP="0059427D">
      <w:pPr>
        <w:pStyle w:val="1"/>
        <w:shd w:val="clear" w:color="auto" w:fill="auto"/>
        <w:tabs>
          <w:tab w:val="left" w:pos="1570"/>
        </w:tabs>
        <w:spacing w:after="0" w:line="319" w:lineRule="exact"/>
        <w:ind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E4E76">
        <w:rPr>
          <w:color w:val="000000"/>
          <w:sz w:val="28"/>
          <w:szCs w:val="28"/>
        </w:rPr>
        <w:t xml:space="preserve">Главам </w:t>
      </w:r>
      <w:proofErr w:type="spellStart"/>
      <w:r w:rsidRPr="00EE4E76">
        <w:rPr>
          <w:color w:val="000000"/>
          <w:sz w:val="28"/>
          <w:szCs w:val="28"/>
        </w:rPr>
        <w:t>Луговского</w:t>
      </w:r>
      <w:proofErr w:type="spellEnd"/>
      <w:r w:rsidRPr="00EE4E76">
        <w:rPr>
          <w:color w:val="000000"/>
          <w:sz w:val="28"/>
          <w:szCs w:val="28"/>
        </w:rPr>
        <w:t xml:space="preserve"> и </w:t>
      </w:r>
      <w:proofErr w:type="spellStart"/>
      <w:r w:rsidRPr="00EE4E76">
        <w:rPr>
          <w:color w:val="000000"/>
          <w:sz w:val="28"/>
          <w:szCs w:val="28"/>
        </w:rPr>
        <w:t>Дьяченковского</w:t>
      </w:r>
      <w:proofErr w:type="spellEnd"/>
      <w:r w:rsidRPr="00EE4E76">
        <w:rPr>
          <w:color w:val="000000"/>
          <w:sz w:val="28"/>
          <w:szCs w:val="28"/>
        </w:rPr>
        <w:t xml:space="preserve"> сельских поселений </w:t>
      </w:r>
      <w:proofErr w:type="spellStart"/>
      <w:r w:rsidRPr="00EE4E76">
        <w:rPr>
          <w:color w:val="000000"/>
          <w:sz w:val="28"/>
          <w:szCs w:val="28"/>
        </w:rPr>
        <w:t>Ромащенко</w:t>
      </w:r>
      <w:proofErr w:type="spellEnd"/>
      <w:r w:rsidRPr="00EE4E76">
        <w:rPr>
          <w:color w:val="000000"/>
          <w:sz w:val="28"/>
          <w:szCs w:val="28"/>
        </w:rPr>
        <w:t xml:space="preserve"> А.И. и </w:t>
      </w:r>
      <w:proofErr w:type="spellStart"/>
      <w:r w:rsidRPr="00EE4E76">
        <w:rPr>
          <w:color w:val="000000"/>
          <w:sz w:val="28"/>
          <w:szCs w:val="28"/>
        </w:rPr>
        <w:t>Сыкалову</w:t>
      </w:r>
      <w:proofErr w:type="spellEnd"/>
      <w:r w:rsidRPr="00EE4E76">
        <w:rPr>
          <w:color w:val="000000"/>
          <w:sz w:val="28"/>
          <w:szCs w:val="28"/>
        </w:rPr>
        <w:t xml:space="preserve"> В.И. обеспечить завоз угля для сельских домов культу</w:t>
      </w:r>
      <w:r w:rsidRPr="00EE4E76">
        <w:rPr>
          <w:color w:val="000000"/>
          <w:sz w:val="28"/>
          <w:szCs w:val="28"/>
        </w:rPr>
        <w:softHyphen/>
        <w:t>ры в нужном объеме в срок до 15 октября 2015года.</w:t>
      </w:r>
    </w:p>
    <w:p w:rsidR="0059427D" w:rsidRPr="00EE4E76" w:rsidRDefault="0059427D" w:rsidP="0059427D">
      <w:pPr>
        <w:pStyle w:val="1"/>
        <w:shd w:val="clear" w:color="auto" w:fill="auto"/>
        <w:spacing w:after="0" w:line="319" w:lineRule="exact"/>
        <w:ind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Комиссии по оценке </w:t>
      </w:r>
      <w:r w:rsidRPr="00EE4E76">
        <w:rPr>
          <w:color w:val="000000"/>
          <w:sz w:val="28"/>
          <w:szCs w:val="28"/>
        </w:rPr>
        <w:t>готовности к отопительному п</w:t>
      </w:r>
      <w:r w:rsidRPr="00EE4E76">
        <w:rPr>
          <w:color w:val="000000"/>
          <w:sz w:val="28"/>
          <w:szCs w:val="28"/>
        </w:rPr>
        <w:t>е</w:t>
      </w:r>
      <w:r w:rsidRPr="00EE4E76">
        <w:rPr>
          <w:color w:val="000000"/>
          <w:sz w:val="28"/>
          <w:szCs w:val="28"/>
        </w:rPr>
        <w:t>риоду тепло</w:t>
      </w:r>
      <w:r w:rsidRPr="00EE4E76">
        <w:rPr>
          <w:color w:val="000000"/>
          <w:sz w:val="28"/>
          <w:szCs w:val="28"/>
        </w:rPr>
        <w:softHyphen/>
        <w:t>снабжающих организаций и потребителей тепловой энергии в срок до 01 нояб</w:t>
      </w:r>
      <w:r w:rsidRPr="00EE4E76">
        <w:rPr>
          <w:color w:val="000000"/>
          <w:sz w:val="28"/>
          <w:szCs w:val="28"/>
        </w:rPr>
        <w:softHyphen/>
        <w:t>ря 2015 года провести оценку готовности поселений, оформить паспорт г</w:t>
      </w:r>
      <w:r w:rsidRPr="00EE4E76">
        <w:rPr>
          <w:color w:val="000000"/>
          <w:sz w:val="28"/>
          <w:szCs w:val="28"/>
        </w:rPr>
        <w:t>о</w:t>
      </w:r>
      <w:r w:rsidRPr="00EE4E76">
        <w:rPr>
          <w:color w:val="000000"/>
          <w:sz w:val="28"/>
          <w:szCs w:val="28"/>
        </w:rPr>
        <w:t>тов</w:t>
      </w:r>
      <w:r w:rsidRPr="00EE4E76">
        <w:rPr>
          <w:color w:val="000000"/>
          <w:sz w:val="28"/>
          <w:szCs w:val="28"/>
        </w:rPr>
        <w:softHyphen/>
        <w:t>ности района.</w:t>
      </w:r>
    </w:p>
    <w:p w:rsidR="0059427D" w:rsidRPr="00EE4E76" w:rsidRDefault="0059427D" w:rsidP="0059427D">
      <w:pPr>
        <w:pStyle w:val="1"/>
        <w:shd w:val="clear" w:color="auto" w:fill="auto"/>
        <w:spacing w:after="0" w:line="319" w:lineRule="exact"/>
        <w:ind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E4E76">
        <w:rPr>
          <w:color w:val="000000"/>
          <w:sz w:val="28"/>
          <w:szCs w:val="28"/>
        </w:rPr>
        <w:t>Начальнику отдела по строительству и архитектуре, транспорту, топли</w:t>
      </w:r>
      <w:r w:rsidRPr="00EE4E76">
        <w:rPr>
          <w:color w:val="000000"/>
          <w:sz w:val="28"/>
          <w:szCs w:val="28"/>
        </w:rPr>
        <w:t>в</w:t>
      </w:r>
      <w:r w:rsidRPr="00EE4E76">
        <w:rPr>
          <w:color w:val="000000"/>
          <w:sz w:val="28"/>
          <w:szCs w:val="28"/>
        </w:rPr>
        <w:t>но-энергетическому комплексу, ЖКХ администрации района Журавлё</w:t>
      </w:r>
      <w:r w:rsidRPr="00EE4E76">
        <w:rPr>
          <w:color w:val="000000"/>
          <w:sz w:val="28"/>
          <w:szCs w:val="28"/>
        </w:rPr>
        <w:softHyphen/>
        <w:t>ву Ю.А. в срок до 15 ноября 2015 года предоставить паспорт готовности района в управл</w:t>
      </w:r>
      <w:r w:rsidRPr="00EE4E76">
        <w:rPr>
          <w:color w:val="000000"/>
          <w:sz w:val="28"/>
          <w:szCs w:val="28"/>
        </w:rPr>
        <w:t>е</w:t>
      </w:r>
      <w:r w:rsidRPr="00EE4E76">
        <w:rPr>
          <w:color w:val="000000"/>
          <w:sz w:val="28"/>
          <w:szCs w:val="28"/>
        </w:rPr>
        <w:t>ние ЖКХ и энергетики Воронежской области,</w:t>
      </w:r>
    </w:p>
    <w:p w:rsidR="0059427D" w:rsidRPr="00EE4E76" w:rsidRDefault="0059427D" w:rsidP="0059427D">
      <w:pPr>
        <w:pStyle w:val="1"/>
        <w:shd w:val="clear" w:color="auto" w:fill="auto"/>
        <w:spacing w:after="0" w:line="319" w:lineRule="exact"/>
        <w:ind w:right="20" w:firstLine="709"/>
        <w:jc w:val="both"/>
        <w:rPr>
          <w:sz w:val="28"/>
          <w:szCs w:val="28"/>
        </w:rPr>
      </w:pPr>
      <w:proofErr w:type="gramStart"/>
      <w:r w:rsidRPr="00EE4E76">
        <w:rPr>
          <w:color w:val="000000"/>
          <w:sz w:val="28"/>
          <w:szCs w:val="28"/>
        </w:rPr>
        <w:t>Контроль за</w:t>
      </w:r>
      <w:proofErr w:type="gramEnd"/>
      <w:r w:rsidRPr="00EE4E76">
        <w:rPr>
          <w:color w:val="000000"/>
          <w:sz w:val="28"/>
          <w:szCs w:val="28"/>
        </w:rPr>
        <w:t xml:space="preserve"> выполнением данного решен</w:t>
      </w:r>
      <w:r>
        <w:rPr>
          <w:color w:val="000000"/>
          <w:sz w:val="28"/>
          <w:szCs w:val="28"/>
        </w:rPr>
        <w:t>ия глава администрации Бог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чарского муниципального района Кузнецов В.В. </w:t>
      </w:r>
      <w:r w:rsidRPr="00EE4E76">
        <w:rPr>
          <w:color w:val="000000"/>
          <w:sz w:val="28"/>
          <w:szCs w:val="28"/>
        </w:rPr>
        <w:t>остав</w:t>
      </w:r>
      <w:r>
        <w:rPr>
          <w:color w:val="000000"/>
          <w:sz w:val="28"/>
          <w:szCs w:val="28"/>
        </w:rPr>
        <w:t>и</w:t>
      </w:r>
      <w:r w:rsidRPr="00EE4E76">
        <w:rPr>
          <w:color w:val="000000"/>
          <w:sz w:val="28"/>
          <w:szCs w:val="28"/>
        </w:rPr>
        <w:t>л за собой.</w:t>
      </w:r>
    </w:p>
    <w:p w:rsidR="0059427D" w:rsidRPr="00EE4E76" w:rsidRDefault="0059427D" w:rsidP="0059427D">
      <w:pPr>
        <w:pStyle w:val="1"/>
        <w:shd w:val="clear" w:color="auto" w:fill="auto"/>
        <w:spacing w:after="0" w:line="319" w:lineRule="exact"/>
        <w:ind w:left="20" w:right="-1" w:firstLine="689"/>
        <w:jc w:val="both"/>
        <w:rPr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59427D"/>
    <w:rsid w:val="000B4CC6"/>
    <w:rsid w:val="00291019"/>
    <w:rsid w:val="00392372"/>
    <w:rsid w:val="00593A07"/>
    <w:rsid w:val="0059427D"/>
    <w:rsid w:val="00696EAA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7D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9427D"/>
    <w:rPr>
      <w:rFonts w:eastAsia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427D"/>
    <w:pPr>
      <w:widowControl w:val="0"/>
      <w:shd w:val="clear" w:color="auto" w:fill="FFFFFF"/>
      <w:spacing w:after="60" w:line="346" w:lineRule="exact"/>
    </w:pPr>
    <w:rPr>
      <w:rFonts w:ascii="Times New Roman" w:hAnsi="Times New Roman" w:cs="Times New Roman"/>
      <w:color w:val="444444"/>
      <w:spacing w:val="-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Company>Work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2015-10-05T04:58:00Z</dcterms:created>
  <dcterms:modified xsi:type="dcterms:W3CDTF">2015-10-05T04:58:00Z</dcterms:modified>
</cp:coreProperties>
</file>