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0B" w:rsidRPr="00592B3D" w:rsidRDefault="0049020B" w:rsidP="004902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7F">
        <w:rPr>
          <w:rFonts w:ascii="Times New Roman" w:hAnsi="Times New Roman" w:cs="Times New Roman"/>
          <w:sz w:val="28"/>
          <w:szCs w:val="28"/>
        </w:rPr>
        <w:t>12 апреля 2016 года</w:t>
      </w:r>
      <w:r w:rsidRPr="00592B3D">
        <w:rPr>
          <w:rFonts w:ascii="Times New Roman" w:hAnsi="Times New Roman" w:cs="Times New Roman"/>
          <w:sz w:val="28"/>
          <w:szCs w:val="28"/>
        </w:rPr>
        <w:t xml:space="preserve">  на базе филиала Воронежского государственн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го промышленного гуманитарного колледжа  председатель Территориал</w:t>
      </w:r>
      <w:r w:rsidRPr="00592B3D">
        <w:rPr>
          <w:rFonts w:ascii="Times New Roman" w:hAnsi="Times New Roman" w:cs="Times New Roman"/>
          <w:sz w:val="28"/>
          <w:szCs w:val="28"/>
        </w:rPr>
        <w:t>ь</w:t>
      </w:r>
      <w:r w:rsidRPr="00592B3D">
        <w:rPr>
          <w:rFonts w:ascii="Times New Roman" w:hAnsi="Times New Roman" w:cs="Times New Roman"/>
          <w:sz w:val="28"/>
          <w:szCs w:val="28"/>
        </w:rPr>
        <w:t>ной избирательной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 xml:space="preserve">Сергей Иванович провел круглый стол по </w:t>
      </w:r>
      <w:r>
        <w:rPr>
          <w:rFonts w:ascii="Times New Roman" w:hAnsi="Times New Roman" w:cs="Times New Roman"/>
          <w:sz w:val="28"/>
          <w:szCs w:val="28"/>
        </w:rPr>
        <w:t xml:space="preserve">«Особенности организации местного самоуправления в </w:t>
      </w:r>
      <w:r w:rsidRPr="00592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3D">
        <w:rPr>
          <w:rFonts w:ascii="Times New Roman" w:hAnsi="Times New Roman" w:cs="Times New Roman"/>
          <w:sz w:val="28"/>
          <w:szCs w:val="28"/>
        </w:rPr>
        <w:t>Б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гучарско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92B3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B3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оне»</w:t>
      </w:r>
      <w:r w:rsidRPr="00592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0B" w:rsidRPr="00592B3D" w:rsidRDefault="0049020B" w:rsidP="00490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             В преддверии дня местного самоуправления председатель вместе со  студентами колледжа рассмотрел 10 вопросов из Устава Богучарского муниципального района, такие как: о правовой основе местного самоуправл</w:t>
      </w:r>
      <w:r w:rsidRPr="00592B3D">
        <w:rPr>
          <w:rFonts w:ascii="Times New Roman" w:hAnsi="Times New Roman" w:cs="Times New Roman"/>
          <w:sz w:val="28"/>
          <w:szCs w:val="28"/>
        </w:rPr>
        <w:t>е</w:t>
      </w:r>
      <w:r w:rsidRPr="00592B3D">
        <w:rPr>
          <w:rFonts w:ascii="Times New Roman" w:hAnsi="Times New Roman" w:cs="Times New Roman"/>
          <w:sz w:val="28"/>
          <w:szCs w:val="28"/>
        </w:rPr>
        <w:t>ния, официальных символах района, вопросы местного значения, права о</w:t>
      </w:r>
      <w:r w:rsidRPr="00592B3D">
        <w:rPr>
          <w:rFonts w:ascii="Times New Roman" w:hAnsi="Times New Roman" w:cs="Times New Roman"/>
          <w:sz w:val="28"/>
          <w:szCs w:val="28"/>
        </w:rPr>
        <w:t>р</w:t>
      </w:r>
      <w:r w:rsidRPr="00592B3D">
        <w:rPr>
          <w:rFonts w:ascii="Times New Roman" w:hAnsi="Times New Roman" w:cs="Times New Roman"/>
          <w:sz w:val="28"/>
          <w:szCs w:val="28"/>
        </w:rPr>
        <w:t>ганов местного самоуправления, полномочия органов местного самоупра</w:t>
      </w:r>
      <w:r w:rsidRPr="00592B3D">
        <w:rPr>
          <w:rFonts w:ascii="Times New Roman" w:hAnsi="Times New Roman" w:cs="Times New Roman"/>
          <w:sz w:val="28"/>
          <w:szCs w:val="28"/>
        </w:rPr>
        <w:t>в</w:t>
      </w:r>
      <w:r w:rsidRPr="00592B3D">
        <w:rPr>
          <w:rFonts w:ascii="Times New Roman" w:hAnsi="Times New Roman" w:cs="Times New Roman"/>
          <w:sz w:val="28"/>
          <w:szCs w:val="28"/>
        </w:rPr>
        <w:t>ления, муниципальные выборы, публичные слушания, местный рефере</w:t>
      </w:r>
      <w:r w:rsidRPr="00592B3D">
        <w:rPr>
          <w:rFonts w:ascii="Times New Roman" w:hAnsi="Times New Roman" w:cs="Times New Roman"/>
          <w:sz w:val="28"/>
          <w:szCs w:val="28"/>
        </w:rPr>
        <w:t>н</w:t>
      </w:r>
      <w:r w:rsidRPr="00592B3D">
        <w:rPr>
          <w:rFonts w:ascii="Times New Roman" w:hAnsi="Times New Roman" w:cs="Times New Roman"/>
          <w:sz w:val="28"/>
          <w:szCs w:val="28"/>
        </w:rPr>
        <w:t xml:space="preserve">дум, структура органов местного самоуправления. В тесной дружественной обстановке студенты принимали участие во всех обсуждаемых вопросах. Также было рассказано о предстоящих выборах </w:t>
      </w:r>
      <w:proofErr w:type="gramStart"/>
      <w:r w:rsidRPr="00592B3D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592B3D">
        <w:rPr>
          <w:rFonts w:ascii="Times New Roman" w:hAnsi="Times New Roman" w:cs="Times New Roman"/>
          <w:sz w:val="28"/>
          <w:szCs w:val="28"/>
        </w:rPr>
        <w:t xml:space="preserve"> 18 сентября 2016 года, об особенностях данных выборов, к какому округу о</w:t>
      </w:r>
      <w:r w:rsidRPr="00592B3D">
        <w:rPr>
          <w:rFonts w:ascii="Times New Roman" w:hAnsi="Times New Roman" w:cs="Times New Roman"/>
          <w:sz w:val="28"/>
          <w:szCs w:val="28"/>
        </w:rPr>
        <w:t>т</w:t>
      </w:r>
      <w:r w:rsidRPr="00592B3D">
        <w:rPr>
          <w:rFonts w:ascii="Times New Roman" w:hAnsi="Times New Roman" w:cs="Times New Roman"/>
          <w:sz w:val="28"/>
          <w:szCs w:val="28"/>
        </w:rPr>
        <w:t>носится наш район, о количестве избираемых депутатов и способе их и</w:t>
      </w:r>
      <w:r w:rsidRPr="00592B3D">
        <w:rPr>
          <w:rFonts w:ascii="Times New Roman" w:hAnsi="Times New Roman" w:cs="Times New Roman"/>
          <w:sz w:val="28"/>
          <w:szCs w:val="28"/>
        </w:rPr>
        <w:t>з</w:t>
      </w:r>
      <w:r w:rsidRPr="00592B3D">
        <w:rPr>
          <w:rFonts w:ascii="Times New Roman" w:hAnsi="Times New Roman" w:cs="Times New Roman"/>
          <w:sz w:val="28"/>
          <w:szCs w:val="28"/>
        </w:rPr>
        <w:t xml:space="preserve">брания. </w:t>
      </w:r>
    </w:p>
    <w:p w:rsidR="0049020B" w:rsidRPr="00592B3D" w:rsidRDefault="0049020B" w:rsidP="00490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 xml:space="preserve">         Многие студенты выразили желание поработать в будущем в участк</w:t>
      </w:r>
      <w:r w:rsidRPr="00592B3D">
        <w:rPr>
          <w:rFonts w:ascii="Times New Roman" w:hAnsi="Times New Roman" w:cs="Times New Roman"/>
          <w:sz w:val="28"/>
          <w:szCs w:val="28"/>
        </w:rPr>
        <w:t>о</w:t>
      </w:r>
      <w:r w:rsidRPr="00592B3D">
        <w:rPr>
          <w:rFonts w:ascii="Times New Roman" w:hAnsi="Times New Roman" w:cs="Times New Roman"/>
          <w:sz w:val="28"/>
          <w:szCs w:val="28"/>
        </w:rPr>
        <w:t>вых избирательных комиссиях.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D">
        <w:rPr>
          <w:rFonts w:ascii="Times New Roman" w:hAnsi="Times New Roman" w:cs="Times New Roman"/>
          <w:sz w:val="28"/>
          <w:szCs w:val="28"/>
        </w:rPr>
        <w:t>Студенты, принявшие особенно активное участие в обсуждении вопросов Устава</w:t>
      </w:r>
      <w:r w:rsidR="0052099B">
        <w:rPr>
          <w:rFonts w:ascii="Times New Roman" w:hAnsi="Times New Roman" w:cs="Times New Roman"/>
          <w:sz w:val="28"/>
          <w:szCs w:val="28"/>
        </w:rPr>
        <w:t>,</w:t>
      </w:r>
      <w:r w:rsidRPr="00592B3D">
        <w:rPr>
          <w:rFonts w:ascii="Times New Roman" w:hAnsi="Times New Roman" w:cs="Times New Roman"/>
          <w:sz w:val="28"/>
          <w:szCs w:val="28"/>
        </w:rPr>
        <w:t xml:space="preserve"> были награждены грамотами и подарками Территориальной избир</w:t>
      </w:r>
      <w:r w:rsidRPr="00592B3D">
        <w:rPr>
          <w:rFonts w:ascii="Times New Roman" w:hAnsi="Times New Roman" w:cs="Times New Roman"/>
          <w:sz w:val="28"/>
          <w:szCs w:val="28"/>
        </w:rPr>
        <w:t>а</w:t>
      </w:r>
      <w:r w:rsidRPr="00592B3D">
        <w:rPr>
          <w:rFonts w:ascii="Times New Roman" w:hAnsi="Times New Roman" w:cs="Times New Roman"/>
          <w:sz w:val="28"/>
          <w:szCs w:val="28"/>
        </w:rPr>
        <w:t>тельной комиссии Богучарского района.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9020B"/>
    <w:rsid w:val="000540DE"/>
    <w:rsid w:val="000B4CC6"/>
    <w:rsid w:val="00392372"/>
    <w:rsid w:val="0049020B"/>
    <w:rsid w:val="0052099B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0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>Work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3</cp:revision>
  <dcterms:created xsi:type="dcterms:W3CDTF">2016-04-18T05:29:00Z</dcterms:created>
  <dcterms:modified xsi:type="dcterms:W3CDTF">2016-04-18T05:34:00Z</dcterms:modified>
</cp:coreProperties>
</file>