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B3" w:rsidRDefault="00EA5AB3" w:rsidP="00EA5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AB3" w:rsidRDefault="00EA5AB3" w:rsidP="00EA5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-538480</wp:posOffset>
            </wp:positionV>
            <wp:extent cx="5276850" cy="3705225"/>
            <wp:effectExtent l="19050" t="0" r="0" b="0"/>
            <wp:wrapTight wrapText="bothSides">
              <wp:wrapPolygon edited="0">
                <wp:start x="-78" y="0"/>
                <wp:lineTo x="-78" y="21544"/>
                <wp:lineTo x="21600" y="21544"/>
                <wp:lineTo x="21600" y="0"/>
                <wp:lineTo x="-78" y="0"/>
              </wp:wrapPolygon>
            </wp:wrapTight>
            <wp:docPr id="2" name="Рисунок 4" descr="C:\Users\adm01\AppData\Local\Microsoft\Windows\Temporary Internet Files\Content.Word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01\AppData\Local\Microsoft\Windows\Temporary Internet Files\Content.Word\DSC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D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B0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1F6DB0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2016 года в 11.00 в здании администрации городского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- город Богучар состоялась шестая сессия Совета народных депутатов городского поселения - город Богучар Богучарск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муниципального района Воронежской области шестого созыва. На сессии присутствовали:</w:t>
      </w: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- 12 депутатов Совета народных депутатов;</w:t>
      </w: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Самодурова  Наталья Анатольевна - заместитель главы администрации Богучарского муниципального района - руководитель аппарата администрации района; </w:t>
      </w: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Иван Михайлович – глава администрации городского пос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ления – город Богучар;</w:t>
      </w:r>
    </w:p>
    <w:p w:rsidR="00EA5AB3" w:rsidRDefault="00EA5AB3" w:rsidP="00EA5AB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специалисты администрации городского поселения – город Богучар.</w:t>
      </w:r>
    </w:p>
    <w:p w:rsidR="00EA5AB3" w:rsidRPr="00E12B33" w:rsidRDefault="00EA5AB3" w:rsidP="00EA5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утверждения п</w:t>
      </w:r>
      <w:r w:rsidRPr="00E12B33">
        <w:rPr>
          <w:rFonts w:ascii="Times New Roman" w:hAnsi="Times New Roman" w:cs="Times New Roman"/>
          <w:sz w:val="28"/>
          <w:szCs w:val="28"/>
        </w:rPr>
        <w:t>овестк</w:t>
      </w:r>
      <w:r>
        <w:rPr>
          <w:rFonts w:ascii="Times New Roman" w:hAnsi="Times New Roman" w:cs="Times New Roman"/>
          <w:sz w:val="28"/>
          <w:szCs w:val="28"/>
        </w:rPr>
        <w:t>и дня депутаты рассмотрели 5 вопросов:</w:t>
      </w:r>
    </w:p>
    <w:p w:rsidR="00EA5AB3" w:rsidRDefault="00EA5AB3" w:rsidP="00EA5AB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76072A">
        <w:rPr>
          <w:rFonts w:ascii="Times New Roman" w:eastAsia="Times New Roman" w:hAnsi="Times New Roman"/>
          <w:sz w:val="28"/>
          <w:szCs w:val="28"/>
        </w:rPr>
        <w:t xml:space="preserve">Ключевым </w:t>
      </w:r>
      <w:r>
        <w:rPr>
          <w:rFonts w:ascii="Times New Roman" w:hAnsi="Times New Roman"/>
          <w:sz w:val="28"/>
          <w:szCs w:val="28"/>
          <w:lang w:eastAsia="ru-RU"/>
        </w:rPr>
        <w:t>вопросом являлся отчет главы администрации городского пос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 – город Богучар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Нежельского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Ивана Михайловича </w:t>
      </w:r>
      <w:r w:rsidRPr="0076072A">
        <w:rPr>
          <w:rFonts w:ascii="Times New Roman" w:hAnsi="Times New Roman"/>
          <w:sz w:val="28"/>
          <w:szCs w:val="28"/>
        </w:rPr>
        <w:t>о результатах своей деятельности, о результатах деятельности администрации городского посел</w:t>
      </w:r>
      <w:r w:rsidRPr="0076072A">
        <w:rPr>
          <w:rFonts w:ascii="Times New Roman" w:hAnsi="Times New Roman"/>
          <w:sz w:val="28"/>
          <w:szCs w:val="28"/>
        </w:rPr>
        <w:t>е</w:t>
      </w:r>
      <w:r w:rsidRPr="0076072A">
        <w:rPr>
          <w:rFonts w:ascii="Times New Roman" w:hAnsi="Times New Roman"/>
          <w:sz w:val="28"/>
          <w:szCs w:val="28"/>
        </w:rPr>
        <w:t>ния – город Богучар, в том числе в решении вопросов, поставленных Советом народных депутатов городского поселения – город Богучар в 2015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A5AB3" w:rsidRDefault="00EA5AB3" w:rsidP="00EA5AB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Совет народных депутатов решил признать  работу  главы администрации городского поселения – город Богучар по результатам деятельности в 2015 году удовлетворительной.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A5AB3"/>
    <w:rsid w:val="000B4CC6"/>
    <w:rsid w:val="00392372"/>
    <w:rsid w:val="00593A07"/>
    <w:rsid w:val="00696EAA"/>
    <w:rsid w:val="008067D0"/>
    <w:rsid w:val="008D15BB"/>
    <w:rsid w:val="00917C25"/>
    <w:rsid w:val="00B877C2"/>
    <w:rsid w:val="00DE5B51"/>
    <w:rsid w:val="00EA5AB3"/>
    <w:rsid w:val="00EE7FD4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B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AB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4">
    <w:name w:val="Plain Text"/>
    <w:basedOn w:val="a"/>
    <w:link w:val="a5"/>
    <w:uiPriority w:val="99"/>
    <w:rsid w:val="00EA5AB3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EA5AB3"/>
    <w:rPr>
      <w:rFonts w:ascii="Courier New" w:eastAsia="Times New Roman" w:hAnsi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Work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2016-02-12T16:50:00Z</dcterms:created>
  <dcterms:modified xsi:type="dcterms:W3CDTF">2016-02-12T16:51:00Z</dcterms:modified>
</cp:coreProperties>
</file>