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b/>
          <w:sz w:val="28"/>
          <w:szCs w:val="28"/>
          <w:lang w:eastAsia="ru-RU"/>
        </w:rPr>
        <w:t>16 февраля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15 часов 00 минут в РДК "Юбилейный" прошел </w:t>
      </w:r>
      <w:r w:rsidRPr="00644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отчет  главы администрации городского поселения - город Богучар </w:t>
      </w:r>
      <w:proofErr w:type="spellStart"/>
      <w:r w:rsidRPr="00644EB4">
        <w:rPr>
          <w:rFonts w:ascii="Times New Roman" w:hAnsi="Times New Roman" w:cs="Times New Roman"/>
          <w:bCs/>
          <w:color w:val="000000"/>
          <w:sz w:val="28"/>
          <w:szCs w:val="28"/>
        </w:rPr>
        <w:t>Нежельск</w:t>
      </w:r>
      <w:r w:rsidRPr="00644EB4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44EB4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proofErr w:type="spellEnd"/>
      <w:r w:rsidRPr="00644E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Ивана Михайловича о результатах своей деятельности и деятельности администрации городского пос</w:t>
      </w:r>
      <w:r w:rsidRPr="00644EB4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644EB4">
        <w:rPr>
          <w:rFonts w:ascii="Times New Roman" w:hAnsi="Times New Roman" w:cs="Times New Roman"/>
          <w:bCs/>
          <w:color w:val="000000"/>
          <w:sz w:val="28"/>
          <w:szCs w:val="28"/>
        </w:rPr>
        <w:t>ления – город Богучар в 2015 году</w:t>
      </w:r>
      <w:r w:rsidRPr="00644E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Предварительно  </w:t>
      </w:r>
      <w:proofErr w:type="spell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Нежельский</w:t>
      </w:r>
      <w:proofErr w:type="spell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И.М. выступил с отчетом на заседании С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вета народных депутатов городского поселения – город Богучар, где работа администрации была признана удо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летворительной. 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>Собрание проходило под председательством главы администрации Богучарского муниц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пального района Кузнецова Валерия Васильевича.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Богучарского муниципального района Кузнецов В.В. открыл собрание поздравлением с Днем рождения Благочинного Богучарского церковного округа, священн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а Иоа</w:t>
      </w:r>
      <w:proofErr w:type="gram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нна Суздальцева.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Отчет </w:t>
      </w:r>
      <w:proofErr w:type="spell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Нежельского</w:t>
      </w:r>
      <w:proofErr w:type="spell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Ивана Михайловича - главы администрации города Богучара посетили 369 жителей города. В докладе прозвучали ответы на многие в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просы горожан.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глава администрации города отметил, что есть проблемы и в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просы, над которыми необходимо продолжить работу. Это подтвердили и последова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шие обращения </w:t>
      </w:r>
      <w:proofErr w:type="spell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богучарцев</w:t>
      </w:r>
      <w:proofErr w:type="spell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- об открытии в Богучаре Дома </w:t>
      </w:r>
      <w:proofErr w:type="gram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престарелых</w:t>
      </w:r>
      <w:proofErr w:type="gram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>- о строительстве дорог и тротуаров.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>Ряд негативных отзывов горожане высказали по отношению к работе БУ ВО «</w:t>
      </w:r>
      <w:proofErr w:type="spell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Богучарская</w:t>
      </w:r>
      <w:proofErr w:type="spell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районная больница». Интересовались </w:t>
      </w:r>
      <w:proofErr w:type="spell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богучарцы</w:t>
      </w:r>
      <w:proofErr w:type="spell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и продолж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нием строительства тепличного комплекса «Томат». 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Богучарского муниципального района Кузнецов Валерий Василевич сообщил, как решаются вопросы, связанные со строительством те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личного комплекса «Томат» и пообещал разобраться с озвученными проблем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ми в больнице.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>В целом работу администрации городского поселения – город Богучар учас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ники собрания признали удовлетворительной. 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 Глава администрации района Валерий Васильевич Кузнецов поблагодарил </w:t>
      </w:r>
      <w:proofErr w:type="spell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гучарцев</w:t>
      </w:r>
      <w:proofErr w:type="spell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за благожелательную атмосферу в зале.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количество вопросов поступило главе администрации города </w:t>
      </w:r>
      <w:proofErr w:type="spell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Нежельскому</w:t>
      </w:r>
      <w:proofErr w:type="spell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И.М. в письменной форме. Глава ответил на ряд вопросов граждан, п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обещав опубликовать ответы на все поступившие обращения в районной газете «Сельская новь». </w:t>
      </w:r>
    </w:p>
    <w:p w:rsidR="00A63DBF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После мероприятия </w:t>
      </w:r>
      <w:proofErr w:type="spellStart"/>
      <w:r w:rsidRPr="00644EB4">
        <w:rPr>
          <w:rFonts w:ascii="Times New Roman" w:hAnsi="Times New Roman" w:cs="Times New Roman"/>
          <w:sz w:val="28"/>
          <w:szCs w:val="28"/>
          <w:lang w:eastAsia="ru-RU"/>
        </w:rPr>
        <w:t>богучарцев</w:t>
      </w:r>
      <w:proofErr w:type="spellEnd"/>
      <w:r w:rsidRPr="00644EB4">
        <w:rPr>
          <w:rFonts w:ascii="Times New Roman" w:hAnsi="Times New Roman" w:cs="Times New Roman"/>
          <w:sz w:val="28"/>
          <w:szCs w:val="28"/>
          <w:lang w:eastAsia="ru-RU"/>
        </w:rPr>
        <w:t xml:space="preserve"> порадовал своим творчеством ансамбль "Поющие сердца" из Ростовской области. </w:t>
      </w:r>
    </w:p>
    <w:p w:rsidR="00A63DBF" w:rsidRPr="00644EB4" w:rsidRDefault="00A63DBF" w:rsidP="00A63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775" cy="3629025"/>
            <wp:effectExtent l="19050" t="0" r="9525" b="0"/>
            <wp:docPr id="1" name="Рисунок 2" descr="D:\Панкрат\Фото\отчет администрации в рдк\февраль 2016\poushie serd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Панкрат\Фото\отчет администрации в рдк\февраль 2016\poushie serd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81C" w:rsidRDefault="00F2381C"/>
    <w:p w:rsidR="00E6476D" w:rsidRDefault="00E6476D"/>
    <w:sectPr w:rsidR="00E6476D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63DBF"/>
    <w:rsid w:val="000540DE"/>
    <w:rsid w:val="000B4CC6"/>
    <w:rsid w:val="00392372"/>
    <w:rsid w:val="00593A07"/>
    <w:rsid w:val="00696EAA"/>
    <w:rsid w:val="008067D0"/>
    <w:rsid w:val="008D15BB"/>
    <w:rsid w:val="00917C25"/>
    <w:rsid w:val="00A63DBF"/>
    <w:rsid w:val="00B86775"/>
    <w:rsid w:val="00B877C2"/>
    <w:rsid w:val="00DE5B51"/>
    <w:rsid w:val="00E6476D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BF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DBF"/>
    <w:rPr>
      <w:rFonts w:ascii="Tahoma" w:eastAsia="Times New Roman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>Work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2016-02-20T11:10:00Z</dcterms:created>
  <dcterms:modified xsi:type="dcterms:W3CDTF">2016-02-20T11:10:00Z</dcterms:modified>
</cp:coreProperties>
</file>