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34" w:rsidRPr="00871FAD" w:rsidRDefault="00BE2F34" w:rsidP="00BE2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FAD">
        <w:rPr>
          <w:rFonts w:ascii="Times New Roman" w:hAnsi="Times New Roman" w:cs="Times New Roman"/>
          <w:sz w:val="28"/>
          <w:szCs w:val="28"/>
        </w:rPr>
        <w:t xml:space="preserve">23 октября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1FAD">
        <w:rPr>
          <w:rFonts w:ascii="Times New Roman" w:hAnsi="Times New Roman" w:cs="Times New Roman"/>
          <w:sz w:val="28"/>
          <w:szCs w:val="28"/>
        </w:rPr>
        <w:t xml:space="preserve">отдел краеведения </w:t>
      </w:r>
      <w:proofErr w:type="spellStart"/>
      <w:r w:rsidRPr="00871FA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871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AD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871FAD">
        <w:rPr>
          <w:rFonts w:ascii="Times New Roman" w:hAnsi="Times New Roman" w:cs="Times New Roman"/>
          <w:sz w:val="28"/>
          <w:szCs w:val="28"/>
        </w:rPr>
        <w:t xml:space="preserve"> би</w:t>
      </w:r>
      <w:r w:rsidRPr="00871FAD">
        <w:rPr>
          <w:rFonts w:ascii="Times New Roman" w:hAnsi="Times New Roman" w:cs="Times New Roman"/>
          <w:sz w:val="28"/>
          <w:szCs w:val="28"/>
        </w:rPr>
        <w:t>б</w:t>
      </w:r>
      <w:r w:rsidRPr="00871FAD">
        <w:rPr>
          <w:rFonts w:ascii="Times New Roman" w:hAnsi="Times New Roman" w:cs="Times New Roman"/>
          <w:sz w:val="28"/>
          <w:szCs w:val="28"/>
        </w:rPr>
        <w:t xml:space="preserve">лиотеки к 100-летию Воронежского ВЛКСМ с литературным десантом посетили </w:t>
      </w:r>
      <w:proofErr w:type="spellStart"/>
      <w:r w:rsidRPr="00871FAD">
        <w:rPr>
          <w:rFonts w:ascii="Times New Roman" w:hAnsi="Times New Roman" w:cs="Times New Roman"/>
          <w:sz w:val="28"/>
          <w:szCs w:val="28"/>
        </w:rPr>
        <w:t>Терешковскую</w:t>
      </w:r>
      <w:proofErr w:type="spellEnd"/>
      <w:r w:rsidRPr="00871FAD">
        <w:rPr>
          <w:rFonts w:ascii="Times New Roman" w:hAnsi="Times New Roman" w:cs="Times New Roman"/>
          <w:sz w:val="28"/>
          <w:szCs w:val="28"/>
        </w:rPr>
        <w:t xml:space="preserve"> СОШ с мероприятием под названием «Эпоха ВЛКСМ». Библи</w:t>
      </w:r>
      <w:r w:rsidRPr="00871FAD">
        <w:rPr>
          <w:rFonts w:ascii="Times New Roman" w:hAnsi="Times New Roman" w:cs="Times New Roman"/>
          <w:sz w:val="28"/>
          <w:szCs w:val="28"/>
        </w:rPr>
        <w:t>о</w:t>
      </w:r>
      <w:r w:rsidRPr="00871FAD">
        <w:rPr>
          <w:rFonts w:ascii="Times New Roman" w:hAnsi="Times New Roman" w:cs="Times New Roman"/>
          <w:sz w:val="28"/>
          <w:szCs w:val="28"/>
        </w:rPr>
        <w:t xml:space="preserve">текари рассказали про историю развития ВЛКСМ в Воронеже и Богучарском районе, о </w:t>
      </w:r>
      <w:proofErr w:type="gramStart"/>
      <w:r w:rsidRPr="00871FA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871FAD">
        <w:rPr>
          <w:rFonts w:ascii="Times New Roman" w:hAnsi="Times New Roman" w:cs="Times New Roman"/>
          <w:sz w:val="28"/>
          <w:szCs w:val="28"/>
        </w:rPr>
        <w:t xml:space="preserve"> как комсомольцы отважно сражались в годы гражданской и ВОВ, вели работы по восстановлению народного хозяйства, активно боролись с бе</w:t>
      </w:r>
      <w:r w:rsidRPr="00871FAD">
        <w:rPr>
          <w:rFonts w:ascii="Times New Roman" w:hAnsi="Times New Roman" w:cs="Times New Roman"/>
          <w:sz w:val="28"/>
          <w:szCs w:val="28"/>
        </w:rPr>
        <w:t>с</w:t>
      </w:r>
      <w:r w:rsidRPr="00871FAD">
        <w:rPr>
          <w:rFonts w:ascii="Times New Roman" w:hAnsi="Times New Roman" w:cs="Times New Roman"/>
          <w:sz w:val="28"/>
          <w:szCs w:val="28"/>
        </w:rPr>
        <w:t>призорностью и безграмотностью, создавались пионерские организации, орган</w:t>
      </w:r>
      <w:r w:rsidRPr="00871FAD">
        <w:rPr>
          <w:rFonts w:ascii="Times New Roman" w:hAnsi="Times New Roman" w:cs="Times New Roman"/>
          <w:sz w:val="28"/>
          <w:szCs w:val="28"/>
        </w:rPr>
        <w:t>и</w:t>
      </w:r>
      <w:r w:rsidRPr="00871FAD">
        <w:rPr>
          <w:rFonts w:ascii="Times New Roman" w:hAnsi="Times New Roman" w:cs="Times New Roman"/>
          <w:sz w:val="28"/>
          <w:szCs w:val="28"/>
        </w:rPr>
        <w:t xml:space="preserve">зовались молодежные субботники, а </w:t>
      </w:r>
      <w:proofErr w:type="spellStart"/>
      <w:r w:rsidRPr="00871FA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871FAD">
        <w:rPr>
          <w:rFonts w:ascii="Times New Roman" w:hAnsi="Times New Roman" w:cs="Times New Roman"/>
          <w:sz w:val="28"/>
          <w:szCs w:val="28"/>
        </w:rPr>
        <w:t xml:space="preserve"> молодежь ездила на всенаро</w:t>
      </w:r>
      <w:r w:rsidRPr="00871FAD">
        <w:rPr>
          <w:rFonts w:ascii="Times New Roman" w:hAnsi="Times New Roman" w:cs="Times New Roman"/>
          <w:sz w:val="28"/>
          <w:szCs w:val="28"/>
        </w:rPr>
        <w:t>д</w:t>
      </w:r>
      <w:r w:rsidRPr="00871FAD">
        <w:rPr>
          <w:rFonts w:ascii="Times New Roman" w:hAnsi="Times New Roman" w:cs="Times New Roman"/>
          <w:sz w:val="28"/>
          <w:szCs w:val="28"/>
        </w:rPr>
        <w:t>ные стройки (строительство Комсомольска на Амуре, освоение целенных земель, возведение знаменитой Байкало-Амурской магистрали), о лидерах и первых се</w:t>
      </w:r>
      <w:r w:rsidRPr="00871FAD">
        <w:rPr>
          <w:rFonts w:ascii="Times New Roman" w:hAnsi="Times New Roman" w:cs="Times New Roman"/>
          <w:sz w:val="28"/>
          <w:szCs w:val="28"/>
        </w:rPr>
        <w:t>к</w:t>
      </w:r>
      <w:r w:rsidRPr="00871FAD">
        <w:rPr>
          <w:rFonts w:ascii="Times New Roman" w:hAnsi="Times New Roman" w:cs="Times New Roman"/>
          <w:sz w:val="28"/>
          <w:szCs w:val="28"/>
        </w:rPr>
        <w:t xml:space="preserve">ретарях комсомола. Была подготовлена </w:t>
      </w:r>
      <w:proofErr w:type="spellStart"/>
      <w:r w:rsidRPr="00871FAD">
        <w:rPr>
          <w:rFonts w:ascii="Times New Roman" w:hAnsi="Times New Roman" w:cs="Times New Roman"/>
          <w:sz w:val="28"/>
          <w:szCs w:val="28"/>
        </w:rPr>
        <w:t>медиа-презентация</w:t>
      </w:r>
      <w:proofErr w:type="spellEnd"/>
      <w:r w:rsidRPr="00871FAD">
        <w:rPr>
          <w:rFonts w:ascii="Times New Roman" w:hAnsi="Times New Roman" w:cs="Times New Roman"/>
          <w:sz w:val="28"/>
          <w:szCs w:val="28"/>
        </w:rPr>
        <w:t xml:space="preserve"> и книжная выставка. А в з</w:t>
      </w:r>
      <w:r w:rsidRPr="00871FAD">
        <w:rPr>
          <w:rFonts w:ascii="Times New Roman" w:hAnsi="Times New Roman" w:cs="Times New Roman"/>
          <w:sz w:val="28"/>
          <w:szCs w:val="28"/>
        </w:rPr>
        <w:t>а</w:t>
      </w:r>
      <w:r w:rsidRPr="00871FAD">
        <w:rPr>
          <w:rFonts w:ascii="Times New Roman" w:hAnsi="Times New Roman" w:cs="Times New Roman"/>
          <w:sz w:val="28"/>
          <w:szCs w:val="28"/>
        </w:rPr>
        <w:t>вершение мероприятия были прочитаны стихи про эпоху ВЛКСМ.</w:t>
      </w:r>
    </w:p>
    <w:p w:rsidR="00BE2F34" w:rsidRDefault="00BE2F34" w:rsidP="00BE2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160655</wp:posOffset>
            </wp:positionV>
            <wp:extent cx="2986405" cy="1990725"/>
            <wp:effectExtent l="19050" t="0" r="4445" b="0"/>
            <wp:wrapNone/>
            <wp:docPr id="15" name="Рисунок 1" descr="F:\DCIM\100CANON\IMG_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38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160655</wp:posOffset>
            </wp:positionV>
            <wp:extent cx="2945130" cy="1962150"/>
            <wp:effectExtent l="19050" t="0" r="7620" b="0"/>
            <wp:wrapNone/>
            <wp:docPr id="16" name="Рисунок 2" descr="F:\DCIM\100CANON\IMG_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3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E2F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F34"/>
    <w:rsid w:val="00BE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2019-10-25T10:42:00Z</dcterms:created>
  <dcterms:modified xsi:type="dcterms:W3CDTF">2019-10-25T10:43:00Z</dcterms:modified>
</cp:coreProperties>
</file>