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5" w:rsidRPr="00380CBD" w:rsidRDefault="00141035" w:rsidP="00D3343E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BD">
        <w:rPr>
          <w:rFonts w:ascii="Times New Roman" w:hAnsi="Times New Roman" w:cs="Times New Roman"/>
          <w:sz w:val="28"/>
          <w:szCs w:val="28"/>
        </w:rPr>
        <w:t>9 мая - День Победы над всемирным злом фашизма, - это не просто праздник, это - один из величайших дней, почитаемый не только в России, но и во многих других пострадавших от захватчиков странах мира.</w:t>
      </w:r>
    </w:p>
    <w:p w:rsidR="00141035" w:rsidRPr="00380CBD" w:rsidRDefault="00141035" w:rsidP="00D3343E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380CBD">
        <w:rPr>
          <w:color w:val="000000"/>
          <w:sz w:val="28"/>
          <w:szCs w:val="28"/>
          <w:shd w:val="clear" w:color="auto" w:fill="FFFFFF"/>
        </w:rPr>
        <w:tab/>
        <w:t>Несмотря на то, что в этом году празднование Дня Победы проходило в условиях вынужденных ограничений,</w:t>
      </w:r>
      <w:r w:rsidRPr="00380CBD">
        <w:rPr>
          <w:color w:val="202122"/>
          <w:sz w:val="28"/>
          <w:szCs w:val="28"/>
          <w:shd w:val="clear" w:color="auto" w:fill="FFFFFF"/>
        </w:rPr>
        <w:t xml:space="preserve"> ввиду </w:t>
      </w:r>
      <w:hyperlink r:id="rId4" w:tooltip="Пандемия COVID-19" w:history="1">
        <w:r w:rsidRPr="00380CBD">
          <w:rPr>
            <w:sz w:val="28"/>
            <w:szCs w:val="28"/>
          </w:rPr>
          <w:t>пандемии коронавирусной инфекции COVID-19</w:t>
        </w:r>
      </w:hyperlink>
      <w:r w:rsidRPr="00380CBD">
        <w:rPr>
          <w:sz w:val="28"/>
          <w:szCs w:val="28"/>
        </w:rPr>
        <w:t xml:space="preserve">, в порядок празднования были внесены существенные изменения, </w:t>
      </w:r>
      <w:r w:rsidRPr="00380CBD">
        <w:rPr>
          <w:color w:val="202122"/>
          <w:sz w:val="28"/>
          <w:szCs w:val="28"/>
          <w:shd w:val="clear" w:color="auto" w:fill="FFFFFF"/>
        </w:rPr>
        <w:t xml:space="preserve">но </w:t>
      </w:r>
      <w:r w:rsidRPr="00380CBD">
        <w:rPr>
          <w:color w:val="000000"/>
          <w:sz w:val="28"/>
          <w:szCs w:val="28"/>
          <w:shd w:val="clear" w:color="auto" w:fill="FFFFFF"/>
        </w:rPr>
        <w:t>благодарные потомки, как и прежде, выражают признательность ветеранам за их мужество, стойкость и жизнеутверждающую силу.</w:t>
      </w:r>
    </w:p>
    <w:p w:rsidR="00000000" w:rsidRDefault="00141035" w:rsidP="00D334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0CBD">
        <w:rPr>
          <w:rFonts w:ascii="Times New Roman" w:hAnsi="Times New Roman" w:cs="Times New Roman"/>
          <w:sz w:val="28"/>
          <w:szCs w:val="28"/>
        </w:rPr>
        <w:t xml:space="preserve">9 мая 2020 года в 75-ю годовщину Победы в Великой Отечественной войне в г.Богучаре прошло </w:t>
      </w:r>
      <w:r w:rsidRPr="00380CBD">
        <w:rPr>
          <w:rFonts w:ascii="Times New Roman" w:hAnsi="Times New Roman" w:cs="Times New Roman"/>
          <w:color w:val="000000"/>
          <w:sz w:val="28"/>
          <w:szCs w:val="28"/>
        </w:rPr>
        <w:t xml:space="preserve">возложение гирлянд «Славы»в Городском парке к памятнику погибшим воинам в годы Великой Отечественной войны. </w:t>
      </w:r>
      <w:r w:rsidRPr="00380CBD">
        <w:rPr>
          <w:rFonts w:ascii="Times New Roman" w:hAnsi="Times New Roman" w:cs="Times New Roman"/>
          <w:sz w:val="28"/>
          <w:szCs w:val="28"/>
        </w:rPr>
        <w:t xml:space="preserve">В возложении приняли участие депутат Воронежской областной Думы Пешиков А.А., глава Богучарского муниципального района Кузнецов В.В., председатель Совета народных депутатов Богучарского муниципального района Дорохина Ю.В., глава администрации городского поселения – город Богучар Нежельский И.М., первый заместитель главы администрации Богучарского муниципального района Величенко Ю.М., заместители главы администрации Богучарского муниципального района, ветераны вооружённых сил, солдаты срочной службы воинской части. </w:t>
      </w:r>
      <w:r>
        <w:rPr>
          <w:rFonts w:ascii="Times New Roman" w:hAnsi="Times New Roman" w:cs="Times New Roman"/>
          <w:sz w:val="28"/>
          <w:szCs w:val="28"/>
        </w:rPr>
        <w:t xml:space="preserve">Возле памятника был проведен митинг 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почтили </w:t>
      </w:r>
      <w:r w:rsidRPr="00482D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минутой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82D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молчания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память погибших в боях с фашизмом.</w:t>
      </w:r>
    </w:p>
    <w:p w:rsidR="00D3343E" w:rsidRDefault="00D3343E" w:rsidP="00141035">
      <w:pPr>
        <w:jc w:val="both"/>
      </w:pPr>
      <w:r>
        <w:rPr>
          <w:noProof/>
        </w:rPr>
        <w:drawing>
          <wp:inline distT="0" distB="0" distL="0" distR="0">
            <wp:extent cx="5940425" cy="3961358"/>
            <wp:effectExtent l="19050" t="0" r="3175" b="0"/>
            <wp:docPr id="1" name="Рисунок 1" descr="Z:\АГАПОВА Л.В\9 мая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9 мая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1035"/>
    <w:rsid w:val="00141035"/>
    <w:rsid w:val="00D3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9F%D0%B0%D0%BD%D0%B4%D0%B5%D0%BC%D0%B8%D1%8F_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2020-05-18T13:13:00Z</dcterms:created>
  <dcterms:modified xsi:type="dcterms:W3CDTF">2020-05-18T13:15:00Z</dcterms:modified>
</cp:coreProperties>
</file>