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A67" w:rsidRPr="00386A67" w:rsidRDefault="00386A67" w:rsidP="00386A67">
      <w:pPr>
        <w:spacing w:after="0" w:line="240" w:lineRule="auto"/>
        <w:jc w:val="right"/>
        <w:rPr>
          <w:rFonts w:ascii="Times New Roman" w:hAnsi="Times New Roman"/>
          <w:sz w:val="24"/>
          <w:szCs w:val="24"/>
        </w:rPr>
      </w:pPr>
      <w:r w:rsidRPr="00386A67">
        <w:rPr>
          <w:rFonts w:ascii="Times New Roman" w:hAnsi="Times New Roman"/>
          <w:sz w:val="24"/>
          <w:szCs w:val="24"/>
        </w:rPr>
        <w:pict>
          <v:shape id="_x0000_s1030" type="#_x0000_t75" style="position:absolute;left:0;text-align:left;margin-left:237.85pt;margin-top:-14.25pt;width:45.05pt;height:60pt;z-index:-251652096;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30" DrawAspect="Content" ObjectID="_1515564300" r:id="rId8"/>
        </w:pict>
      </w:r>
    </w:p>
    <w:p w:rsidR="00386A67" w:rsidRPr="00386A67" w:rsidRDefault="00386A67" w:rsidP="00386A67">
      <w:pPr>
        <w:tabs>
          <w:tab w:val="left" w:pos="705"/>
          <w:tab w:val="center" w:pos="4677"/>
        </w:tabs>
        <w:spacing w:after="0" w:line="240" w:lineRule="auto"/>
        <w:jc w:val="center"/>
        <w:rPr>
          <w:rFonts w:ascii="Times New Roman" w:hAnsi="Times New Roman"/>
          <w:b/>
          <w:sz w:val="24"/>
          <w:szCs w:val="24"/>
        </w:rPr>
      </w:pPr>
    </w:p>
    <w:p w:rsidR="00386A67" w:rsidRPr="00386A67" w:rsidRDefault="00386A67" w:rsidP="00386A67">
      <w:pPr>
        <w:tabs>
          <w:tab w:val="left" w:pos="705"/>
          <w:tab w:val="center" w:pos="4677"/>
        </w:tabs>
        <w:spacing w:after="0" w:line="240" w:lineRule="auto"/>
        <w:jc w:val="center"/>
        <w:rPr>
          <w:rFonts w:ascii="Times New Roman" w:hAnsi="Times New Roman"/>
          <w:b/>
          <w:sz w:val="24"/>
          <w:szCs w:val="24"/>
        </w:rPr>
      </w:pPr>
    </w:p>
    <w:p w:rsidR="00386A67" w:rsidRPr="00386A67" w:rsidRDefault="00386A67" w:rsidP="00386A67">
      <w:pPr>
        <w:tabs>
          <w:tab w:val="left" w:pos="705"/>
          <w:tab w:val="center" w:pos="4677"/>
        </w:tabs>
        <w:spacing w:after="0" w:line="240" w:lineRule="auto"/>
        <w:jc w:val="center"/>
        <w:rPr>
          <w:rFonts w:ascii="Times New Roman" w:hAnsi="Times New Roman"/>
          <w:b/>
          <w:sz w:val="24"/>
          <w:szCs w:val="24"/>
        </w:rPr>
      </w:pPr>
    </w:p>
    <w:p w:rsidR="00386A67" w:rsidRPr="00386A67" w:rsidRDefault="00386A67" w:rsidP="00386A67">
      <w:pPr>
        <w:tabs>
          <w:tab w:val="left" w:pos="705"/>
          <w:tab w:val="center" w:pos="4677"/>
        </w:tabs>
        <w:spacing w:after="0" w:line="240" w:lineRule="auto"/>
        <w:jc w:val="center"/>
        <w:rPr>
          <w:rFonts w:ascii="Times New Roman" w:hAnsi="Times New Roman"/>
          <w:b/>
          <w:sz w:val="28"/>
          <w:szCs w:val="28"/>
        </w:rPr>
      </w:pPr>
      <w:r w:rsidRPr="00386A67">
        <w:rPr>
          <w:rFonts w:ascii="Times New Roman" w:hAnsi="Times New Roman"/>
          <w:b/>
          <w:sz w:val="28"/>
          <w:szCs w:val="28"/>
        </w:rPr>
        <w:t>АДМИНИСТРАЦИЯ</w:t>
      </w:r>
    </w:p>
    <w:p w:rsidR="00386A67" w:rsidRPr="00386A67" w:rsidRDefault="00386A67" w:rsidP="00386A67">
      <w:pPr>
        <w:spacing w:after="0" w:line="240" w:lineRule="auto"/>
        <w:jc w:val="center"/>
        <w:rPr>
          <w:rFonts w:ascii="Times New Roman" w:hAnsi="Times New Roman"/>
          <w:b/>
          <w:sz w:val="28"/>
          <w:szCs w:val="28"/>
        </w:rPr>
      </w:pPr>
      <w:r w:rsidRPr="00386A67">
        <w:rPr>
          <w:rFonts w:ascii="Times New Roman" w:hAnsi="Times New Roman"/>
          <w:b/>
          <w:sz w:val="28"/>
          <w:szCs w:val="28"/>
        </w:rPr>
        <w:t>БОГУЧАРСКОГО МУНИЦИПАЛЬНОГО РАЙОНА</w:t>
      </w:r>
    </w:p>
    <w:p w:rsidR="00386A67" w:rsidRPr="00386A67" w:rsidRDefault="00386A67" w:rsidP="00386A67">
      <w:pPr>
        <w:spacing w:after="0" w:line="240" w:lineRule="auto"/>
        <w:jc w:val="center"/>
        <w:rPr>
          <w:rFonts w:ascii="Times New Roman" w:hAnsi="Times New Roman"/>
          <w:b/>
          <w:sz w:val="28"/>
          <w:szCs w:val="28"/>
        </w:rPr>
      </w:pPr>
      <w:r w:rsidRPr="00386A67">
        <w:rPr>
          <w:rFonts w:ascii="Times New Roman" w:hAnsi="Times New Roman"/>
          <w:b/>
          <w:sz w:val="28"/>
          <w:szCs w:val="28"/>
        </w:rPr>
        <w:t>ВОРОНЕЖСКОЙ  ОБЛАСТИ</w:t>
      </w:r>
    </w:p>
    <w:p w:rsidR="00386A67" w:rsidRPr="00386A67" w:rsidRDefault="00386A67" w:rsidP="00386A67">
      <w:pPr>
        <w:pStyle w:val="4"/>
        <w:jc w:val="center"/>
        <w:rPr>
          <w:rFonts w:ascii="Times New Roman" w:hAnsi="Times New Roman"/>
          <w:b/>
          <w:sz w:val="28"/>
          <w:szCs w:val="28"/>
        </w:rPr>
      </w:pPr>
      <w:r w:rsidRPr="00386A67">
        <w:rPr>
          <w:rFonts w:ascii="Times New Roman" w:hAnsi="Times New Roman"/>
          <w:b/>
          <w:sz w:val="28"/>
          <w:szCs w:val="28"/>
        </w:rPr>
        <w:t>ПОСТАНОВЛЕНИЕ</w:t>
      </w:r>
    </w:p>
    <w:p w:rsidR="00386A67" w:rsidRPr="00386A67" w:rsidRDefault="00386A67" w:rsidP="00386A67">
      <w:pPr>
        <w:tabs>
          <w:tab w:val="left" w:pos="3915"/>
        </w:tabs>
        <w:spacing w:after="0" w:line="240" w:lineRule="auto"/>
        <w:jc w:val="both"/>
        <w:rPr>
          <w:rFonts w:ascii="Times New Roman" w:hAnsi="Times New Roman"/>
          <w:sz w:val="28"/>
          <w:szCs w:val="28"/>
        </w:rPr>
      </w:pPr>
      <w:r w:rsidRPr="00386A67">
        <w:rPr>
          <w:rFonts w:ascii="Times New Roman" w:hAnsi="Times New Roman"/>
          <w:sz w:val="28"/>
          <w:szCs w:val="28"/>
        </w:rPr>
        <w:t xml:space="preserve">                                                 </w:t>
      </w:r>
      <w:r w:rsidRPr="00386A67">
        <w:rPr>
          <w:rFonts w:ascii="Times New Roman" w:hAnsi="Times New Roman"/>
          <w:sz w:val="28"/>
          <w:szCs w:val="28"/>
        </w:rPr>
        <w:tab/>
      </w:r>
    </w:p>
    <w:p w:rsidR="00386A67" w:rsidRPr="00386A67" w:rsidRDefault="00386A67" w:rsidP="00386A67">
      <w:pPr>
        <w:pStyle w:val="afffff9"/>
        <w:tabs>
          <w:tab w:val="left" w:pos="7809"/>
        </w:tabs>
        <w:rPr>
          <w:rFonts w:ascii="Times New Roman" w:hAnsi="Times New Roman"/>
          <w:szCs w:val="28"/>
        </w:rPr>
      </w:pPr>
      <w:r w:rsidRPr="00386A67">
        <w:rPr>
          <w:rFonts w:ascii="Times New Roman" w:hAnsi="Times New Roman"/>
          <w:szCs w:val="28"/>
        </w:rPr>
        <w:t xml:space="preserve"> от «28» декабря 2015 г.  №  647  </w:t>
      </w:r>
    </w:p>
    <w:p w:rsidR="00386A67" w:rsidRPr="00386A67" w:rsidRDefault="00386A67" w:rsidP="00386A67">
      <w:pPr>
        <w:pStyle w:val="afffff9"/>
        <w:tabs>
          <w:tab w:val="left" w:pos="1418"/>
        </w:tabs>
        <w:rPr>
          <w:rFonts w:ascii="Times New Roman" w:hAnsi="Times New Roman"/>
          <w:szCs w:val="28"/>
        </w:rPr>
      </w:pPr>
      <w:r w:rsidRPr="00386A67">
        <w:rPr>
          <w:rFonts w:ascii="Times New Roman" w:hAnsi="Times New Roman"/>
          <w:szCs w:val="28"/>
        </w:rPr>
        <w:t xml:space="preserve">                     г. Богучар</w:t>
      </w:r>
    </w:p>
    <w:p w:rsidR="00386A67" w:rsidRPr="00386A67" w:rsidRDefault="00386A67" w:rsidP="00386A67">
      <w:pPr>
        <w:spacing w:after="0" w:line="240" w:lineRule="auto"/>
        <w:jc w:val="both"/>
        <w:rPr>
          <w:rFonts w:ascii="Times New Roman" w:hAnsi="Times New Roman"/>
          <w:sz w:val="28"/>
          <w:szCs w:val="28"/>
        </w:rPr>
      </w:pPr>
    </w:p>
    <w:p w:rsidR="00386A67" w:rsidRDefault="00386A67" w:rsidP="00386A67">
      <w:pPr>
        <w:spacing w:after="0" w:line="240" w:lineRule="auto"/>
        <w:rPr>
          <w:rFonts w:ascii="Times New Roman" w:hAnsi="Times New Roman"/>
          <w:b/>
          <w:color w:val="000000"/>
          <w:sz w:val="28"/>
          <w:szCs w:val="28"/>
        </w:rPr>
      </w:pPr>
      <w:r w:rsidRPr="00386A67">
        <w:rPr>
          <w:rFonts w:ascii="Times New Roman" w:hAnsi="Times New Roman"/>
          <w:b/>
          <w:color w:val="000000"/>
          <w:sz w:val="28"/>
          <w:szCs w:val="28"/>
        </w:rPr>
        <w:t>О    внесении    изменений    в    постановление</w:t>
      </w:r>
    </w:p>
    <w:p w:rsidR="00386A67" w:rsidRDefault="00386A67" w:rsidP="00386A67">
      <w:pPr>
        <w:spacing w:after="0" w:line="240" w:lineRule="auto"/>
        <w:rPr>
          <w:rFonts w:ascii="Times New Roman" w:hAnsi="Times New Roman"/>
          <w:b/>
          <w:color w:val="000000"/>
          <w:sz w:val="28"/>
          <w:szCs w:val="28"/>
        </w:rPr>
      </w:pPr>
      <w:r w:rsidRPr="00386A67">
        <w:rPr>
          <w:rFonts w:ascii="Times New Roman" w:hAnsi="Times New Roman"/>
          <w:b/>
          <w:color w:val="000000"/>
          <w:sz w:val="28"/>
          <w:szCs w:val="28"/>
        </w:rPr>
        <w:t xml:space="preserve"> администрации </w:t>
      </w:r>
      <w:proofErr w:type="spellStart"/>
      <w:r w:rsidRPr="00386A67">
        <w:rPr>
          <w:rFonts w:ascii="Times New Roman" w:hAnsi="Times New Roman"/>
          <w:b/>
          <w:color w:val="000000"/>
          <w:sz w:val="28"/>
          <w:szCs w:val="28"/>
        </w:rPr>
        <w:t>Богучарского</w:t>
      </w:r>
      <w:proofErr w:type="spellEnd"/>
      <w:r w:rsidRPr="00386A67">
        <w:rPr>
          <w:rFonts w:ascii="Times New Roman" w:hAnsi="Times New Roman"/>
          <w:b/>
          <w:color w:val="000000"/>
          <w:sz w:val="28"/>
          <w:szCs w:val="28"/>
        </w:rPr>
        <w:t xml:space="preserve">  </w:t>
      </w:r>
      <w:proofErr w:type="gramStart"/>
      <w:r w:rsidRPr="00386A67">
        <w:rPr>
          <w:rFonts w:ascii="Times New Roman" w:hAnsi="Times New Roman"/>
          <w:b/>
          <w:color w:val="000000"/>
          <w:sz w:val="28"/>
          <w:szCs w:val="28"/>
        </w:rPr>
        <w:t>муниципального</w:t>
      </w:r>
      <w:proofErr w:type="gramEnd"/>
      <w:r w:rsidRPr="00386A67">
        <w:rPr>
          <w:rFonts w:ascii="Times New Roman" w:hAnsi="Times New Roman"/>
          <w:b/>
          <w:color w:val="000000"/>
          <w:sz w:val="28"/>
          <w:szCs w:val="28"/>
        </w:rPr>
        <w:t xml:space="preserve"> </w:t>
      </w:r>
    </w:p>
    <w:p w:rsidR="00386A67" w:rsidRDefault="00386A67" w:rsidP="00386A67">
      <w:pPr>
        <w:spacing w:after="0" w:line="240" w:lineRule="auto"/>
        <w:rPr>
          <w:rFonts w:ascii="Times New Roman" w:hAnsi="Times New Roman"/>
          <w:b/>
          <w:color w:val="000000"/>
          <w:sz w:val="28"/>
          <w:szCs w:val="28"/>
        </w:rPr>
      </w:pPr>
      <w:r w:rsidRPr="00386A67">
        <w:rPr>
          <w:rFonts w:ascii="Times New Roman" w:hAnsi="Times New Roman"/>
          <w:b/>
          <w:color w:val="000000"/>
          <w:sz w:val="28"/>
          <w:szCs w:val="28"/>
        </w:rPr>
        <w:t xml:space="preserve">района от 30.12.2013 № 1096 «Об утверждении </w:t>
      </w:r>
    </w:p>
    <w:p w:rsidR="00386A67" w:rsidRDefault="00386A67" w:rsidP="00386A67">
      <w:pPr>
        <w:spacing w:after="0" w:line="240" w:lineRule="auto"/>
        <w:rPr>
          <w:rFonts w:ascii="Times New Roman" w:hAnsi="Times New Roman"/>
          <w:b/>
          <w:color w:val="000000"/>
          <w:sz w:val="28"/>
          <w:szCs w:val="28"/>
        </w:rPr>
      </w:pPr>
      <w:r w:rsidRPr="00386A67">
        <w:rPr>
          <w:rFonts w:ascii="Times New Roman" w:hAnsi="Times New Roman"/>
          <w:b/>
          <w:color w:val="000000"/>
          <w:sz w:val="28"/>
          <w:szCs w:val="28"/>
        </w:rPr>
        <w:t>муниципальной   программы   «</w:t>
      </w:r>
      <w:proofErr w:type="gramStart"/>
      <w:r w:rsidRPr="00386A67">
        <w:rPr>
          <w:rFonts w:ascii="Times New Roman" w:hAnsi="Times New Roman"/>
          <w:b/>
          <w:color w:val="000000"/>
          <w:sz w:val="28"/>
          <w:szCs w:val="28"/>
        </w:rPr>
        <w:t>Экономическое</w:t>
      </w:r>
      <w:proofErr w:type="gramEnd"/>
      <w:r w:rsidRPr="00386A67">
        <w:rPr>
          <w:rFonts w:ascii="Times New Roman" w:hAnsi="Times New Roman"/>
          <w:b/>
          <w:color w:val="000000"/>
          <w:sz w:val="28"/>
          <w:szCs w:val="28"/>
        </w:rPr>
        <w:t xml:space="preserve"> </w:t>
      </w:r>
    </w:p>
    <w:p w:rsidR="00386A67" w:rsidRPr="00386A67" w:rsidRDefault="00386A67" w:rsidP="00386A67">
      <w:pPr>
        <w:spacing w:after="0" w:line="240" w:lineRule="auto"/>
        <w:rPr>
          <w:rFonts w:ascii="Times New Roman" w:hAnsi="Times New Roman"/>
          <w:b/>
          <w:color w:val="000000"/>
          <w:sz w:val="28"/>
          <w:szCs w:val="28"/>
        </w:rPr>
      </w:pPr>
      <w:r w:rsidRPr="00386A67">
        <w:rPr>
          <w:rFonts w:ascii="Times New Roman" w:hAnsi="Times New Roman"/>
          <w:b/>
          <w:color w:val="000000"/>
          <w:sz w:val="28"/>
          <w:szCs w:val="28"/>
        </w:rPr>
        <w:t xml:space="preserve">развитие </w:t>
      </w:r>
      <w:proofErr w:type="spellStart"/>
      <w:r w:rsidRPr="00386A67">
        <w:rPr>
          <w:rFonts w:ascii="Times New Roman" w:hAnsi="Times New Roman"/>
          <w:b/>
          <w:color w:val="000000"/>
          <w:sz w:val="28"/>
          <w:szCs w:val="28"/>
        </w:rPr>
        <w:t>Богучарского</w:t>
      </w:r>
      <w:proofErr w:type="spellEnd"/>
      <w:r w:rsidRPr="00386A67">
        <w:rPr>
          <w:rFonts w:ascii="Times New Roman" w:hAnsi="Times New Roman"/>
          <w:b/>
          <w:color w:val="000000"/>
          <w:sz w:val="28"/>
          <w:szCs w:val="28"/>
        </w:rPr>
        <w:t xml:space="preserve"> муниципального района»</w:t>
      </w:r>
    </w:p>
    <w:p w:rsidR="00386A67" w:rsidRPr="00386A67" w:rsidRDefault="00386A67" w:rsidP="00386A67">
      <w:pPr>
        <w:spacing w:after="0" w:line="240" w:lineRule="auto"/>
        <w:jc w:val="both"/>
        <w:rPr>
          <w:rFonts w:ascii="Times New Roman" w:hAnsi="Times New Roman"/>
          <w:sz w:val="28"/>
          <w:szCs w:val="28"/>
        </w:rPr>
      </w:pPr>
    </w:p>
    <w:p w:rsidR="00386A67" w:rsidRPr="00386A67" w:rsidRDefault="00386A67" w:rsidP="00386A67">
      <w:pPr>
        <w:autoSpaceDE w:val="0"/>
        <w:autoSpaceDN w:val="0"/>
        <w:adjustRightInd w:val="0"/>
        <w:spacing w:after="0" w:line="240" w:lineRule="auto"/>
        <w:jc w:val="both"/>
        <w:rPr>
          <w:rFonts w:ascii="Times New Roman" w:hAnsi="Times New Roman"/>
          <w:b/>
          <w:sz w:val="28"/>
          <w:szCs w:val="28"/>
        </w:rPr>
      </w:pPr>
      <w:r w:rsidRPr="00386A67">
        <w:rPr>
          <w:rFonts w:ascii="Times New Roman" w:hAnsi="Times New Roman"/>
          <w:sz w:val="28"/>
          <w:szCs w:val="28"/>
        </w:rPr>
        <w:t xml:space="preserve">          </w:t>
      </w:r>
      <w:proofErr w:type="gramStart"/>
      <w:r w:rsidRPr="00386A67">
        <w:rPr>
          <w:rFonts w:ascii="Times New Roman" w:hAnsi="Times New Roman"/>
          <w:sz w:val="28"/>
          <w:szCs w:val="28"/>
        </w:rPr>
        <w:t xml:space="preserve">В соответствии со статьей 179 Бюджетного кодекса Российской Федерации, постановлением администрации </w:t>
      </w: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 от 30.10.2013  № 829  «О порядке разработки, реализации и оценки эффективности муниципальных программ </w:t>
      </w: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  распоряжением   администрация </w:t>
      </w: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 от 23.09.2013 № 281-р «Об утверждении  перечня муниципальных программ </w:t>
      </w: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 Воронежской области», администрация </w:t>
      </w: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 </w:t>
      </w:r>
      <w:r w:rsidRPr="00386A67">
        <w:rPr>
          <w:rFonts w:ascii="Times New Roman" w:hAnsi="Times New Roman"/>
          <w:b/>
          <w:sz w:val="28"/>
          <w:szCs w:val="28"/>
        </w:rPr>
        <w:t>постановляет:</w:t>
      </w:r>
      <w:proofErr w:type="gramEnd"/>
    </w:p>
    <w:p w:rsidR="00386A67" w:rsidRPr="00386A67" w:rsidRDefault="00386A67" w:rsidP="00386A67">
      <w:pPr>
        <w:pStyle w:val="a5"/>
        <w:numPr>
          <w:ilvl w:val="0"/>
          <w:numId w:val="44"/>
        </w:numPr>
        <w:tabs>
          <w:tab w:val="left" w:pos="993"/>
        </w:tabs>
        <w:spacing w:after="0" w:line="240" w:lineRule="auto"/>
        <w:ind w:left="0" w:firstLine="567"/>
        <w:jc w:val="both"/>
        <w:rPr>
          <w:rFonts w:ascii="Times New Roman" w:hAnsi="Times New Roman"/>
          <w:sz w:val="28"/>
          <w:szCs w:val="28"/>
        </w:rPr>
      </w:pPr>
      <w:r w:rsidRPr="00386A67">
        <w:rPr>
          <w:rFonts w:ascii="Times New Roman" w:hAnsi="Times New Roman"/>
          <w:sz w:val="28"/>
          <w:szCs w:val="28"/>
        </w:rPr>
        <w:t xml:space="preserve">Внести следующее изменение  в постановление администрации </w:t>
      </w: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 от 30.12.2013 № 1096 «Об утверждении муниципальной программы «Экономическое развитие </w:t>
      </w: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w:t>
      </w:r>
    </w:p>
    <w:p w:rsidR="00386A67" w:rsidRPr="00386A67" w:rsidRDefault="00386A67" w:rsidP="00386A67">
      <w:pPr>
        <w:pStyle w:val="a5"/>
        <w:numPr>
          <w:ilvl w:val="1"/>
          <w:numId w:val="46"/>
        </w:numPr>
        <w:tabs>
          <w:tab w:val="left" w:pos="993"/>
        </w:tabs>
        <w:spacing w:after="0" w:line="240" w:lineRule="auto"/>
        <w:ind w:left="0" w:firstLine="567"/>
        <w:jc w:val="both"/>
        <w:rPr>
          <w:rFonts w:ascii="Times New Roman" w:hAnsi="Times New Roman"/>
          <w:sz w:val="28"/>
          <w:szCs w:val="28"/>
        </w:rPr>
      </w:pPr>
      <w:r w:rsidRPr="00386A67">
        <w:rPr>
          <w:rFonts w:ascii="Times New Roman" w:hAnsi="Times New Roman"/>
          <w:sz w:val="28"/>
          <w:szCs w:val="28"/>
        </w:rPr>
        <w:t xml:space="preserve"> Приложение к постановлению изложить согласно приложению к настоящему постановлению. </w:t>
      </w:r>
    </w:p>
    <w:p w:rsidR="00386A67" w:rsidRPr="00386A67" w:rsidRDefault="00386A67" w:rsidP="00386A67">
      <w:pPr>
        <w:numPr>
          <w:ilvl w:val="0"/>
          <w:numId w:val="44"/>
        </w:numPr>
        <w:tabs>
          <w:tab w:val="left" w:pos="993"/>
        </w:tabs>
        <w:spacing w:after="0" w:line="240" w:lineRule="auto"/>
        <w:ind w:left="0" w:firstLine="567"/>
        <w:jc w:val="both"/>
        <w:rPr>
          <w:rFonts w:ascii="Times New Roman" w:hAnsi="Times New Roman"/>
          <w:sz w:val="28"/>
          <w:szCs w:val="28"/>
        </w:rPr>
      </w:pPr>
      <w:proofErr w:type="gramStart"/>
      <w:r w:rsidRPr="00386A67">
        <w:rPr>
          <w:rFonts w:ascii="Times New Roman" w:hAnsi="Times New Roman"/>
          <w:sz w:val="28"/>
          <w:szCs w:val="28"/>
        </w:rPr>
        <w:t>Контроль за</w:t>
      </w:r>
      <w:proofErr w:type="gramEnd"/>
      <w:r w:rsidRPr="00386A67">
        <w:rPr>
          <w:rFonts w:ascii="Times New Roman" w:hAnsi="Times New Roman"/>
          <w:sz w:val="28"/>
          <w:szCs w:val="28"/>
        </w:rPr>
        <w:t xml:space="preserve"> исполнением настоящего постановления возложить на заместителя главы администрации муниципального района Кожанова А.Ю.</w:t>
      </w:r>
    </w:p>
    <w:p w:rsidR="00386A67" w:rsidRPr="00386A67" w:rsidRDefault="00386A67" w:rsidP="00386A67">
      <w:pPr>
        <w:spacing w:after="0" w:line="240" w:lineRule="auto"/>
        <w:rPr>
          <w:rFonts w:ascii="Times New Roman" w:hAnsi="Times New Roman"/>
          <w:sz w:val="28"/>
          <w:szCs w:val="28"/>
        </w:rPr>
      </w:pPr>
    </w:p>
    <w:p w:rsidR="00386A67" w:rsidRPr="00386A67" w:rsidRDefault="00386A67" w:rsidP="00386A67">
      <w:pPr>
        <w:spacing w:after="0" w:line="240" w:lineRule="auto"/>
        <w:rPr>
          <w:rFonts w:ascii="Times New Roman" w:hAnsi="Times New Roman"/>
          <w:sz w:val="28"/>
          <w:szCs w:val="28"/>
        </w:rPr>
      </w:pPr>
      <w:r w:rsidRPr="00386A67">
        <w:rPr>
          <w:rFonts w:ascii="Times New Roman" w:hAnsi="Times New Roman"/>
          <w:sz w:val="28"/>
          <w:szCs w:val="28"/>
        </w:rPr>
        <w:t xml:space="preserve">Глава администрации </w:t>
      </w:r>
    </w:p>
    <w:p w:rsidR="00386A67" w:rsidRPr="00386A67" w:rsidRDefault="00386A67" w:rsidP="00386A67">
      <w:pPr>
        <w:spacing w:after="0" w:line="240" w:lineRule="auto"/>
        <w:rPr>
          <w:rFonts w:ascii="Times New Roman" w:hAnsi="Times New Roman"/>
          <w:sz w:val="28"/>
          <w:szCs w:val="28"/>
        </w:rPr>
      </w:pP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                                                      В.В. Кузнецов</w:t>
      </w:r>
    </w:p>
    <w:p w:rsidR="00386A67" w:rsidRP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4"/>
          <w:szCs w:val="24"/>
        </w:rPr>
      </w:pPr>
    </w:p>
    <w:p w:rsidR="00386A67" w:rsidRDefault="00386A67" w:rsidP="00386A67">
      <w:pPr>
        <w:spacing w:after="0" w:line="240" w:lineRule="auto"/>
        <w:jc w:val="right"/>
        <w:rPr>
          <w:rFonts w:ascii="Times New Roman" w:hAnsi="Times New Roman"/>
          <w:sz w:val="24"/>
          <w:szCs w:val="24"/>
        </w:rPr>
      </w:pPr>
    </w:p>
    <w:p w:rsidR="00386A67" w:rsidRDefault="00386A67" w:rsidP="00386A67">
      <w:pPr>
        <w:spacing w:after="0" w:line="240" w:lineRule="auto"/>
        <w:jc w:val="right"/>
        <w:rPr>
          <w:rFonts w:ascii="Times New Roman" w:hAnsi="Times New Roman"/>
          <w:sz w:val="24"/>
          <w:szCs w:val="24"/>
        </w:rPr>
      </w:pPr>
    </w:p>
    <w:p w:rsidR="00386A67" w:rsidRDefault="00386A67" w:rsidP="00386A67">
      <w:pPr>
        <w:spacing w:after="0" w:line="240" w:lineRule="auto"/>
        <w:jc w:val="right"/>
        <w:rPr>
          <w:rFonts w:ascii="Times New Roman" w:hAnsi="Times New Roman"/>
          <w:sz w:val="24"/>
          <w:szCs w:val="24"/>
        </w:rPr>
      </w:pPr>
    </w:p>
    <w:p w:rsidR="00386A67" w:rsidRDefault="00386A67" w:rsidP="00386A67">
      <w:pPr>
        <w:spacing w:after="0" w:line="240" w:lineRule="auto"/>
        <w:jc w:val="right"/>
        <w:rPr>
          <w:rFonts w:ascii="Times New Roman" w:hAnsi="Times New Roman"/>
          <w:sz w:val="24"/>
          <w:szCs w:val="24"/>
        </w:rPr>
      </w:pPr>
    </w:p>
    <w:p w:rsidR="00386A67" w:rsidRDefault="00386A67" w:rsidP="00386A67">
      <w:pPr>
        <w:spacing w:after="0" w:line="240" w:lineRule="auto"/>
        <w:jc w:val="right"/>
        <w:rPr>
          <w:rFonts w:ascii="Times New Roman" w:hAnsi="Times New Roman"/>
          <w:sz w:val="24"/>
          <w:szCs w:val="24"/>
        </w:rPr>
      </w:pPr>
    </w:p>
    <w:p w:rsidR="00386A67" w:rsidRDefault="00386A67" w:rsidP="00386A67">
      <w:pPr>
        <w:spacing w:after="0" w:line="240" w:lineRule="auto"/>
        <w:jc w:val="right"/>
        <w:rPr>
          <w:rFonts w:ascii="Times New Roman" w:hAnsi="Times New Roman"/>
          <w:sz w:val="24"/>
          <w:szCs w:val="24"/>
        </w:rPr>
      </w:pPr>
    </w:p>
    <w:p w:rsidR="00386A67" w:rsidRPr="00386A67" w:rsidRDefault="00386A67" w:rsidP="00386A67">
      <w:pPr>
        <w:spacing w:after="0" w:line="240" w:lineRule="auto"/>
        <w:jc w:val="right"/>
        <w:rPr>
          <w:rFonts w:ascii="Times New Roman" w:hAnsi="Times New Roman"/>
          <w:sz w:val="28"/>
          <w:szCs w:val="28"/>
        </w:rPr>
      </w:pPr>
      <w:r w:rsidRPr="00386A67">
        <w:rPr>
          <w:rFonts w:ascii="Times New Roman" w:hAnsi="Times New Roman"/>
          <w:sz w:val="28"/>
          <w:szCs w:val="28"/>
        </w:rPr>
        <w:lastRenderedPageBreak/>
        <w:t xml:space="preserve">Приложение </w:t>
      </w:r>
    </w:p>
    <w:p w:rsidR="00386A67" w:rsidRPr="00386A67" w:rsidRDefault="00386A67" w:rsidP="00386A67">
      <w:pPr>
        <w:spacing w:after="0" w:line="240" w:lineRule="auto"/>
        <w:jc w:val="right"/>
        <w:rPr>
          <w:rFonts w:ascii="Times New Roman" w:hAnsi="Times New Roman"/>
          <w:sz w:val="28"/>
          <w:szCs w:val="28"/>
        </w:rPr>
      </w:pPr>
      <w:r w:rsidRPr="00386A67">
        <w:rPr>
          <w:rFonts w:ascii="Times New Roman" w:hAnsi="Times New Roman"/>
          <w:sz w:val="28"/>
          <w:szCs w:val="28"/>
        </w:rPr>
        <w:t xml:space="preserve">к постановлению  администрации </w:t>
      </w:r>
    </w:p>
    <w:p w:rsidR="00386A67" w:rsidRPr="00386A67" w:rsidRDefault="00386A67" w:rsidP="00386A67">
      <w:pPr>
        <w:spacing w:after="0" w:line="240" w:lineRule="auto"/>
        <w:jc w:val="right"/>
        <w:rPr>
          <w:rFonts w:ascii="Times New Roman" w:hAnsi="Times New Roman"/>
          <w:sz w:val="28"/>
          <w:szCs w:val="28"/>
        </w:rPr>
      </w:pPr>
      <w:proofErr w:type="spellStart"/>
      <w:r w:rsidRPr="00386A67">
        <w:rPr>
          <w:rFonts w:ascii="Times New Roman" w:hAnsi="Times New Roman"/>
          <w:sz w:val="28"/>
          <w:szCs w:val="28"/>
        </w:rPr>
        <w:t>Богучарского</w:t>
      </w:r>
      <w:proofErr w:type="spellEnd"/>
      <w:r w:rsidRPr="00386A67">
        <w:rPr>
          <w:rFonts w:ascii="Times New Roman" w:hAnsi="Times New Roman"/>
          <w:sz w:val="28"/>
          <w:szCs w:val="28"/>
        </w:rPr>
        <w:t xml:space="preserve"> муниципального района</w:t>
      </w:r>
    </w:p>
    <w:p w:rsidR="00386A67" w:rsidRPr="00386A67" w:rsidRDefault="00386A67" w:rsidP="00386A67">
      <w:pPr>
        <w:spacing w:after="0" w:line="240" w:lineRule="auto"/>
        <w:jc w:val="right"/>
        <w:rPr>
          <w:rFonts w:ascii="Times New Roman" w:hAnsi="Times New Roman"/>
          <w:sz w:val="28"/>
          <w:szCs w:val="28"/>
        </w:rPr>
      </w:pPr>
      <w:r w:rsidRPr="00386A67">
        <w:rPr>
          <w:rFonts w:ascii="Times New Roman" w:hAnsi="Times New Roman"/>
          <w:sz w:val="28"/>
          <w:szCs w:val="28"/>
        </w:rPr>
        <w:t>от 28.12.2015 № 647</w:t>
      </w:r>
    </w:p>
    <w:p w:rsidR="00386A67" w:rsidRPr="00386A67" w:rsidRDefault="00386A67" w:rsidP="00386A67">
      <w:pPr>
        <w:spacing w:after="0" w:line="240" w:lineRule="auto"/>
        <w:jc w:val="center"/>
        <w:rPr>
          <w:rFonts w:ascii="Times New Roman" w:eastAsia="Times New Roman" w:hAnsi="Times New Roman"/>
          <w:b/>
          <w:sz w:val="28"/>
          <w:szCs w:val="28"/>
        </w:rPr>
      </w:pPr>
    </w:p>
    <w:p w:rsidR="00386A67" w:rsidRPr="00386A67" w:rsidRDefault="00386A67" w:rsidP="00386A67">
      <w:pPr>
        <w:spacing w:after="0" w:line="240" w:lineRule="auto"/>
        <w:jc w:val="center"/>
        <w:rPr>
          <w:rFonts w:ascii="Times New Roman" w:eastAsia="Times New Roman" w:hAnsi="Times New Roman"/>
          <w:b/>
          <w:sz w:val="24"/>
          <w:szCs w:val="24"/>
        </w:rPr>
      </w:pPr>
    </w:p>
    <w:p w:rsidR="00386A67" w:rsidRPr="00386A67" w:rsidRDefault="00386A67" w:rsidP="00386A67">
      <w:pPr>
        <w:spacing w:after="0" w:line="240" w:lineRule="auto"/>
        <w:jc w:val="center"/>
        <w:rPr>
          <w:rFonts w:ascii="Times New Roman" w:eastAsia="Times New Roman" w:hAnsi="Times New Roman"/>
          <w:b/>
          <w:sz w:val="24"/>
          <w:szCs w:val="24"/>
        </w:rPr>
      </w:pPr>
      <w:r w:rsidRPr="00386A67">
        <w:rPr>
          <w:rFonts w:ascii="Times New Roman" w:eastAsia="Times New Roman" w:hAnsi="Times New Roman"/>
          <w:b/>
          <w:sz w:val="24"/>
          <w:szCs w:val="24"/>
        </w:rPr>
        <w:t>Муниципальная программа</w:t>
      </w:r>
    </w:p>
    <w:p w:rsidR="00386A67" w:rsidRPr="00386A67" w:rsidRDefault="00386A67" w:rsidP="00386A67">
      <w:pPr>
        <w:spacing w:after="0" w:line="240" w:lineRule="auto"/>
        <w:jc w:val="center"/>
        <w:rPr>
          <w:rFonts w:ascii="Times New Roman" w:eastAsia="Times New Roman" w:hAnsi="Times New Roman"/>
          <w:b/>
          <w:sz w:val="24"/>
          <w:szCs w:val="24"/>
        </w:rPr>
      </w:pPr>
      <w:r w:rsidRPr="00386A67">
        <w:rPr>
          <w:rFonts w:ascii="Times New Roman" w:eastAsia="Times New Roman" w:hAnsi="Times New Roman"/>
          <w:b/>
          <w:sz w:val="24"/>
          <w:szCs w:val="24"/>
        </w:rPr>
        <w:t xml:space="preserve">«Экономическое развитие </w:t>
      </w:r>
      <w:proofErr w:type="spellStart"/>
      <w:r w:rsidRPr="00386A67">
        <w:rPr>
          <w:rFonts w:ascii="Times New Roman" w:eastAsia="Times New Roman" w:hAnsi="Times New Roman"/>
          <w:b/>
          <w:sz w:val="24"/>
          <w:szCs w:val="24"/>
        </w:rPr>
        <w:t>Богучарского</w:t>
      </w:r>
      <w:proofErr w:type="spellEnd"/>
      <w:r w:rsidRPr="00386A67">
        <w:rPr>
          <w:rFonts w:ascii="Times New Roman" w:eastAsia="Times New Roman" w:hAnsi="Times New Roman"/>
          <w:b/>
          <w:sz w:val="24"/>
          <w:szCs w:val="24"/>
        </w:rPr>
        <w:t xml:space="preserve"> муниципального района»</w:t>
      </w:r>
    </w:p>
    <w:p w:rsidR="00386A67" w:rsidRPr="00386A67" w:rsidRDefault="00386A67" w:rsidP="00386A67">
      <w:pPr>
        <w:tabs>
          <w:tab w:val="left" w:pos="6096"/>
        </w:tabs>
        <w:spacing w:after="0" w:line="240" w:lineRule="auto"/>
        <w:jc w:val="center"/>
        <w:rPr>
          <w:rFonts w:ascii="Times New Roman" w:hAnsi="Times New Roman"/>
          <w:b/>
          <w:sz w:val="24"/>
          <w:szCs w:val="24"/>
        </w:rPr>
      </w:pPr>
    </w:p>
    <w:p w:rsidR="00386A67" w:rsidRPr="00386A67" w:rsidRDefault="00386A67" w:rsidP="00386A67">
      <w:pPr>
        <w:spacing w:after="0" w:line="240" w:lineRule="auto"/>
        <w:jc w:val="center"/>
        <w:rPr>
          <w:rFonts w:ascii="Times New Roman" w:eastAsia="Times New Roman" w:hAnsi="Times New Roman"/>
          <w:b/>
          <w:sz w:val="24"/>
          <w:szCs w:val="24"/>
        </w:rPr>
      </w:pPr>
      <w:r w:rsidRPr="00386A67">
        <w:rPr>
          <w:rFonts w:ascii="Times New Roman" w:eastAsia="Times New Roman" w:hAnsi="Times New Roman"/>
          <w:b/>
          <w:sz w:val="24"/>
          <w:szCs w:val="24"/>
        </w:rPr>
        <w:t xml:space="preserve">Паспорт </w:t>
      </w:r>
    </w:p>
    <w:p w:rsidR="00386A67" w:rsidRPr="00386A67" w:rsidRDefault="00386A67" w:rsidP="00386A67">
      <w:pPr>
        <w:spacing w:after="0" w:line="240" w:lineRule="auto"/>
        <w:jc w:val="center"/>
        <w:rPr>
          <w:rFonts w:ascii="Times New Roman" w:eastAsia="Times New Roman" w:hAnsi="Times New Roman"/>
          <w:b/>
          <w:sz w:val="24"/>
          <w:szCs w:val="24"/>
        </w:rPr>
      </w:pPr>
      <w:r w:rsidRPr="00386A67">
        <w:rPr>
          <w:rFonts w:ascii="Times New Roman" w:eastAsia="Times New Roman" w:hAnsi="Times New Roman"/>
          <w:b/>
          <w:sz w:val="24"/>
          <w:szCs w:val="24"/>
        </w:rPr>
        <w:t>муниципальной программы</w:t>
      </w:r>
    </w:p>
    <w:p w:rsidR="00386A67" w:rsidRPr="00386A67" w:rsidRDefault="00386A67" w:rsidP="00386A67">
      <w:pPr>
        <w:spacing w:after="0" w:line="240" w:lineRule="auto"/>
        <w:jc w:val="center"/>
        <w:rPr>
          <w:rFonts w:ascii="Times New Roman" w:eastAsia="Times New Roman" w:hAnsi="Times New Roman"/>
          <w:b/>
          <w:sz w:val="24"/>
          <w:szCs w:val="24"/>
        </w:rPr>
      </w:pPr>
      <w:r w:rsidRPr="00386A67">
        <w:rPr>
          <w:rFonts w:ascii="Times New Roman" w:eastAsia="Times New Roman" w:hAnsi="Times New Roman"/>
          <w:b/>
          <w:sz w:val="24"/>
          <w:szCs w:val="24"/>
        </w:rPr>
        <w:t xml:space="preserve">«Экономическое развитие </w:t>
      </w:r>
      <w:proofErr w:type="spellStart"/>
      <w:r w:rsidRPr="00386A67">
        <w:rPr>
          <w:rFonts w:ascii="Times New Roman" w:eastAsia="Times New Roman" w:hAnsi="Times New Roman"/>
          <w:b/>
          <w:sz w:val="24"/>
          <w:szCs w:val="24"/>
        </w:rPr>
        <w:t>Богучарского</w:t>
      </w:r>
      <w:proofErr w:type="spellEnd"/>
      <w:r w:rsidRPr="00386A67">
        <w:rPr>
          <w:rFonts w:ascii="Times New Roman" w:eastAsia="Times New Roman" w:hAnsi="Times New Roman"/>
          <w:b/>
          <w:sz w:val="24"/>
          <w:szCs w:val="24"/>
        </w:rPr>
        <w:t xml:space="preserve"> муниципального района»</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7371"/>
      </w:tblGrid>
      <w:tr w:rsidR="00386A67" w:rsidRPr="00386A67" w:rsidTr="002748E8">
        <w:tc>
          <w:tcPr>
            <w:tcW w:w="2977"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Ответственный исполнитель муниципальной программы</w:t>
            </w:r>
          </w:p>
        </w:tc>
        <w:tc>
          <w:tcPr>
            <w:tcW w:w="7371"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sz w:val="24"/>
                <w:szCs w:val="24"/>
              </w:rPr>
              <w:t xml:space="preserve">Экономический отдел администрации </w:t>
            </w:r>
            <w:proofErr w:type="spellStart"/>
            <w:r w:rsidRPr="00386A67">
              <w:rPr>
                <w:rFonts w:ascii="Times New Roman" w:eastAsia="Times New Roman" w:hAnsi="Times New Roman"/>
                <w:sz w:val="24"/>
                <w:szCs w:val="24"/>
              </w:rPr>
              <w:t>Богучарского</w:t>
            </w:r>
            <w:proofErr w:type="spellEnd"/>
            <w:r w:rsidRPr="00386A67">
              <w:rPr>
                <w:rFonts w:ascii="Times New Roman" w:eastAsia="Times New Roman" w:hAnsi="Times New Roman"/>
                <w:sz w:val="24"/>
                <w:szCs w:val="24"/>
              </w:rPr>
              <w:t xml:space="preserve"> муниципального района</w:t>
            </w:r>
          </w:p>
        </w:tc>
      </w:tr>
      <w:tr w:rsidR="00386A67" w:rsidRPr="00386A67" w:rsidTr="002748E8">
        <w:trPr>
          <w:trHeight w:val="2589"/>
        </w:trPr>
        <w:tc>
          <w:tcPr>
            <w:tcW w:w="2977"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Исполнители муниципальной программы</w:t>
            </w:r>
          </w:p>
        </w:tc>
        <w:tc>
          <w:tcPr>
            <w:tcW w:w="7371" w:type="dxa"/>
          </w:tcPr>
          <w:p w:rsidR="00386A67" w:rsidRPr="00386A67" w:rsidRDefault="00386A67" w:rsidP="002748E8">
            <w:pPr>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Отдел по управлению муниципальным имуществом и земельным отношениям администрации муниципального района.</w:t>
            </w:r>
          </w:p>
          <w:p w:rsidR="00386A67" w:rsidRPr="00386A67" w:rsidRDefault="00386A67" w:rsidP="002748E8">
            <w:pPr>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Отдел по строительству и архитектуре, транспорту, топливно-энергетическому  комплексу, ЖКХ администрации муниципального района.</w:t>
            </w:r>
          </w:p>
          <w:p w:rsidR="00386A67" w:rsidRPr="00386A67" w:rsidRDefault="00386A67" w:rsidP="002748E8">
            <w:pPr>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Главный специалист по охране окружающей среды  администрации муниципального района.   </w:t>
            </w:r>
          </w:p>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sz w:val="24"/>
                <w:szCs w:val="24"/>
              </w:rPr>
              <w:t>Финансовый отдел администрации муниципального района.</w:t>
            </w:r>
          </w:p>
        </w:tc>
      </w:tr>
      <w:tr w:rsidR="00386A67" w:rsidRPr="00386A67" w:rsidTr="002748E8">
        <w:tc>
          <w:tcPr>
            <w:tcW w:w="2977"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Основные разработчики муниципальной программы</w:t>
            </w:r>
          </w:p>
        </w:tc>
        <w:tc>
          <w:tcPr>
            <w:tcW w:w="7371" w:type="dxa"/>
          </w:tcPr>
          <w:p w:rsidR="00386A67" w:rsidRPr="00386A67" w:rsidRDefault="00386A67" w:rsidP="002748E8">
            <w:pPr>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Экономический отдел администрации </w:t>
            </w:r>
            <w:proofErr w:type="spellStart"/>
            <w:r w:rsidRPr="00386A67">
              <w:rPr>
                <w:rFonts w:ascii="Times New Roman" w:eastAsia="Times New Roman" w:hAnsi="Times New Roman"/>
                <w:sz w:val="24"/>
                <w:szCs w:val="24"/>
              </w:rPr>
              <w:t>Богучарского</w:t>
            </w:r>
            <w:proofErr w:type="spellEnd"/>
            <w:r w:rsidRPr="00386A67">
              <w:rPr>
                <w:rFonts w:ascii="Times New Roman" w:eastAsia="Times New Roman" w:hAnsi="Times New Roman"/>
                <w:sz w:val="24"/>
                <w:szCs w:val="24"/>
              </w:rPr>
              <w:t xml:space="preserve"> муниципального района.</w:t>
            </w:r>
          </w:p>
          <w:p w:rsidR="00386A67" w:rsidRPr="00386A67" w:rsidRDefault="00386A67" w:rsidP="002748E8">
            <w:pPr>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Отдел по управлению муниципальным имуществом и земельным отношениям администрации муниципального района.</w:t>
            </w:r>
          </w:p>
          <w:p w:rsidR="00386A67" w:rsidRPr="00386A67" w:rsidRDefault="00386A67" w:rsidP="002748E8">
            <w:pPr>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Отдел по строительству и архитектуре, транспорту, топливно-энергетическому  комплексу, ЖКХ администрации муниципального района.</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МКУ «Управление по образованию и молодежной пол</w:t>
            </w:r>
            <w:r w:rsidRPr="00386A67">
              <w:rPr>
                <w:rFonts w:ascii="Times New Roman" w:hAnsi="Times New Roman"/>
                <w:sz w:val="24"/>
                <w:szCs w:val="24"/>
              </w:rPr>
              <w:t>и</w:t>
            </w:r>
            <w:r w:rsidRPr="00386A67">
              <w:rPr>
                <w:rFonts w:ascii="Times New Roman" w:hAnsi="Times New Roman"/>
                <w:sz w:val="24"/>
                <w:szCs w:val="24"/>
              </w:rPr>
              <w:t xml:space="preserve">тике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           </w:t>
            </w:r>
          </w:p>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386A67" w:rsidRPr="00386A67" w:rsidTr="002748E8">
        <w:tc>
          <w:tcPr>
            <w:tcW w:w="2977"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Подпрограммы муниципальной программы</w:t>
            </w:r>
          </w:p>
        </w:tc>
        <w:tc>
          <w:tcPr>
            <w:tcW w:w="7371" w:type="dxa"/>
          </w:tcPr>
          <w:p w:rsidR="00386A67" w:rsidRPr="00386A67" w:rsidRDefault="00386A67" w:rsidP="002748E8">
            <w:pPr>
              <w:tabs>
                <w:tab w:val="left" w:pos="459"/>
              </w:tabs>
              <w:spacing w:after="0" w:line="240" w:lineRule="auto"/>
              <w:ind w:hanging="1"/>
              <w:jc w:val="both"/>
              <w:rPr>
                <w:rFonts w:ascii="Times New Roman" w:hAnsi="Times New Roman"/>
                <w:sz w:val="24"/>
                <w:szCs w:val="24"/>
              </w:rPr>
            </w:pPr>
            <w:r w:rsidRPr="00386A67">
              <w:rPr>
                <w:rFonts w:ascii="Times New Roman" w:hAnsi="Times New Roman"/>
                <w:sz w:val="24"/>
                <w:szCs w:val="24"/>
              </w:rPr>
              <w:t xml:space="preserve">Подпрограмма 1. Развитие и поддержка малого и среднего предпринимательства. </w:t>
            </w:r>
          </w:p>
          <w:p w:rsidR="00386A67" w:rsidRPr="00386A67" w:rsidRDefault="00386A67" w:rsidP="002748E8">
            <w:pPr>
              <w:tabs>
                <w:tab w:val="left" w:pos="459"/>
              </w:tabs>
              <w:spacing w:after="0" w:line="240" w:lineRule="auto"/>
              <w:ind w:hanging="1"/>
              <w:jc w:val="both"/>
              <w:rPr>
                <w:rFonts w:ascii="Times New Roman" w:hAnsi="Times New Roman"/>
                <w:sz w:val="24"/>
                <w:szCs w:val="24"/>
              </w:rPr>
            </w:pPr>
            <w:r w:rsidRPr="00386A67">
              <w:rPr>
                <w:rFonts w:ascii="Times New Roman" w:hAnsi="Times New Roman"/>
                <w:sz w:val="24"/>
                <w:szCs w:val="24"/>
              </w:rPr>
              <w:t xml:space="preserve">Подпрограмма 2. Управление муниципальным имуществом и земельными ресурсами. </w:t>
            </w:r>
          </w:p>
          <w:p w:rsidR="00386A67" w:rsidRPr="00386A67" w:rsidRDefault="00386A67" w:rsidP="002748E8">
            <w:pPr>
              <w:tabs>
                <w:tab w:val="left" w:pos="459"/>
              </w:tabs>
              <w:spacing w:after="0" w:line="240" w:lineRule="auto"/>
              <w:ind w:hanging="1"/>
              <w:jc w:val="both"/>
              <w:rPr>
                <w:rFonts w:ascii="Times New Roman" w:hAnsi="Times New Roman"/>
                <w:sz w:val="24"/>
                <w:szCs w:val="24"/>
              </w:rPr>
            </w:pPr>
            <w:r w:rsidRPr="00386A67">
              <w:rPr>
                <w:rFonts w:ascii="Times New Roman" w:hAnsi="Times New Roman"/>
                <w:sz w:val="24"/>
                <w:szCs w:val="24"/>
              </w:rPr>
              <w:t>Подпрограмма 3.</w:t>
            </w:r>
            <w:r w:rsidRPr="00386A67">
              <w:rPr>
                <w:rFonts w:ascii="Times New Roman" w:hAnsi="Times New Roman"/>
                <w:bCs/>
                <w:sz w:val="24"/>
                <w:szCs w:val="24"/>
              </w:rPr>
              <w:t xml:space="preserve"> Обеспечение доступным и комфортным жильем и коммунальными услугами населения района.</w:t>
            </w:r>
          </w:p>
          <w:p w:rsidR="00386A67" w:rsidRPr="00386A67" w:rsidRDefault="00386A67" w:rsidP="002748E8">
            <w:pPr>
              <w:tabs>
                <w:tab w:val="left" w:pos="459"/>
              </w:tabs>
              <w:spacing w:after="0" w:line="240" w:lineRule="auto"/>
              <w:ind w:hanging="1"/>
              <w:jc w:val="both"/>
              <w:rPr>
                <w:rFonts w:ascii="Times New Roman" w:hAnsi="Times New Roman"/>
                <w:sz w:val="24"/>
                <w:szCs w:val="24"/>
              </w:rPr>
            </w:pPr>
            <w:r w:rsidRPr="00386A67">
              <w:rPr>
                <w:rFonts w:ascii="Times New Roman" w:hAnsi="Times New Roman"/>
                <w:sz w:val="24"/>
                <w:szCs w:val="24"/>
              </w:rPr>
              <w:t>Подпрограмма 4.  Энергосбережение.</w:t>
            </w:r>
          </w:p>
          <w:p w:rsidR="00386A67" w:rsidRPr="00386A67" w:rsidRDefault="00386A67" w:rsidP="002748E8">
            <w:pPr>
              <w:tabs>
                <w:tab w:val="left" w:pos="459"/>
              </w:tabs>
              <w:spacing w:after="0" w:line="240" w:lineRule="auto"/>
              <w:ind w:hanging="1"/>
              <w:jc w:val="both"/>
              <w:rPr>
                <w:rFonts w:ascii="Times New Roman" w:hAnsi="Times New Roman"/>
                <w:b/>
                <w:sz w:val="24"/>
                <w:szCs w:val="24"/>
              </w:rPr>
            </w:pPr>
            <w:r w:rsidRPr="00386A67">
              <w:rPr>
                <w:rFonts w:ascii="Times New Roman" w:hAnsi="Times New Roman"/>
                <w:sz w:val="24"/>
                <w:szCs w:val="24"/>
              </w:rPr>
              <w:t>Подпрограмма 5. Охрана окружающей среды.</w:t>
            </w:r>
          </w:p>
        </w:tc>
      </w:tr>
      <w:tr w:rsidR="00386A67" w:rsidRPr="00386A67" w:rsidTr="002748E8">
        <w:tc>
          <w:tcPr>
            <w:tcW w:w="2977"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Цель муниципальной программы</w:t>
            </w:r>
          </w:p>
        </w:tc>
        <w:tc>
          <w:tcPr>
            <w:tcW w:w="7371" w:type="dxa"/>
          </w:tcPr>
          <w:p w:rsidR="00386A67" w:rsidRPr="00386A67" w:rsidRDefault="00386A67" w:rsidP="002748E8">
            <w:pPr>
              <w:tabs>
                <w:tab w:val="left" w:pos="62"/>
                <w:tab w:val="left" w:pos="204"/>
              </w:tabs>
              <w:spacing w:after="0" w:line="240" w:lineRule="auto"/>
              <w:rPr>
                <w:rFonts w:ascii="Times New Roman" w:eastAsia="Times New Roman" w:hAnsi="Times New Roman"/>
                <w:sz w:val="24"/>
                <w:szCs w:val="24"/>
              </w:rPr>
            </w:pPr>
            <w:r w:rsidRPr="00386A67">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386A67" w:rsidRPr="00386A67" w:rsidRDefault="00386A67" w:rsidP="002748E8">
            <w:pPr>
              <w:tabs>
                <w:tab w:val="left" w:pos="62"/>
                <w:tab w:val="left" w:pos="204"/>
              </w:tabs>
              <w:spacing w:after="0" w:line="240" w:lineRule="auto"/>
              <w:rPr>
                <w:rFonts w:ascii="Times New Roman" w:eastAsia="Times New Roman" w:hAnsi="Times New Roman"/>
                <w:sz w:val="24"/>
                <w:szCs w:val="24"/>
              </w:rPr>
            </w:pPr>
            <w:r w:rsidRPr="00386A67">
              <w:rPr>
                <w:rFonts w:ascii="Times New Roman" w:hAnsi="Times New Roman"/>
                <w:sz w:val="24"/>
                <w:szCs w:val="24"/>
              </w:rPr>
              <w:t>Создание условий для эффективного управления и распоряжения муниципальным  имуществом.</w:t>
            </w:r>
          </w:p>
          <w:p w:rsidR="00386A67" w:rsidRPr="00386A67" w:rsidRDefault="00386A67" w:rsidP="002748E8">
            <w:pPr>
              <w:tabs>
                <w:tab w:val="left" w:pos="62"/>
                <w:tab w:val="left" w:pos="204"/>
              </w:tabs>
              <w:spacing w:after="0" w:line="240" w:lineRule="auto"/>
              <w:jc w:val="both"/>
              <w:rPr>
                <w:rFonts w:ascii="Times New Roman" w:eastAsia="Times New Roman" w:hAnsi="Times New Roman"/>
                <w:sz w:val="24"/>
                <w:szCs w:val="24"/>
              </w:rPr>
            </w:pPr>
            <w:r w:rsidRPr="00386A67">
              <w:rPr>
                <w:rFonts w:ascii="Times New Roman" w:hAnsi="Times New Roman"/>
                <w:sz w:val="24"/>
                <w:szCs w:val="24"/>
              </w:rPr>
              <w:t>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w:t>
            </w:r>
          </w:p>
          <w:p w:rsidR="00386A67" w:rsidRPr="00386A67" w:rsidRDefault="00386A67" w:rsidP="002748E8">
            <w:pPr>
              <w:spacing w:after="0" w:line="240" w:lineRule="auto"/>
              <w:rPr>
                <w:rFonts w:ascii="Times New Roman" w:hAnsi="Times New Roman"/>
                <w:sz w:val="24"/>
                <w:szCs w:val="24"/>
              </w:rPr>
            </w:pPr>
            <w:r w:rsidRPr="00386A67">
              <w:rPr>
                <w:rFonts w:ascii="Times New Roman" w:eastAsia="Times New Roman" w:hAnsi="Times New Roman"/>
                <w:sz w:val="24"/>
                <w:szCs w:val="24"/>
                <w:lang w:eastAsia="ru-RU"/>
              </w:rPr>
              <w:t>О</w:t>
            </w:r>
            <w:r w:rsidRPr="00386A67">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sz w:val="24"/>
                <w:szCs w:val="24"/>
              </w:rPr>
              <w:t>Повышение уровня экологической безопасности граждан и сохранение природных систем.</w:t>
            </w:r>
          </w:p>
        </w:tc>
      </w:tr>
      <w:tr w:rsidR="00386A67" w:rsidRPr="00386A67" w:rsidTr="002748E8">
        <w:trPr>
          <w:trHeight w:val="6458"/>
        </w:trPr>
        <w:tc>
          <w:tcPr>
            <w:tcW w:w="2977" w:type="dxa"/>
          </w:tcPr>
          <w:p w:rsidR="00386A67" w:rsidRPr="00386A67" w:rsidRDefault="00386A67" w:rsidP="002748E8">
            <w:pPr>
              <w:spacing w:after="0" w:line="240" w:lineRule="auto"/>
              <w:jc w:val="both"/>
              <w:rPr>
                <w:rFonts w:ascii="Times New Roman" w:eastAsia="Times New Roman" w:hAnsi="Times New Roman"/>
                <w:b/>
                <w:sz w:val="24"/>
                <w:szCs w:val="24"/>
              </w:rPr>
            </w:pPr>
            <w:r w:rsidRPr="00386A67">
              <w:rPr>
                <w:rFonts w:ascii="Times New Roman" w:eastAsia="Times New Roman" w:hAnsi="Times New Roman"/>
                <w:b/>
                <w:sz w:val="24"/>
                <w:szCs w:val="24"/>
              </w:rPr>
              <w:lastRenderedPageBreak/>
              <w:t xml:space="preserve">Задачи </w:t>
            </w:r>
          </w:p>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муниципальной программы</w:t>
            </w:r>
          </w:p>
        </w:tc>
        <w:tc>
          <w:tcPr>
            <w:tcW w:w="7371" w:type="dxa"/>
          </w:tcPr>
          <w:p w:rsidR="00386A67" w:rsidRPr="00386A67" w:rsidRDefault="00386A67" w:rsidP="002748E8">
            <w:pPr>
              <w:pStyle w:val="a4"/>
              <w:tabs>
                <w:tab w:val="left" w:pos="0"/>
              </w:tabs>
              <w:rPr>
                <w:rFonts w:ascii="Times New Roman" w:eastAsia="Times New Roman" w:hAnsi="Times New Roman"/>
                <w:sz w:val="24"/>
                <w:szCs w:val="24"/>
              </w:rPr>
            </w:pPr>
            <w:r w:rsidRPr="00386A67">
              <w:rPr>
                <w:rFonts w:ascii="Times New Roman" w:eastAsia="Times New Roman" w:hAnsi="Times New Roman"/>
                <w:sz w:val="24"/>
                <w:szCs w:val="24"/>
              </w:rPr>
              <w:t xml:space="preserve">    Задачи муниципальной программы:</w:t>
            </w:r>
          </w:p>
          <w:p w:rsidR="00386A67" w:rsidRPr="00386A67" w:rsidRDefault="00386A67" w:rsidP="002748E8">
            <w:pPr>
              <w:pStyle w:val="a4"/>
              <w:numPr>
                <w:ilvl w:val="0"/>
                <w:numId w:val="24"/>
              </w:numPr>
              <w:tabs>
                <w:tab w:val="left" w:pos="0"/>
                <w:tab w:val="left" w:pos="317"/>
              </w:tabs>
              <w:ind w:left="0" w:hanging="33"/>
              <w:jc w:val="both"/>
              <w:rPr>
                <w:rFonts w:ascii="Times New Roman" w:eastAsia="Times New Roman" w:hAnsi="Times New Roman"/>
                <w:sz w:val="24"/>
                <w:szCs w:val="24"/>
              </w:rPr>
            </w:pPr>
            <w:r w:rsidRPr="00386A67">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386A67" w:rsidRPr="00386A67" w:rsidRDefault="00386A67" w:rsidP="002748E8">
            <w:pPr>
              <w:numPr>
                <w:ilvl w:val="0"/>
                <w:numId w:val="24"/>
              </w:numPr>
              <w:tabs>
                <w:tab w:val="left" w:pos="0"/>
                <w:tab w:val="left" w:pos="204"/>
                <w:tab w:val="left" w:pos="317"/>
              </w:tabs>
              <w:spacing w:after="0" w:line="240" w:lineRule="auto"/>
              <w:ind w:left="0" w:hanging="33"/>
              <w:jc w:val="both"/>
              <w:rPr>
                <w:rFonts w:ascii="Times New Roman" w:hAnsi="Times New Roman"/>
                <w:sz w:val="24"/>
                <w:szCs w:val="24"/>
              </w:rPr>
            </w:pPr>
            <w:r w:rsidRPr="00386A67">
              <w:rPr>
                <w:rFonts w:ascii="Times New Roman" w:hAnsi="Times New Roman"/>
                <w:sz w:val="24"/>
                <w:szCs w:val="24"/>
              </w:rPr>
              <w:t xml:space="preserve">  пополнение доходной части консолидированного бюджета муниципального района; </w:t>
            </w:r>
          </w:p>
          <w:p w:rsidR="00386A67" w:rsidRPr="00386A67" w:rsidRDefault="00386A67" w:rsidP="002748E8">
            <w:pPr>
              <w:numPr>
                <w:ilvl w:val="0"/>
                <w:numId w:val="24"/>
              </w:numPr>
              <w:tabs>
                <w:tab w:val="left" w:pos="0"/>
                <w:tab w:val="left" w:pos="204"/>
                <w:tab w:val="left" w:pos="317"/>
              </w:tabs>
              <w:spacing w:after="0" w:line="240" w:lineRule="auto"/>
              <w:ind w:left="0" w:hanging="33"/>
              <w:jc w:val="both"/>
              <w:rPr>
                <w:rFonts w:ascii="Times New Roman" w:hAnsi="Times New Roman"/>
                <w:sz w:val="24"/>
                <w:szCs w:val="24"/>
              </w:rPr>
            </w:pPr>
            <w:r w:rsidRPr="00386A67">
              <w:rPr>
                <w:rFonts w:ascii="Times New Roman" w:hAnsi="Times New Roman"/>
                <w:sz w:val="24"/>
                <w:szCs w:val="24"/>
              </w:rPr>
              <w:t xml:space="preserve">  активизация использования муниципального имущества;</w:t>
            </w:r>
          </w:p>
          <w:p w:rsidR="00386A67" w:rsidRPr="00386A67" w:rsidRDefault="00386A67" w:rsidP="002748E8">
            <w:pPr>
              <w:numPr>
                <w:ilvl w:val="0"/>
                <w:numId w:val="24"/>
              </w:numPr>
              <w:tabs>
                <w:tab w:val="left" w:pos="0"/>
                <w:tab w:val="left" w:pos="204"/>
                <w:tab w:val="left" w:pos="317"/>
              </w:tabs>
              <w:spacing w:after="0" w:line="240" w:lineRule="auto"/>
              <w:ind w:left="0" w:hanging="33"/>
              <w:jc w:val="both"/>
              <w:rPr>
                <w:rFonts w:ascii="Times New Roman" w:hAnsi="Times New Roman"/>
                <w:sz w:val="24"/>
                <w:szCs w:val="24"/>
              </w:rPr>
            </w:pPr>
            <w:r w:rsidRPr="00386A67">
              <w:rPr>
                <w:rFonts w:ascii="Times New Roman" w:hAnsi="Times New Roman"/>
                <w:sz w:val="24"/>
                <w:szCs w:val="24"/>
              </w:rPr>
              <w:t xml:space="preserve">  повышение эффективности управления земельными ресурсами района;</w:t>
            </w:r>
          </w:p>
          <w:p w:rsidR="00386A67" w:rsidRPr="00386A67" w:rsidRDefault="00386A67" w:rsidP="002748E8">
            <w:pPr>
              <w:pStyle w:val="a4"/>
              <w:numPr>
                <w:ilvl w:val="0"/>
                <w:numId w:val="24"/>
              </w:numPr>
              <w:tabs>
                <w:tab w:val="left" w:pos="0"/>
                <w:tab w:val="left" w:pos="204"/>
                <w:tab w:val="left" w:pos="317"/>
              </w:tabs>
              <w:ind w:left="0" w:hanging="33"/>
              <w:jc w:val="both"/>
              <w:rPr>
                <w:rFonts w:ascii="Times New Roman" w:eastAsia="Times New Roman" w:hAnsi="Times New Roman"/>
                <w:sz w:val="24"/>
                <w:szCs w:val="24"/>
              </w:rPr>
            </w:pPr>
            <w:r w:rsidRPr="00386A67">
              <w:rPr>
                <w:rFonts w:ascii="Times New Roman" w:hAnsi="Times New Roman"/>
                <w:sz w:val="24"/>
                <w:szCs w:val="24"/>
              </w:rPr>
              <w:t xml:space="preserve">  оптимизация состава и структуры муниципальной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2748E8">
            <w:pPr>
              <w:pStyle w:val="a4"/>
              <w:numPr>
                <w:ilvl w:val="0"/>
                <w:numId w:val="24"/>
              </w:numPr>
              <w:tabs>
                <w:tab w:val="left" w:pos="0"/>
                <w:tab w:val="left" w:pos="33"/>
                <w:tab w:val="left" w:pos="204"/>
                <w:tab w:val="left" w:pos="317"/>
              </w:tabs>
              <w:ind w:left="0" w:hanging="33"/>
              <w:jc w:val="both"/>
              <w:rPr>
                <w:rFonts w:ascii="Times New Roman" w:eastAsia="Times New Roman" w:hAnsi="Times New Roman"/>
                <w:sz w:val="24"/>
                <w:szCs w:val="24"/>
                <w:lang w:eastAsia="ru-RU"/>
              </w:rPr>
            </w:pPr>
            <w:r w:rsidRPr="00386A67">
              <w:rPr>
                <w:rFonts w:ascii="Times New Roman" w:hAnsi="Times New Roman"/>
                <w:sz w:val="24"/>
                <w:szCs w:val="24"/>
              </w:rPr>
              <w:t xml:space="preserve">  повышение доступности  жилья    и    качества        жилищного обеспечения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района;                                                                 </w:t>
            </w:r>
          </w:p>
          <w:p w:rsidR="00386A67" w:rsidRPr="00386A67" w:rsidRDefault="00386A67" w:rsidP="002748E8">
            <w:pPr>
              <w:pStyle w:val="a4"/>
              <w:numPr>
                <w:ilvl w:val="0"/>
                <w:numId w:val="24"/>
              </w:numPr>
              <w:tabs>
                <w:tab w:val="left" w:pos="0"/>
                <w:tab w:val="left" w:pos="204"/>
                <w:tab w:val="left" w:pos="317"/>
              </w:tabs>
              <w:ind w:left="0" w:hanging="33"/>
              <w:jc w:val="both"/>
              <w:rPr>
                <w:rFonts w:ascii="Times New Roman" w:eastAsia="Times New Roman" w:hAnsi="Times New Roman"/>
                <w:sz w:val="24"/>
                <w:szCs w:val="24"/>
                <w:lang w:eastAsia="ru-RU"/>
              </w:rPr>
            </w:pPr>
            <w:r w:rsidRPr="00386A67">
              <w:rPr>
                <w:rFonts w:ascii="Times New Roman" w:hAnsi="Times New Roman"/>
                <w:sz w:val="24"/>
                <w:szCs w:val="24"/>
              </w:rPr>
              <w:t xml:space="preserve">  реализация основных направлений государственной политики в сфере архитектуры и градостроительной деятельности;</w:t>
            </w:r>
          </w:p>
          <w:p w:rsidR="00386A67" w:rsidRPr="00386A67" w:rsidRDefault="00386A67" w:rsidP="002748E8">
            <w:pPr>
              <w:pStyle w:val="a4"/>
              <w:numPr>
                <w:ilvl w:val="0"/>
                <w:numId w:val="24"/>
              </w:numPr>
              <w:tabs>
                <w:tab w:val="left" w:pos="0"/>
                <w:tab w:val="left" w:pos="204"/>
                <w:tab w:val="left" w:pos="317"/>
              </w:tabs>
              <w:ind w:left="0" w:hanging="33"/>
              <w:jc w:val="both"/>
              <w:rPr>
                <w:rFonts w:ascii="Times New Roman" w:hAnsi="Times New Roman"/>
                <w:b/>
                <w:sz w:val="24"/>
                <w:szCs w:val="24"/>
              </w:rPr>
            </w:pPr>
            <w:r w:rsidRPr="00386A67">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386A67">
              <w:rPr>
                <w:rFonts w:ascii="Times New Roman" w:eastAsia="Times New Roman" w:hAnsi="Times New Roman"/>
                <w:sz w:val="24"/>
                <w:szCs w:val="24"/>
                <w:lang w:eastAsia="ru-RU"/>
              </w:rPr>
              <w:t>;</w:t>
            </w:r>
          </w:p>
          <w:p w:rsidR="00386A67" w:rsidRPr="00386A67" w:rsidRDefault="00386A67" w:rsidP="002748E8">
            <w:pPr>
              <w:pStyle w:val="a4"/>
              <w:numPr>
                <w:ilvl w:val="0"/>
                <w:numId w:val="24"/>
              </w:numPr>
              <w:tabs>
                <w:tab w:val="left" w:pos="0"/>
                <w:tab w:val="left" w:pos="204"/>
                <w:tab w:val="left" w:pos="317"/>
              </w:tabs>
              <w:ind w:left="0" w:hanging="33"/>
              <w:jc w:val="both"/>
              <w:rPr>
                <w:rFonts w:ascii="Times New Roman" w:hAnsi="Times New Roman"/>
                <w:b/>
                <w:sz w:val="24"/>
                <w:szCs w:val="24"/>
              </w:rPr>
            </w:pPr>
            <w:r w:rsidRPr="00386A67">
              <w:rPr>
                <w:rFonts w:ascii="Times New Roman" w:hAnsi="Times New Roman"/>
                <w:sz w:val="24"/>
                <w:szCs w:val="24"/>
              </w:rPr>
              <w:t xml:space="preserve">  содействие в реализации муниципальных программ и отдельных мероприятий, направленных на энергосбережение и повышение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w:t>
            </w:r>
          </w:p>
          <w:p w:rsidR="00386A67" w:rsidRPr="00386A67" w:rsidRDefault="00386A67" w:rsidP="002748E8">
            <w:pPr>
              <w:pStyle w:val="af3"/>
              <w:numPr>
                <w:ilvl w:val="0"/>
                <w:numId w:val="24"/>
              </w:numPr>
              <w:tabs>
                <w:tab w:val="left" w:pos="0"/>
                <w:tab w:val="left" w:pos="317"/>
              </w:tabs>
              <w:spacing w:after="0" w:line="240" w:lineRule="auto"/>
              <w:ind w:left="0" w:hanging="33"/>
              <w:jc w:val="both"/>
              <w:rPr>
                <w:rFonts w:ascii="Times New Roman" w:hAnsi="Times New Roman"/>
                <w:b/>
                <w:sz w:val="24"/>
                <w:szCs w:val="24"/>
              </w:rPr>
            </w:pPr>
            <w:r w:rsidRPr="00386A67">
              <w:rPr>
                <w:rFonts w:ascii="Times New Roman" w:hAnsi="Times New Roman"/>
                <w:sz w:val="24"/>
                <w:szCs w:val="24"/>
              </w:rPr>
              <w:t xml:space="preserve">снижение общей антропогенной нагрузки на окружающую среду на основе повышения экологической эффективности экономики.                                                                                        </w:t>
            </w:r>
            <w:r w:rsidRPr="00386A67">
              <w:rPr>
                <w:rFonts w:ascii="Times New Roman" w:eastAsia="Times New Roman" w:hAnsi="Times New Roman"/>
                <w:sz w:val="24"/>
                <w:szCs w:val="24"/>
                <w:lang w:eastAsia="ru-RU"/>
              </w:rPr>
              <w:t xml:space="preserve"> </w:t>
            </w:r>
          </w:p>
        </w:tc>
      </w:tr>
      <w:tr w:rsidR="00386A67" w:rsidRPr="00386A67" w:rsidTr="002748E8">
        <w:tc>
          <w:tcPr>
            <w:tcW w:w="2977"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Целевые индикаторы и показатели муниципальной программы</w:t>
            </w:r>
          </w:p>
        </w:tc>
        <w:tc>
          <w:tcPr>
            <w:tcW w:w="7371" w:type="dxa"/>
          </w:tcPr>
          <w:p w:rsidR="00386A67" w:rsidRPr="00386A67" w:rsidRDefault="00386A67" w:rsidP="002748E8">
            <w:pPr>
              <w:numPr>
                <w:ilvl w:val="0"/>
                <w:numId w:val="3"/>
              </w:numPr>
              <w:tabs>
                <w:tab w:val="left" w:pos="0"/>
                <w:tab w:val="left" w:pos="362"/>
              </w:tabs>
              <w:spacing w:after="0" w:line="240" w:lineRule="auto"/>
              <w:ind w:left="0" w:firstLine="0"/>
              <w:jc w:val="both"/>
              <w:rPr>
                <w:rFonts w:ascii="Times New Roman" w:eastAsia="Times New Roman" w:hAnsi="Times New Roman"/>
                <w:sz w:val="24"/>
                <w:szCs w:val="24"/>
              </w:rPr>
            </w:pPr>
            <w:r w:rsidRPr="00386A67">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386A67" w:rsidRPr="00386A67" w:rsidRDefault="00386A67" w:rsidP="002748E8">
            <w:pPr>
              <w:numPr>
                <w:ilvl w:val="0"/>
                <w:numId w:val="3"/>
              </w:numPr>
              <w:tabs>
                <w:tab w:val="left" w:pos="0"/>
                <w:tab w:val="left" w:pos="362"/>
              </w:tabs>
              <w:spacing w:after="0" w:line="240" w:lineRule="auto"/>
              <w:ind w:left="0" w:firstLine="0"/>
              <w:jc w:val="both"/>
              <w:rPr>
                <w:rFonts w:ascii="Times New Roman" w:eastAsia="Times New Roman" w:hAnsi="Times New Roman"/>
                <w:sz w:val="24"/>
                <w:szCs w:val="24"/>
              </w:rPr>
            </w:pPr>
            <w:proofErr w:type="gramStart"/>
            <w:r w:rsidRPr="00386A67">
              <w:rPr>
                <w:rFonts w:ascii="Times New Roman" w:hAnsi="Times New Roman"/>
                <w:sz w:val="24"/>
                <w:szCs w:val="24"/>
              </w:rPr>
              <w:t>Объем инвестиций в основной капитал (за исключением бюджетных средств) в расчете на 1 жителя), рублей.</w:t>
            </w:r>
            <w:proofErr w:type="gramEnd"/>
          </w:p>
          <w:p w:rsidR="00386A67" w:rsidRPr="00386A67" w:rsidRDefault="00386A67" w:rsidP="002748E8">
            <w:pPr>
              <w:numPr>
                <w:ilvl w:val="0"/>
                <w:numId w:val="3"/>
              </w:numPr>
              <w:tabs>
                <w:tab w:val="left" w:pos="0"/>
                <w:tab w:val="left" w:pos="362"/>
              </w:tabs>
              <w:spacing w:after="0" w:line="240" w:lineRule="auto"/>
              <w:ind w:left="0" w:firstLine="0"/>
              <w:jc w:val="both"/>
              <w:rPr>
                <w:rFonts w:ascii="Times New Roman" w:eastAsia="Times New Roman" w:hAnsi="Times New Roman"/>
                <w:sz w:val="24"/>
                <w:szCs w:val="24"/>
              </w:rPr>
            </w:pPr>
            <w:r w:rsidRPr="00386A67">
              <w:rPr>
                <w:rFonts w:ascii="Times New Roman" w:eastAsia="Times New Roman" w:hAnsi="Times New Roman"/>
                <w:sz w:val="24"/>
                <w:szCs w:val="24"/>
              </w:rPr>
              <w:t>Создание новых рабочих мест, единиц.</w:t>
            </w:r>
          </w:p>
          <w:p w:rsidR="00386A67" w:rsidRPr="00386A67" w:rsidRDefault="00386A67" w:rsidP="002748E8">
            <w:pPr>
              <w:pStyle w:val="a5"/>
              <w:numPr>
                <w:ilvl w:val="0"/>
                <w:numId w:val="3"/>
              </w:numPr>
              <w:tabs>
                <w:tab w:val="left" w:pos="220"/>
                <w:tab w:val="left" w:pos="362"/>
              </w:tabs>
              <w:spacing w:after="0" w:line="240" w:lineRule="auto"/>
              <w:ind w:left="0" w:firstLine="0"/>
              <w:jc w:val="both"/>
              <w:rPr>
                <w:rFonts w:ascii="Times New Roman" w:hAnsi="Times New Roman"/>
                <w:b/>
                <w:sz w:val="24"/>
                <w:szCs w:val="24"/>
              </w:rPr>
            </w:pPr>
            <w:r w:rsidRPr="00386A67">
              <w:rPr>
                <w:rFonts w:ascii="Times New Roman" w:hAnsi="Times New Roman"/>
                <w:sz w:val="24"/>
                <w:szCs w:val="24"/>
              </w:rPr>
              <w:t>Поступление неналоговых доходов в консолидированный бюджет муниципального района,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 xml:space="preserve">уб. </w:t>
            </w:r>
          </w:p>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5.</w:t>
            </w:r>
            <w:r w:rsidRPr="00386A67">
              <w:rPr>
                <w:rFonts w:ascii="Times New Roman" w:hAnsi="Times New Roman"/>
                <w:b/>
                <w:sz w:val="24"/>
                <w:szCs w:val="24"/>
              </w:rPr>
              <w:t xml:space="preserve">  </w:t>
            </w:r>
            <w:r w:rsidRPr="00386A67">
              <w:rPr>
                <w:rFonts w:ascii="Times New Roman" w:hAnsi="Times New Roman"/>
                <w:sz w:val="24"/>
                <w:szCs w:val="24"/>
              </w:rPr>
              <w:t>Количество граждан получивших финансовую поддержку на улучшение жилищных условий в рамках программы, человек.</w:t>
            </w:r>
          </w:p>
          <w:p w:rsidR="00386A67" w:rsidRPr="00386A67" w:rsidRDefault="00386A67" w:rsidP="002748E8">
            <w:pPr>
              <w:spacing w:after="0" w:line="240" w:lineRule="auto"/>
              <w:rPr>
                <w:rFonts w:ascii="Times New Roman" w:hAnsi="Times New Roman"/>
                <w:b/>
                <w:sz w:val="24"/>
                <w:szCs w:val="24"/>
              </w:rPr>
            </w:pPr>
          </w:p>
        </w:tc>
      </w:tr>
      <w:tr w:rsidR="00386A67" w:rsidRPr="00386A67" w:rsidTr="002748E8">
        <w:trPr>
          <w:trHeight w:val="555"/>
        </w:trPr>
        <w:tc>
          <w:tcPr>
            <w:tcW w:w="2977" w:type="dxa"/>
          </w:tcPr>
          <w:p w:rsidR="00386A67" w:rsidRPr="00386A67" w:rsidRDefault="00386A67" w:rsidP="002748E8">
            <w:pPr>
              <w:spacing w:after="0" w:line="240" w:lineRule="auto"/>
              <w:jc w:val="both"/>
              <w:rPr>
                <w:rFonts w:ascii="Times New Roman" w:eastAsia="Times New Roman" w:hAnsi="Times New Roman"/>
                <w:b/>
                <w:sz w:val="24"/>
                <w:szCs w:val="24"/>
              </w:rPr>
            </w:pPr>
            <w:r w:rsidRPr="00386A67">
              <w:rPr>
                <w:rFonts w:ascii="Times New Roman" w:eastAsia="Times New Roman" w:hAnsi="Times New Roman"/>
                <w:b/>
                <w:sz w:val="24"/>
                <w:szCs w:val="24"/>
              </w:rPr>
              <w:t>Этапы и сроки реализации муниципальной программы</w:t>
            </w:r>
          </w:p>
          <w:p w:rsidR="00386A67" w:rsidRPr="00386A67" w:rsidRDefault="00386A67" w:rsidP="002748E8">
            <w:pPr>
              <w:spacing w:after="0" w:line="240" w:lineRule="auto"/>
              <w:jc w:val="both"/>
              <w:rPr>
                <w:rFonts w:ascii="Times New Roman" w:hAnsi="Times New Roman"/>
                <w:b/>
                <w:sz w:val="24"/>
                <w:szCs w:val="24"/>
              </w:rPr>
            </w:pPr>
          </w:p>
        </w:tc>
        <w:tc>
          <w:tcPr>
            <w:tcW w:w="7371" w:type="dxa"/>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2014 - 2020 годы</w:t>
            </w:r>
          </w:p>
          <w:p w:rsidR="00386A67" w:rsidRPr="00386A67" w:rsidRDefault="00386A67" w:rsidP="002748E8">
            <w:pPr>
              <w:spacing w:after="0" w:line="240" w:lineRule="auto"/>
              <w:rPr>
                <w:rFonts w:ascii="Times New Roman" w:hAnsi="Times New Roman"/>
                <w:b/>
                <w:sz w:val="24"/>
                <w:szCs w:val="24"/>
              </w:rPr>
            </w:pPr>
          </w:p>
        </w:tc>
      </w:tr>
      <w:tr w:rsidR="00386A67" w:rsidRPr="00386A67" w:rsidTr="002748E8">
        <w:tc>
          <w:tcPr>
            <w:tcW w:w="2977" w:type="dxa"/>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7371" w:type="dxa"/>
          </w:tcPr>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xml:space="preserve">Объем финансирования муниципальной программы составляет  263790,0 тыс. рублей, </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в том числе по источникам финансирования:</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xml:space="preserve">- федеральный бюджет  - 18471,0 тыс. рублей; </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областной бюджет –8513,0 тыс. рублей;</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местные бюджеты – 18270,0 тыс. рублей;</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в том числе по годам реализации муниципальной программы:</w:t>
            </w:r>
          </w:p>
          <w:p w:rsidR="00386A67" w:rsidRPr="00386A67" w:rsidRDefault="00386A67" w:rsidP="002748E8">
            <w:pPr>
              <w:pStyle w:val="ConsPlusCell"/>
              <w:rPr>
                <w:rFonts w:ascii="Times New Roman" w:hAnsi="Times New Roman" w:cs="Times New Roman"/>
                <w:sz w:val="24"/>
                <w:szCs w:val="24"/>
              </w:rPr>
            </w:pPr>
          </w:p>
          <w:p w:rsidR="00386A67" w:rsidRPr="00386A67" w:rsidRDefault="00386A67" w:rsidP="002748E8">
            <w:pPr>
              <w:pStyle w:val="ConsPlusCell"/>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276"/>
            </w:tblGrid>
            <w:tr w:rsidR="00386A67" w:rsidRPr="00386A67" w:rsidTr="002748E8">
              <w:trPr>
                <w:trHeight w:val="217"/>
              </w:trPr>
              <w:tc>
                <w:tcPr>
                  <w:tcW w:w="879" w:type="dxa"/>
                  <w:vMerge w:val="restart"/>
                </w:tcPr>
                <w:p w:rsidR="00386A67" w:rsidRPr="00386A67" w:rsidRDefault="00386A67" w:rsidP="002748E8">
                  <w:pPr>
                    <w:pStyle w:val="ConsPlusCell"/>
                    <w:jc w:val="center"/>
                    <w:rPr>
                      <w:rFonts w:ascii="Times New Roman" w:hAnsi="Times New Roman" w:cs="Times New Roman"/>
                      <w:b/>
                      <w:bCs/>
                      <w:sz w:val="24"/>
                      <w:szCs w:val="24"/>
                    </w:rPr>
                  </w:pPr>
                </w:p>
              </w:tc>
              <w:tc>
                <w:tcPr>
                  <w:tcW w:w="1135" w:type="dxa"/>
                  <w:vMerge w:val="restart"/>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4961" w:type="dxa"/>
                  <w:gridSpan w:val="4"/>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в том числе</w:t>
                  </w:r>
                </w:p>
              </w:tc>
            </w:tr>
            <w:tr w:rsidR="00386A67" w:rsidRPr="00386A67" w:rsidTr="002748E8">
              <w:trPr>
                <w:trHeight w:val="326"/>
              </w:trPr>
              <w:tc>
                <w:tcPr>
                  <w:tcW w:w="879" w:type="dxa"/>
                  <w:vMerge/>
                </w:tcPr>
                <w:p w:rsidR="00386A67" w:rsidRPr="00386A67" w:rsidRDefault="00386A67" w:rsidP="002748E8">
                  <w:pPr>
                    <w:pStyle w:val="ConsPlusCell"/>
                    <w:jc w:val="center"/>
                    <w:rPr>
                      <w:rFonts w:ascii="Times New Roman" w:hAnsi="Times New Roman" w:cs="Times New Roman"/>
                      <w:b/>
                      <w:bCs/>
                      <w:sz w:val="24"/>
                      <w:szCs w:val="24"/>
                    </w:rPr>
                  </w:pPr>
                </w:p>
              </w:tc>
              <w:tc>
                <w:tcPr>
                  <w:tcW w:w="1135" w:type="dxa"/>
                  <w:vMerge/>
                </w:tcPr>
                <w:p w:rsidR="00386A67" w:rsidRPr="00386A67" w:rsidRDefault="00386A67" w:rsidP="002748E8">
                  <w:pPr>
                    <w:pStyle w:val="ConsPlusCell"/>
                    <w:jc w:val="center"/>
                    <w:rPr>
                      <w:rFonts w:ascii="Times New Roman" w:hAnsi="Times New Roman" w:cs="Times New Roman"/>
                      <w:b/>
                      <w:sz w:val="24"/>
                      <w:szCs w:val="24"/>
                    </w:rPr>
                  </w:pPr>
                </w:p>
              </w:tc>
              <w:tc>
                <w:tcPr>
                  <w:tcW w:w="1417" w:type="dxa"/>
                </w:tcPr>
                <w:p w:rsidR="00386A67" w:rsidRPr="00386A67" w:rsidRDefault="00386A67" w:rsidP="002748E8">
                  <w:pPr>
                    <w:pStyle w:val="ConsPlusCell"/>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феде-ральный</w:t>
                  </w:r>
                  <w:proofErr w:type="spellEnd"/>
                  <w:proofErr w:type="gramEnd"/>
                  <w:r w:rsidRPr="00386A67">
                    <w:rPr>
                      <w:rFonts w:ascii="Times New Roman" w:hAnsi="Times New Roman" w:cs="Times New Roman"/>
                      <w:b/>
                      <w:sz w:val="24"/>
                      <w:szCs w:val="24"/>
                    </w:rPr>
                    <w:t xml:space="preserve"> бюджет</w:t>
                  </w:r>
                </w:p>
              </w:tc>
              <w:tc>
                <w:tcPr>
                  <w:tcW w:w="1134"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област-ной</w:t>
                  </w:r>
                  <w:proofErr w:type="spellEnd"/>
                  <w:proofErr w:type="gramEnd"/>
                </w:p>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бюджет</w:t>
                  </w:r>
                </w:p>
              </w:tc>
              <w:tc>
                <w:tcPr>
                  <w:tcW w:w="1134" w:type="dxa"/>
                </w:tcPr>
                <w:p w:rsidR="00386A67" w:rsidRPr="00386A67" w:rsidRDefault="00386A67" w:rsidP="002748E8">
                  <w:pPr>
                    <w:pStyle w:val="ConsPlusCell"/>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мест-ный</w:t>
                  </w:r>
                  <w:proofErr w:type="spellEnd"/>
                  <w:proofErr w:type="gramEnd"/>
                  <w:r w:rsidRPr="00386A67">
                    <w:rPr>
                      <w:rFonts w:ascii="Times New Roman" w:hAnsi="Times New Roman" w:cs="Times New Roman"/>
                      <w:b/>
                      <w:sz w:val="24"/>
                      <w:szCs w:val="24"/>
                    </w:rPr>
                    <w:t xml:space="preserve"> </w:t>
                  </w:r>
                  <w:proofErr w:type="spellStart"/>
                  <w:r w:rsidRPr="00386A67">
                    <w:rPr>
                      <w:rFonts w:ascii="Times New Roman" w:hAnsi="Times New Roman" w:cs="Times New Roman"/>
                      <w:b/>
                      <w:sz w:val="24"/>
                      <w:szCs w:val="24"/>
                    </w:rPr>
                    <w:t>бюд-жет</w:t>
                  </w:r>
                  <w:proofErr w:type="spellEnd"/>
                </w:p>
              </w:tc>
              <w:tc>
                <w:tcPr>
                  <w:tcW w:w="1276" w:type="dxa"/>
                </w:tcPr>
                <w:p w:rsidR="00386A67" w:rsidRPr="00386A67" w:rsidRDefault="00386A67" w:rsidP="002748E8">
                  <w:pPr>
                    <w:pStyle w:val="ConsPlusCell"/>
                    <w:jc w:val="center"/>
                    <w:rPr>
                      <w:rFonts w:ascii="Times New Roman" w:hAnsi="Times New Roman" w:cs="Times New Roman"/>
                      <w:b/>
                      <w:sz w:val="24"/>
                      <w:szCs w:val="24"/>
                    </w:rPr>
                  </w:pPr>
                  <w:r w:rsidRPr="00386A67">
                    <w:rPr>
                      <w:rFonts w:ascii="Times New Roman" w:hAnsi="Times New Roman" w:cs="Times New Roman"/>
                      <w:b/>
                      <w:sz w:val="24"/>
                      <w:szCs w:val="24"/>
                    </w:rPr>
                    <w:t xml:space="preserve">другие </w:t>
                  </w:r>
                  <w:proofErr w:type="spellStart"/>
                  <w:proofErr w:type="gramStart"/>
                  <w:r w:rsidRPr="00386A67">
                    <w:rPr>
                      <w:rFonts w:ascii="Times New Roman" w:hAnsi="Times New Roman" w:cs="Times New Roman"/>
                      <w:b/>
                      <w:sz w:val="24"/>
                      <w:szCs w:val="24"/>
                    </w:rPr>
                    <w:t>источ-ники</w:t>
                  </w:r>
                  <w:proofErr w:type="spellEnd"/>
                  <w:proofErr w:type="gramEnd"/>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2014</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33474,0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3700,0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3600,0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2104,0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24070,0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2015</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49552,0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787,0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2861,0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3912,0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36216,0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2016</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34020,0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720,0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2470,0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30650,0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2017</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35873,0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1824,0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456,0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2443,0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31150,0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2018</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35415,0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1856,0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464,0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2445,0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31650,0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lastRenderedPageBreak/>
                    <w:t>2019</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36957,0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1888,0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472,0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2447,0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32150,0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2020</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37499,0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1920,0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480,0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2449,0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32650,0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113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263790,0</w:t>
                  </w:r>
                </w:p>
              </w:tc>
              <w:tc>
                <w:tcPr>
                  <w:tcW w:w="141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18471,0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8513,0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18270,0</w:t>
                  </w:r>
                </w:p>
              </w:tc>
              <w:tc>
                <w:tcPr>
                  <w:tcW w:w="1276"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218536,0</w:t>
                  </w:r>
                </w:p>
              </w:tc>
            </w:tr>
          </w:tbl>
          <w:p w:rsidR="00386A67" w:rsidRPr="00386A67" w:rsidRDefault="00386A67" w:rsidP="002748E8">
            <w:pPr>
              <w:spacing w:after="0" w:line="240" w:lineRule="auto"/>
              <w:jc w:val="center"/>
              <w:rPr>
                <w:rFonts w:ascii="Times New Roman" w:hAnsi="Times New Roman"/>
                <w:b/>
                <w:sz w:val="24"/>
                <w:szCs w:val="24"/>
              </w:rPr>
            </w:pPr>
          </w:p>
        </w:tc>
      </w:tr>
      <w:tr w:rsidR="00386A67" w:rsidRPr="00386A67" w:rsidTr="002748E8">
        <w:tc>
          <w:tcPr>
            <w:tcW w:w="2977" w:type="dxa"/>
          </w:tcPr>
          <w:p w:rsidR="00386A67" w:rsidRPr="00386A67" w:rsidRDefault="00386A67" w:rsidP="002748E8">
            <w:pPr>
              <w:spacing w:after="0" w:line="240" w:lineRule="auto"/>
              <w:jc w:val="both"/>
              <w:rPr>
                <w:rFonts w:ascii="Times New Roman" w:eastAsia="Times New Roman" w:hAnsi="Times New Roman"/>
                <w:b/>
                <w:sz w:val="24"/>
                <w:szCs w:val="24"/>
              </w:rPr>
            </w:pPr>
            <w:r w:rsidRPr="00386A67">
              <w:rPr>
                <w:rFonts w:ascii="Times New Roman" w:eastAsia="Times New Roman" w:hAnsi="Times New Roman"/>
                <w:b/>
                <w:sz w:val="24"/>
                <w:szCs w:val="24"/>
              </w:rPr>
              <w:lastRenderedPageBreak/>
              <w:t>Ожидаемые конечные результаты реализации муниципальной программы</w:t>
            </w:r>
          </w:p>
        </w:tc>
        <w:tc>
          <w:tcPr>
            <w:tcW w:w="7371" w:type="dxa"/>
          </w:tcPr>
          <w:p w:rsidR="00386A67" w:rsidRPr="00386A67" w:rsidRDefault="00386A67" w:rsidP="002748E8">
            <w:pPr>
              <w:spacing w:after="0" w:line="240" w:lineRule="auto"/>
              <w:rPr>
                <w:rFonts w:ascii="Times New Roman" w:eastAsia="Times New Roman" w:hAnsi="Times New Roman"/>
                <w:sz w:val="24"/>
                <w:szCs w:val="24"/>
              </w:rPr>
            </w:pPr>
            <w:r w:rsidRPr="00386A67">
              <w:rPr>
                <w:rFonts w:ascii="Times New Roman" w:hAnsi="Times New Roman"/>
                <w:sz w:val="24"/>
                <w:szCs w:val="24"/>
              </w:rPr>
              <w:t xml:space="preserve"> </w:t>
            </w:r>
            <w:r w:rsidRPr="00386A67">
              <w:rPr>
                <w:rFonts w:ascii="Times New Roman" w:eastAsia="Times New Roman" w:hAnsi="Times New Roman"/>
                <w:sz w:val="24"/>
                <w:szCs w:val="24"/>
              </w:rPr>
              <w:t>В количественном выражении:</w:t>
            </w:r>
          </w:p>
          <w:p w:rsidR="00386A67" w:rsidRPr="00386A67" w:rsidRDefault="00386A67" w:rsidP="002748E8">
            <w:pPr>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 достижение индекса физического объема       валового муниципального продукта к 2020 году - не менее 111%;</w:t>
            </w:r>
          </w:p>
          <w:p w:rsidR="00386A67" w:rsidRPr="00386A67" w:rsidRDefault="00386A67" w:rsidP="002748E8">
            <w:pPr>
              <w:tabs>
                <w:tab w:val="left" w:pos="0"/>
                <w:tab w:val="left" w:pos="362"/>
              </w:tabs>
              <w:spacing w:after="0" w:line="240" w:lineRule="auto"/>
              <w:jc w:val="both"/>
              <w:rPr>
                <w:rFonts w:ascii="Times New Roman" w:eastAsia="Times New Roman" w:hAnsi="Times New Roman"/>
                <w:sz w:val="24"/>
                <w:szCs w:val="24"/>
              </w:rPr>
            </w:pPr>
            <w:r w:rsidRPr="00386A67">
              <w:rPr>
                <w:rFonts w:ascii="Times New Roman" w:hAnsi="Times New Roman"/>
                <w:sz w:val="24"/>
                <w:szCs w:val="24"/>
              </w:rPr>
              <w:t>- увеличение объема  инвестиций в основной капитал (за исключением бюджетных средств) с 443,0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 в 2012 году до 576,0  млн.рублей в 2020 году;</w:t>
            </w:r>
          </w:p>
          <w:p w:rsidR="00386A67" w:rsidRPr="00386A67" w:rsidRDefault="00386A67" w:rsidP="002748E8">
            <w:pPr>
              <w:tabs>
                <w:tab w:val="left" w:pos="0"/>
                <w:tab w:val="left" w:pos="362"/>
              </w:tabs>
              <w:spacing w:after="0" w:line="240" w:lineRule="auto"/>
              <w:jc w:val="both"/>
              <w:rPr>
                <w:rFonts w:ascii="Times New Roman" w:eastAsia="Times New Roman" w:hAnsi="Times New Roman"/>
                <w:sz w:val="24"/>
                <w:szCs w:val="24"/>
              </w:rPr>
            </w:pPr>
            <w:r w:rsidRPr="00386A67">
              <w:rPr>
                <w:rFonts w:ascii="Times New Roman" w:eastAsia="Times New Roman" w:hAnsi="Times New Roman"/>
                <w:sz w:val="24"/>
                <w:szCs w:val="24"/>
              </w:rPr>
              <w:t>- создание новых рабочих мест, не менее 350 новых рабочих мест к 2020 году;</w:t>
            </w:r>
          </w:p>
          <w:p w:rsidR="00386A67" w:rsidRPr="00386A67" w:rsidRDefault="00386A67" w:rsidP="002748E8">
            <w:pPr>
              <w:pStyle w:val="a5"/>
              <w:tabs>
                <w:tab w:val="left" w:pos="220"/>
                <w:tab w:val="left" w:pos="362"/>
              </w:tabs>
              <w:spacing w:after="0" w:line="240" w:lineRule="auto"/>
              <w:jc w:val="both"/>
              <w:rPr>
                <w:rFonts w:ascii="Times New Roman" w:hAnsi="Times New Roman"/>
                <w:sz w:val="24"/>
                <w:szCs w:val="24"/>
              </w:rPr>
            </w:pPr>
            <w:r w:rsidRPr="00386A67">
              <w:rPr>
                <w:rFonts w:ascii="Times New Roman" w:hAnsi="Times New Roman"/>
                <w:sz w:val="24"/>
                <w:szCs w:val="24"/>
              </w:rPr>
              <w:t>- рост поступления  неналоговых доходов в консолидированный бюджет муниципального района до 22,2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 к 2020 году;</w:t>
            </w:r>
          </w:p>
          <w:p w:rsidR="00386A67" w:rsidRPr="00386A67" w:rsidRDefault="00386A67" w:rsidP="002748E8">
            <w:pPr>
              <w:pStyle w:val="a5"/>
              <w:tabs>
                <w:tab w:val="left" w:pos="220"/>
                <w:tab w:val="left" w:pos="362"/>
              </w:tabs>
              <w:spacing w:after="0" w:line="240" w:lineRule="auto"/>
              <w:jc w:val="both"/>
              <w:rPr>
                <w:rFonts w:ascii="Times New Roman" w:hAnsi="Times New Roman"/>
                <w:sz w:val="24"/>
                <w:szCs w:val="24"/>
              </w:rPr>
            </w:pPr>
            <w:r w:rsidRPr="00386A67">
              <w:rPr>
                <w:rFonts w:ascii="Times New Roman" w:hAnsi="Times New Roman"/>
                <w:sz w:val="24"/>
                <w:szCs w:val="24"/>
              </w:rPr>
              <w:t xml:space="preserve">- количество граждан получивших финансовую поддержку на улучшение жилищных условий в рамках программы -  65 семей.  </w:t>
            </w:r>
          </w:p>
        </w:tc>
      </w:tr>
    </w:tbl>
    <w:p w:rsidR="00386A67" w:rsidRPr="00386A67" w:rsidRDefault="00386A67" w:rsidP="00386A67">
      <w:pPr>
        <w:pStyle w:val="11"/>
        <w:spacing w:after="0" w:line="240" w:lineRule="auto"/>
        <w:ind w:left="0"/>
        <w:jc w:val="center"/>
        <w:rPr>
          <w:rFonts w:ascii="Times New Roman" w:hAnsi="Times New Roman"/>
          <w:b/>
          <w:sz w:val="24"/>
          <w:szCs w:val="24"/>
        </w:rPr>
      </w:pPr>
    </w:p>
    <w:p w:rsidR="00386A67" w:rsidRPr="00386A67" w:rsidRDefault="00386A67" w:rsidP="00386A67">
      <w:pPr>
        <w:pStyle w:val="11"/>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386A67">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386A67" w:rsidRPr="00386A67" w:rsidRDefault="00386A67" w:rsidP="00386A67">
      <w:pPr>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 xml:space="preserve">Экономика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386A67" w:rsidRPr="00386A67" w:rsidRDefault="00386A67" w:rsidP="00386A67">
      <w:pPr>
        <w:spacing w:after="0" w:line="240" w:lineRule="auto"/>
        <w:ind w:firstLine="567"/>
        <w:jc w:val="both"/>
        <w:rPr>
          <w:rFonts w:ascii="Times New Roman" w:hAnsi="Times New Roman"/>
          <w:color w:val="000000"/>
          <w:sz w:val="24"/>
          <w:szCs w:val="24"/>
        </w:rPr>
      </w:pPr>
      <w:r w:rsidRPr="00386A67">
        <w:rPr>
          <w:rFonts w:ascii="Times New Roman" w:hAnsi="Times New Roman"/>
          <w:b/>
          <w:i/>
          <w:color w:val="000000"/>
          <w:sz w:val="24"/>
          <w:szCs w:val="24"/>
        </w:rPr>
        <w:t>Первый  сектор</w:t>
      </w:r>
      <w:r w:rsidRPr="00386A67">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(32%);</w:t>
      </w:r>
    </w:p>
    <w:p w:rsidR="00386A67" w:rsidRPr="00386A67" w:rsidRDefault="00386A67" w:rsidP="00386A67">
      <w:pPr>
        <w:spacing w:after="0" w:line="240" w:lineRule="auto"/>
        <w:ind w:firstLine="567"/>
        <w:jc w:val="both"/>
        <w:rPr>
          <w:rFonts w:ascii="Times New Roman" w:hAnsi="Times New Roman"/>
          <w:color w:val="000000"/>
          <w:sz w:val="24"/>
          <w:szCs w:val="24"/>
        </w:rPr>
      </w:pPr>
      <w:r w:rsidRPr="00386A67">
        <w:rPr>
          <w:rFonts w:ascii="Times New Roman" w:hAnsi="Times New Roman"/>
          <w:b/>
          <w:i/>
          <w:color w:val="000000"/>
          <w:sz w:val="24"/>
          <w:szCs w:val="24"/>
        </w:rPr>
        <w:t>Второй сектор</w:t>
      </w:r>
      <w:r w:rsidRPr="00386A67">
        <w:rPr>
          <w:rFonts w:ascii="Times New Roman" w:hAnsi="Times New Roman"/>
          <w:b/>
          <w:color w:val="000000"/>
          <w:sz w:val="24"/>
          <w:szCs w:val="24"/>
        </w:rPr>
        <w:t xml:space="preserve"> </w:t>
      </w:r>
      <w:r w:rsidRPr="00386A67">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(15%); </w:t>
      </w:r>
    </w:p>
    <w:p w:rsidR="00386A67" w:rsidRPr="00386A67" w:rsidRDefault="00386A67" w:rsidP="00386A67">
      <w:pPr>
        <w:spacing w:after="0" w:line="240" w:lineRule="auto"/>
        <w:ind w:firstLine="567"/>
        <w:jc w:val="both"/>
        <w:rPr>
          <w:rFonts w:ascii="Times New Roman" w:hAnsi="Times New Roman"/>
          <w:color w:val="000000"/>
          <w:sz w:val="24"/>
          <w:szCs w:val="24"/>
        </w:rPr>
      </w:pPr>
      <w:r w:rsidRPr="00386A67">
        <w:rPr>
          <w:rFonts w:ascii="Times New Roman" w:hAnsi="Times New Roman"/>
          <w:b/>
          <w:i/>
          <w:color w:val="000000"/>
          <w:sz w:val="24"/>
          <w:szCs w:val="24"/>
        </w:rPr>
        <w:t>Третий сектор</w:t>
      </w:r>
      <w:r w:rsidRPr="00386A67">
        <w:rPr>
          <w:rFonts w:ascii="Times New Roman" w:hAnsi="Times New Roman"/>
          <w:color w:val="000000"/>
          <w:sz w:val="24"/>
          <w:szCs w:val="24"/>
        </w:rPr>
        <w:t xml:space="preserve"> (потребительский рынок, транспорт, 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(53%).</w:t>
      </w:r>
    </w:p>
    <w:p w:rsidR="00386A67" w:rsidRPr="00386A67" w:rsidRDefault="00386A67" w:rsidP="00386A67">
      <w:pPr>
        <w:tabs>
          <w:tab w:val="left" w:pos="5387"/>
        </w:tabs>
        <w:spacing w:after="0" w:line="240" w:lineRule="auto"/>
        <w:ind w:firstLine="567"/>
        <w:jc w:val="both"/>
        <w:rPr>
          <w:rFonts w:ascii="Times New Roman" w:hAnsi="Times New Roman"/>
          <w:sz w:val="24"/>
          <w:szCs w:val="24"/>
        </w:rPr>
      </w:pPr>
      <w:r w:rsidRPr="00386A67">
        <w:rPr>
          <w:rFonts w:ascii="Times New Roman" w:hAnsi="Times New Roman"/>
          <w:noProof/>
          <w:sz w:val="24"/>
          <w:szCs w:val="24"/>
          <w:lang w:eastAsia="ru-RU"/>
        </w:rPr>
        <w:drawing>
          <wp:anchor distT="0" distB="2794" distL="114300" distR="114300" simplePos="0" relativeHeight="251660288" behindDoc="0" locked="0" layoutInCell="1" allowOverlap="1">
            <wp:simplePos x="0" y="0"/>
            <wp:positionH relativeFrom="column">
              <wp:posOffset>-176530</wp:posOffset>
            </wp:positionH>
            <wp:positionV relativeFrom="paragraph">
              <wp:posOffset>10795</wp:posOffset>
            </wp:positionV>
            <wp:extent cx="3371215" cy="1779905"/>
            <wp:effectExtent l="0" t="0" r="0" b="0"/>
            <wp:wrapThrough wrapText="bothSides">
              <wp:wrapPolygon edited="0">
                <wp:start x="-122" y="0"/>
                <wp:lineTo x="-122" y="21538"/>
                <wp:lineTo x="21718" y="21538"/>
                <wp:lineTo x="21718" y="0"/>
                <wp:lineTo x="-122" y="0"/>
              </wp:wrapPolygon>
            </wp:wrapThrough>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386A67">
        <w:rPr>
          <w:rFonts w:ascii="Times New Roman" w:hAnsi="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11.15pt;margin-top:168.7pt;width:52.35pt;height:13.2pt;z-index:251662336;mso-position-horizontal-relative:text;mso-position-vertical-relative:text" wrapcoords="-54 0 -54 20400 21600 20400 21600 0 -54 0" stroked="f">
            <v:textbox style="mso-next-textbox:#_x0000_s1028" inset="0,0,0,0">
              <w:txbxContent>
                <w:p w:rsidR="00386A67" w:rsidRPr="0042410B" w:rsidRDefault="00386A67" w:rsidP="00386A67">
                  <w:pPr>
                    <w:pStyle w:val="af2"/>
                    <w:rPr>
                      <w:rFonts w:eastAsia="Calibri"/>
                      <w:noProof/>
                      <w:color w:val="000000"/>
                      <w:sz w:val="24"/>
                      <w:szCs w:val="24"/>
                    </w:rPr>
                  </w:pPr>
                  <w:r>
                    <w:t xml:space="preserve">Рисунок </w:t>
                  </w:r>
                  <w:fldSimple w:instr=" SEQ Рисунок \* ARABIC ">
                    <w:r>
                      <w:rPr>
                        <w:noProof/>
                      </w:rPr>
                      <w:t>1</w:t>
                    </w:r>
                  </w:fldSimple>
                </w:p>
              </w:txbxContent>
            </v:textbox>
            <w10:wrap type="through"/>
          </v:shape>
        </w:pict>
      </w:r>
      <w:proofErr w:type="gramStart"/>
      <w:r w:rsidRPr="00386A67">
        <w:rPr>
          <w:rFonts w:ascii="Times New Roman" w:hAnsi="Times New Roman"/>
          <w:sz w:val="24"/>
          <w:szCs w:val="24"/>
        </w:rPr>
        <w:t xml:space="preserve">Итоги  развития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за 2012 год показывают, что все отрасли экономики района (за исключением объема инвестиций) имели положительную динамику развития:  на  17%  увеличился оборот предприятий и организаций района,  на 9,1%  выросла  заработная плата, среднемесячные денежные доходы населения увеличились на 13,1%, доходная часть консолидированного  бюджета района  возросла на 34% и составила 641,2 млн. рублей, оборот розничной торговли увеличился на</w:t>
      </w:r>
      <w:proofErr w:type="gramEnd"/>
      <w:r w:rsidRPr="00386A67">
        <w:rPr>
          <w:rFonts w:ascii="Times New Roman" w:hAnsi="Times New Roman"/>
          <w:sz w:val="24"/>
          <w:szCs w:val="24"/>
        </w:rPr>
        <w:t xml:space="preserve"> 22,3%.</w:t>
      </w:r>
    </w:p>
    <w:p w:rsidR="00386A67" w:rsidRPr="00386A67" w:rsidRDefault="00386A67" w:rsidP="00386A67">
      <w:pPr>
        <w:pStyle w:val="af3"/>
        <w:tabs>
          <w:tab w:val="left" w:pos="567"/>
        </w:tabs>
        <w:spacing w:after="0" w:line="240" w:lineRule="auto"/>
        <w:ind w:left="0" w:firstLine="567"/>
        <w:jc w:val="both"/>
        <w:rPr>
          <w:rFonts w:ascii="Times New Roman" w:hAnsi="Times New Roman"/>
          <w:sz w:val="24"/>
          <w:szCs w:val="24"/>
        </w:rPr>
      </w:pPr>
      <w:r w:rsidRPr="00386A67">
        <w:rPr>
          <w:rFonts w:ascii="Times New Roman" w:hAnsi="Times New Roman"/>
          <w:b/>
          <w:i/>
          <w:sz w:val="24"/>
          <w:szCs w:val="24"/>
        </w:rPr>
        <w:t>Малое предпринимательство</w:t>
      </w:r>
      <w:r w:rsidRPr="00386A67">
        <w:rPr>
          <w:rFonts w:ascii="Times New Roman" w:hAnsi="Times New Roman"/>
          <w:sz w:val="24"/>
          <w:szCs w:val="24"/>
        </w:rPr>
        <w:t xml:space="preserve"> – важный сектор экономики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2013 года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зарегистрировано 1148 субъектов малого и среднего предпринимательства,   в том числе: 993 индивидуальных предпринимателей и 155 малых и средних предприятий. Резкое увеличение   с 2013 года страховых взносов в пенсионную систему повлекло за собой уменьшение числа индивидуальных предпринимателей в конце 2012 года и в течени</w:t>
      </w:r>
      <w:proofErr w:type="gramStart"/>
      <w:r w:rsidRPr="00386A67">
        <w:rPr>
          <w:rFonts w:ascii="Times New Roman" w:hAnsi="Times New Roman"/>
          <w:sz w:val="24"/>
          <w:szCs w:val="24"/>
        </w:rPr>
        <w:t>и</w:t>
      </w:r>
      <w:proofErr w:type="gramEnd"/>
      <w:r w:rsidRPr="00386A67">
        <w:rPr>
          <w:rFonts w:ascii="Times New Roman" w:hAnsi="Times New Roman"/>
          <w:sz w:val="24"/>
          <w:szCs w:val="24"/>
        </w:rPr>
        <w:t xml:space="preserve"> 2013 года. </w:t>
      </w:r>
    </w:p>
    <w:p w:rsidR="00386A67" w:rsidRPr="00386A67" w:rsidRDefault="00386A67" w:rsidP="00386A67">
      <w:pPr>
        <w:pStyle w:val="af3"/>
        <w:tabs>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2012 году 3040,0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 или 115,4% к уровню 2011 года.</w:t>
      </w:r>
    </w:p>
    <w:p w:rsidR="00386A67" w:rsidRPr="00386A67" w:rsidRDefault="00386A67" w:rsidP="00386A67">
      <w:pPr>
        <w:pStyle w:val="af3"/>
        <w:tabs>
          <w:tab w:val="left" w:pos="567"/>
        </w:tabs>
        <w:spacing w:after="0" w:line="240" w:lineRule="auto"/>
        <w:ind w:left="0" w:firstLine="567"/>
        <w:jc w:val="both"/>
        <w:rPr>
          <w:rFonts w:ascii="Times New Roman" w:hAnsi="Times New Roman"/>
          <w:color w:val="000000"/>
          <w:sz w:val="24"/>
          <w:szCs w:val="24"/>
        </w:rPr>
      </w:pPr>
      <w:r w:rsidRPr="00386A67">
        <w:rPr>
          <w:rFonts w:ascii="Times New Roman" w:hAnsi="Times New Roman"/>
          <w:color w:val="000000"/>
          <w:sz w:val="24"/>
          <w:szCs w:val="24"/>
        </w:rPr>
        <w:lastRenderedPageBreak/>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386A67" w:rsidRPr="00386A67" w:rsidRDefault="00386A67" w:rsidP="00386A67">
      <w:pPr>
        <w:pStyle w:val="af3"/>
        <w:tabs>
          <w:tab w:val="left" w:pos="567"/>
        </w:tabs>
        <w:spacing w:after="0" w:line="240" w:lineRule="auto"/>
        <w:ind w:left="0" w:firstLine="567"/>
        <w:jc w:val="both"/>
        <w:rPr>
          <w:rFonts w:ascii="Times New Roman" w:hAnsi="Times New Roman"/>
          <w:sz w:val="24"/>
          <w:szCs w:val="24"/>
        </w:rPr>
      </w:pPr>
      <w:r w:rsidRPr="00386A67">
        <w:rPr>
          <w:rFonts w:ascii="Times New Roman" w:hAnsi="Times New Roman"/>
          <w:b/>
          <w:i/>
          <w:sz w:val="24"/>
          <w:szCs w:val="24"/>
        </w:rPr>
        <w:t>Управление муниципальной  собственностью</w:t>
      </w:r>
      <w:r w:rsidRPr="00386A67">
        <w:rPr>
          <w:rFonts w:ascii="Times New Roman" w:hAnsi="Times New Roman"/>
          <w:sz w:val="24"/>
          <w:szCs w:val="24"/>
        </w:rPr>
        <w:t xml:space="preserve">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386A67" w:rsidRPr="00386A67" w:rsidRDefault="00386A67" w:rsidP="00386A67">
      <w:pPr>
        <w:pStyle w:val="af3"/>
        <w:tabs>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386A67" w:rsidRPr="00386A67" w:rsidRDefault="00386A67" w:rsidP="00386A67">
      <w:pPr>
        <w:pStyle w:val="af3"/>
        <w:numPr>
          <w:ilvl w:val="0"/>
          <w:numId w:val="26"/>
        </w:numPr>
        <w:tabs>
          <w:tab w:val="left" w:pos="-426"/>
          <w:tab w:val="left" w:pos="567"/>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386A67" w:rsidRPr="00386A67" w:rsidRDefault="00386A67" w:rsidP="00386A67">
      <w:pPr>
        <w:pStyle w:val="af3"/>
        <w:numPr>
          <w:ilvl w:val="0"/>
          <w:numId w:val="26"/>
        </w:numPr>
        <w:tabs>
          <w:tab w:val="left" w:pos="-426"/>
          <w:tab w:val="left" w:pos="567"/>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386A67" w:rsidRPr="00386A67" w:rsidRDefault="00386A67" w:rsidP="00386A67">
      <w:pPr>
        <w:pStyle w:val="af3"/>
        <w:numPr>
          <w:ilvl w:val="0"/>
          <w:numId w:val="26"/>
        </w:numPr>
        <w:tabs>
          <w:tab w:val="left" w:pos="-426"/>
          <w:tab w:val="left" w:pos="567"/>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386A67" w:rsidRPr="00386A67" w:rsidRDefault="00386A67" w:rsidP="00386A67">
      <w:pPr>
        <w:pStyle w:val="af3"/>
        <w:tabs>
          <w:tab w:val="left" w:pos="0"/>
          <w:tab w:val="left" w:pos="851"/>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 Балансовая стоимость основных фондов муниципальных учреждений составила на 01.01.2013 год – 604,9 млн</w:t>
      </w:r>
      <w:proofErr w:type="gramStart"/>
      <w:r w:rsidRPr="00386A67">
        <w:rPr>
          <w:rFonts w:ascii="Times New Roman" w:hAnsi="Times New Roman"/>
          <w:bCs/>
          <w:snapToGrid w:val="0"/>
          <w:sz w:val="24"/>
          <w:szCs w:val="24"/>
        </w:rPr>
        <w:t>.р</w:t>
      </w:r>
      <w:proofErr w:type="gramEnd"/>
      <w:r w:rsidRPr="00386A67">
        <w:rPr>
          <w:rFonts w:ascii="Times New Roman" w:hAnsi="Times New Roman"/>
          <w:bCs/>
          <w:snapToGrid w:val="0"/>
          <w:sz w:val="24"/>
          <w:szCs w:val="24"/>
        </w:rPr>
        <w:t xml:space="preserve">ублей. </w:t>
      </w:r>
      <w:r w:rsidRPr="00386A67">
        <w:rPr>
          <w:rFonts w:ascii="Times New Roman" w:hAnsi="Times New Roman"/>
          <w:sz w:val="24"/>
          <w:szCs w:val="24"/>
        </w:rPr>
        <w:t xml:space="preserve">     </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Сферой реализации муниципальной программы является </w:t>
      </w:r>
      <w:r w:rsidRPr="00386A67">
        <w:rPr>
          <w:rFonts w:ascii="Times New Roman" w:hAnsi="Times New Roman"/>
          <w:b/>
          <w:i/>
          <w:sz w:val="24"/>
          <w:szCs w:val="24"/>
        </w:rPr>
        <w:t>жилищно-коммунальный комплекс</w:t>
      </w:r>
      <w:r w:rsidRPr="00386A67">
        <w:rPr>
          <w:rFonts w:ascii="Times New Roman" w:hAnsi="Times New Roman"/>
          <w:sz w:val="24"/>
          <w:szCs w:val="24"/>
        </w:rPr>
        <w:t xml:space="preserve">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color w:val="333333"/>
          <w:sz w:val="24"/>
          <w:szCs w:val="24"/>
        </w:rPr>
        <w:t>С</w:t>
      </w:r>
      <w:r w:rsidRPr="00386A67">
        <w:rPr>
          <w:rFonts w:ascii="Times New Roman" w:hAnsi="Times New Roman"/>
          <w:sz w:val="24"/>
          <w:szCs w:val="24"/>
        </w:rPr>
        <w:t>редний показатель обеспеченности общей жилой площадью по району составил -  24,8 кв.м. на человека. По состоянию на 1 декабря 2013 года на территории района за счет всех источников финансирования построено и введено в эксплуатацию- 3347 м</w:t>
      </w:r>
      <w:proofErr w:type="gramStart"/>
      <w:r w:rsidRPr="00386A67">
        <w:rPr>
          <w:rFonts w:ascii="Times New Roman" w:hAnsi="Times New Roman"/>
          <w:sz w:val="24"/>
          <w:szCs w:val="24"/>
        </w:rPr>
        <w:t>2</w:t>
      </w:r>
      <w:proofErr w:type="gramEnd"/>
      <w:r w:rsidRPr="00386A67">
        <w:rPr>
          <w:rFonts w:ascii="Times New Roman" w:hAnsi="Times New Roman"/>
          <w:sz w:val="24"/>
          <w:szCs w:val="24"/>
        </w:rPr>
        <w:t xml:space="preserve">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Количество молодых семей, нуждающихся в улучшении жилищных условий и являющихся участниками долгосрочной муниципальной целевой программы «Обеспечение жильем молодых семей на 2011 – 2015 годы», по состоянию на 1 сентября 2013 года, составляет – 261 семья. В 2012 году  улучшили свои жилищные условия 79  человек: ветераны Великой Отечественной войны – 15 человек, вынужденные переселенцы -   6 человек, молодые семьи – 26 человек.</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Администрация муниципального  района проводит  работу по дальнейшему реформированию коммунальной сферы.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154 многоквартирных дома общей   площадью  158 тыс</w:t>
      </w:r>
      <w:proofErr w:type="gramStart"/>
      <w:r w:rsidRPr="00386A67">
        <w:rPr>
          <w:rFonts w:ascii="Times New Roman" w:hAnsi="Times New Roman"/>
          <w:sz w:val="24"/>
          <w:szCs w:val="24"/>
        </w:rPr>
        <w:t>.к</w:t>
      </w:r>
      <w:proofErr w:type="gramEnd"/>
      <w:r w:rsidRPr="00386A67">
        <w:rPr>
          <w:rFonts w:ascii="Times New Roman" w:hAnsi="Times New Roman"/>
          <w:sz w:val="24"/>
          <w:szCs w:val="24"/>
        </w:rPr>
        <w:t>м</w:t>
      </w:r>
      <w:r w:rsidRPr="00386A67">
        <w:rPr>
          <w:rFonts w:ascii="Times New Roman" w:hAnsi="Times New Roman"/>
          <w:sz w:val="24"/>
          <w:szCs w:val="24"/>
          <w:vertAlign w:val="superscript"/>
        </w:rPr>
        <w:t>2</w:t>
      </w:r>
      <w:r w:rsidRPr="00386A67">
        <w:rPr>
          <w:rFonts w:ascii="Times New Roman" w:hAnsi="Times New Roman"/>
          <w:sz w:val="24"/>
          <w:szCs w:val="24"/>
        </w:rPr>
        <w:t xml:space="preserve">.       Для   обслуживания   многоквартирных домов созданы 2 управляющие компании и 1 ТСЖ.     Ситуация в жилищно-коммунальном комплексе характеризуется ростом износа основных фондов, ростом аварийности, высокими потерями ресурсов и низкой </w:t>
      </w:r>
      <w:proofErr w:type="spellStart"/>
      <w:r w:rsidRPr="00386A67">
        <w:rPr>
          <w:rFonts w:ascii="Times New Roman" w:hAnsi="Times New Roman"/>
          <w:sz w:val="24"/>
          <w:szCs w:val="24"/>
        </w:rPr>
        <w:t>энергоэффективностью</w:t>
      </w:r>
      <w:proofErr w:type="spellEnd"/>
      <w:r w:rsidRPr="00386A67">
        <w:rPr>
          <w:rFonts w:ascii="Times New Roman" w:hAnsi="Times New Roman"/>
          <w:sz w:val="24"/>
          <w:szCs w:val="24"/>
        </w:rPr>
        <w:t>. Вопросы жилищно-коммунального обслуживания занимают первые места в перечне проблем граждан.</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В связи с этим перед органами  местного самоуправления стоят 2 задачи.   </w:t>
      </w:r>
      <w:r w:rsidRPr="00386A67">
        <w:rPr>
          <w:rFonts w:ascii="Times New Roman" w:hAnsi="Times New Roman"/>
          <w:i/>
          <w:sz w:val="24"/>
          <w:szCs w:val="24"/>
        </w:rPr>
        <w:t>Первая задача</w:t>
      </w:r>
      <w:r w:rsidRPr="00386A67">
        <w:rPr>
          <w:rFonts w:ascii="Times New Roman" w:hAnsi="Times New Roman"/>
          <w:sz w:val="24"/>
          <w:szCs w:val="24"/>
        </w:rPr>
        <w:t xml:space="preserve">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w:t>
      </w:r>
      <w:proofErr w:type="spellStart"/>
      <w:r w:rsidRPr="00386A67">
        <w:rPr>
          <w:rFonts w:ascii="Times New Roman" w:hAnsi="Times New Roman"/>
          <w:sz w:val="24"/>
          <w:szCs w:val="24"/>
        </w:rPr>
        <w:t>энергоэффективной</w:t>
      </w:r>
      <w:proofErr w:type="spellEnd"/>
      <w:r w:rsidRPr="00386A67">
        <w:rPr>
          <w:rFonts w:ascii="Times New Roman" w:hAnsi="Times New Roman"/>
          <w:sz w:val="24"/>
          <w:szCs w:val="24"/>
        </w:rPr>
        <w:t xml:space="preserve"> модернизации многоквартирных домов. </w:t>
      </w:r>
      <w:r w:rsidRPr="00386A67">
        <w:rPr>
          <w:rFonts w:ascii="Times New Roman" w:hAnsi="Times New Roman"/>
          <w:i/>
          <w:sz w:val="24"/>
          <w:szCs w:val="24"/>
        </w:rPr>
        <w:t xml:space="preserve">Вторая задача </w:t>
      </w:r>
      <w:r w:rsidRPr="00386A67">
        <w:rPr>
          <w:rFonts w:ascii="Times New Roman" w:hAnsi="Times New Roman"/>
          <w:sz w:val="24"/>
          <w:szCs w:val="24"/>
        </w:rPr>
        <w:t xml:space="preserve">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w:t>
      </w:r>
      <w:r w:rsidRPr="00386A67">
        <w:rPr>
          <w:rFonts w:ascii="Times New Roman" w:hAnsi="Times New Roman"/>
          <w:sz w:val="24"/>
          <w:szCs w:val="24"/>
        </w:rPr>
        <w:lastRenderedPageBreak/>
        <w:t xml:space="preserve">по факту их потребления. Решение этой задачи связано с принципиальным улучшением инвестиционного климата в коммунальном секторе.       </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Одним из основных факторов развития экономического потенциала и социально-экономического развития района в целом является привлечение инвестиций. В современных условиях, учитывая ограниченность бюджетных средств и проводимую более жесткую политику в области формирования расходов </w:t>
      </w:r>
      <w:proofErr w:type="gramStart"/>
      <w:r w:rsidRPr="00386A67">
        <w:rPr>
          <w:rFonts w:ascii="Times New Roman" w:hAnsi="Times New Roman"/>
          <w:sz w:val="24"/>
          <w:szCs w:val="24"/>
        </w:rPr>
        <w:t>бюджетов</w:t>
      </w:r>
      <w:proofErr w:type="gramEnd"/>
      <w:r w:rsidRPr="00386A67">
        <w:rPr>
          <w:rFonts w:ascii="Times New Roman" w:hAnsi="Times New Roman"/>
          <w:sz w:val="24"/>
          <w:szCs w:val="24"/>
        </w:rPr>
        <w:t xml:space="preserve"> как на региональном, так и на муниципальном уровне, объемы вложений инвестиций в основной капитал и, как следствие, социально-экономическое развитие района находятся в зависимости от привлекаемых частных инвестиций. Масштабы привлечения частных инвестиций во многом определяются инвестиционной привлекательностью района, в связи с этим огромное значение имеет формирование эффективной инвестиционной политики на уровне муниципального района.           </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Администрация муниципального района проработает над  внедрением Стандарта  деятельности органов местного  самоуправления по обеспечению благоприятного инвестиционного климата, предусматривающего создание нормативно-правовой базы защиты прав инвестора, и реализацию ряда организационных решений, направленных на повышение эффективности работы органов государственной власти в инвестиционной сфере.           </w:t>
      </w:r>
    </w:p>
    <w:p w:rsidR="00386A67" w:rsidRPr="00386A67" w:rsidRDefault="00386A67" w:rsidP="00386A67">
      <w:pPr>
        <w:pStyle w:val="af3"/>
        <w:tabs>
          <w:tab w:val="left" w:pos="0"/>
          <w:tab w:val="left" w:pos="993"/>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Таким образом, система стратегического управления развитием экономического потенциала, качество прогнозирования социально-экономического развития муниципального района, развитие конкуренции, качественное регулирование экономики, формирование и реализация инвестиционной политики, эффективное расходование бюджетных средств являются важными элементами комплексного механизма эффективного использования и развития экономического потенциала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lang w:eastAsia="ru-RU"/>
        </w:rPr>
        <w:t>Раздел 2.</w:t>
      </w:r>
      <w:r w:rsidRPr="00386A67">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муниципальной программы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2020 года.  Программой комплексного социально-экономического развития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2012-2016 годы.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Приоритеты муниципальной политики в сфере реализации муниципальной политики следующие:</w:t>
      </w:r>
    </w:p>
    <w:p w:rsidR="00386A67" w:rsidRPr="00386A67" w:rsidRDefault="00386A67" w:rsidP="00386A67">
      <w:pPr>
        <w:pStyle w:val="af3"/>
        <w:numPr>
          <w:ilvl w:val="0"/>
          <w:numId w:val="5"/>
        </w:numPr>
        <w:tabs>
          <w:tab w:val="left" w:pos="567"/>
          <w:tab w:val="left" w:pos="851"/>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386A67" w:rsidRPr="00386A67" w:rsidRDefault="00386A67" w:rsidP="00386A67">
      <w:pPr>
        <w:pStyle w:val="af3"/>
        <w:numPr>
          <w:ilvl w:val="0"/>
          <w:numId w:val="5"/>
        </w:numPr>
        <w:tabs>
          <w:tab w:val="left" w:pos="567"/>
          <w:tab w:val="left" w:pos="851"/>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386A67" w:rsidRPr="00386A67" w:rsidRDefault="00386A67" w:rsidP="00386A67">
      <w:pPr>
        <w:pStyle w:val="ConsPlusNormal0"/>
        <w:widowControl/>
        <w:numPr>
          <w:ilvl w:val="0"/>
          <w:numId w:val="5"/>
        </w:numPr>
        <w:tabs>
          <w:tab w:val="left" w:pos="567"/>
        </w:tabs>
        <w:ind w:left="0" w:firstLine="567"/>
        <w:jc w:val="both"/>
        <w:rPr>
          <w:rFonts w:ascii="Times New Roman" w:hAnsi="Times New Roman" w:cs="Times New Roman"/>
          <w:color w:val="000000"/>
          <w:sz w:val="24"/>
          <w:szCs w:val="24"/>
        </w:rPr>
      </w:pPr>
      <w:r w:rsidRPr="00386A67">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386A67" w:rsidRPr="00386A67" w:rsidRDefault="00386A67" w:rsidP="00386A67">
      <w:pPr>
        <w:pStyle w:val="ConsPlusNormal0"/>
        <w:widowControl/>
        <w:numPr>
          <w:ilvl w:val="0"/>
          <w:numId w:val="5"/>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обеспечение доходов  местного  бюджета от использования муниципального имущества </w:t>
      </w:r>
      <w:r w:rsidRPr="00386A67">
        <w:rPr>
          <w:rFonts w:ascii="Times New Roman" w:hAnsi="Times New Roman" w:cs="Times New Roman"/>
          <w:i/>
          <w:color w:val="000000"/>
          <w:sz w:val="24"/>
          <w:szCs w:val="24"/>
        </w:rPr>
        <w:t xml:space="preserve"> </w:t>
      </w:r>
      <w:r w:rsidRPr="00386A67">
        <w:rPr>
          <w:rFonts w:ascii="Times New Roman" w:hAnsi="Times New Roman" w:cs="Times New Roman"/>
          <w:sz w:val="24"/>
          <w:szCs w:val="24"/>
        </w:rPr>
        <w:t>и земельных участков;</w:t>
      </w:r>
    </w:p>
    <w:p w:rsidR="00386A67" w:rsidRPr="00386A67" w:rsidRDefault="00386A67" w:rsidP="00386A67">
      <w:pPr>
        <w:pStyle w:val="11"/>
        <w:numPr>
          <w:ilvl w:val="0"/>
          <w:numId w:val="5"/>
        </w:numPr>
        <w:tabs>
          <w:tab w:val="left" w:pos="567"/>
        </w:tabs>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386A67" w:rsidRPr="00386A67" w:rsidRDefault="00386A67" w:rsidP="00386A67">
      <w:pPr>
        <w:pStyle w:val="ConsPlusCell"/>
        <w:widowControl/>
        <w:numPr>
          <w:ilvl w:val="0"/>
          <w:numId w:val="5"/>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386A67" w:rsidRPr="00386A67" w:rsidRDefault="00386A67" w:rsidP="00386A67">
      <w:pPr>
        <w:pStyle w:val="ConsPlusCell"/>
        <w:numPr>
          <w:ilvl w:val="0"/>
          <w:numId w:val="5"/>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долгосрочное и среднесрочное планирование социально-экономического развития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w:t>
      </w:r>
    </w:p>
    <w:p w:rsidR="00386A67" w:rsidRPr="00386A67" w:rsidRDefault="00386A67" w:rsidP="00386A67">
      <w:pPr>
        <w:pStyle w:val="af3"/>
        <w:numPr>
          <w:ilvl w:val="0"/>
          <w:numId w:val="5"/>
        </w:numPr>
        <w:shd w:val="clear" w:color="auto" w:fill="FFFFFF"/>
        <w:tabs>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386A67" w:rsidRPr="00386A67" w:rsidRDefault="00386A67" w:rsidP="00386A67">
      <w:pPr>
        <w:pStyle w:val="af3"/>
        <w:shd w:val="clear" w:color="auto" w:fill="FFFFFF"/>
        <w:tabs>
          <w:tab w:val="left" w:pos="993"/>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lastRenderedPageBreak/>
        <w:t xml:space="preserve">Стратегические направления развития района соотносятся со стратегией социально-экономического развития Воронежской области на период до 2020 года. </w:t>
      </w:r>
    </w:p>
    <w:p w:rsidR="00386A67" w:rsidRPr="00386A67" w:rsidRDefault="00386A67" w:rsidP="00386A67">
      <w:pPr>
        <w:pStyle w:val="ConsPlusNormal0"/>
        <w:ind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2.2. Цели, задачи и показатели (индикаторы) достижения целей и решения задач</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386A67" w:rsidRPr="00386A67" w:rsidRDefault="00386A67" w:rsidP="00386A67">
      <w:pPr>
        <w:keepNext/>
        <w:tabs>
          <w:tab w:val="left" w:pos="459"/>
          <w:tab w:val="left" w:pos="1418"/>
        </w:tabs>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Цель 1. Создание благоприятного предпринимательского климата и условий для ведения бизнеса.  </w:t>
      </w:r>
    </w:p>
    <w:p w:rsidR="00386A67" w:rsidRPr="00386A67" w:rsidRDefault="00386A67" w:rsidP="00386A67">
      <w:pPr>
        <w:keepNext/>
        <w:tabs>
          <w:tab w:val="left" w:pos="459"/>
          <w:tab w:val="left" w:pos="1418"/>
        </w:tabs>
        <w:spacing w:after="0" w:line="240" w:lineRule="auto"/>
        <w:ind w:firstLine="567"/>
        <w:jc w:val="both"/>
        <w:rPr>
          <w:rFonts w:ascii="Times New Roman" w:eastAsia="Times New Roman" w:hAnsi="Times New Roman"/>
          <w:sz w:val="24"/>
          <w:szCs w:val="24"/>
        </w:rPr>
      </w:pPr>
      <w:r w:rsidRPr="00386A67">
        <w:rPr>
          <w:rFonts w:ascii="Times New Roman" w:hAnsi="Times New Roman"/>
          <w:sz w:val="24"/>
          <w:szCs w:val="24"/>
        </w:rPr>
        <w:t>Показателем достижения данной цели является:</w:t>
      </w:r>
      <w:r w:rsidRPr="00386A67">
        <w:rPr>
          <w:rFonts w:ascii="Times New Roman" w:eastAsia="Times New Roman" w:hAnsi="Times New Roman"/>
          <w:sz w:val="24"/>
          <w:szCs w:val="24"/>
        </w:rPr>
        <w:t xml:space="preserve">  </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1.1. Объем инвестиций в основной капитал (за исключением бюджетных средств), млн</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 xml:space="preserve">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386A67" w:rsidRPr="00386A67" w:rsidRDefault="00386A67" w:rsidP="00386A67">
      <w:pPr>
        <w:keepNext/>
        <w:tabs>
          <w:tab w:val="left" w:pos="459"/>
          <w:tab w:val="left" w:pos="1418"/>
        </w:tabs>
        <w:spacing w:after="0" w:line="240" w:lineRule="auto"/>
        <w:ind w:firstLine="567"/>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 1.2. Создание новых рабочих мест, единиц.  </w:t>
      </w:r>
    </w:p>
    <w:p w:rsidR="00386A67" w:rsidRPr="00386A67" w:rsidRDefault="00386A67" w:rsidP="00386A67">
      <w:pPr>
        <w:keepNext/>
        <w:tabs>
          <w:tab w:val="left" w:pos="459"/>
          <w:tab w:val="left" w:pos="1418"/>
        </w:tabs>
        <w:spacing w:after="0" w:line="240" w:lineRule="auto"/>
        <w:ind w:firstLine="567"/>
        <w:jc w:val="both"/>
        <w:rPr>
          <w:rFonts w:ascii="Times New Roman" w:hAnsi="Times New Roman"/>
          <w:sz w:val="24"/>
          <w:szCs w:val="24"/>
        </w:rPr>
      </w:pPr>
      <w:r w:rsidRPr="00386A67">
        <w:rPr>
          <w:rFonts w:ascii="Times New Roman" w:eastAsia="Times New Roman" w:hAnsi="Times New Roman"/>
          <w:sz w:val="24"/>
          <w:szCs w:val="24"/>
        </w:rPr>
        <w:t xml:space="preserve"> </w:t>
      </w:r>
      <w:r w:rsidRPr="00386A67">
        <w:rPr>
          <w:rFonts w:ascii="Times New Roman" w:hAnsi="Times New Roman"/>
          <w:sz w:val="24"/>
          <w:szCs w:val="24"/>
        </w:rPr>
        <w:t xml:space="preserve">Оценка достижения показателя производится исходя из оценочных данных  органов местного самоуправления.     </w:t>
      </w:r>
    </w:p>
    <w:p w:rsidR="00386A67" w:rsidRPr="00386A67" w:rsidRDefault="00386A67" w:rsidP="00386A67">
      <w:pPr>
        <w:tabs>
          <w:tab w:val="left" w:pos="0"/>
          <w:tab w:val="left" w:pos="362"/>
        </w:tabs>
        <w:spacing w:after="0" w:line="240" w:lineRule="auto"/>
        <w:ind w:firstLine="567"/>
        <w:jc w:val="both"/>
        <w:rPr>
          <w:rFonts w:ascii="Times New Roman" w:hAnsi="Times New Roman"/>
          <w:sz w:val="24"/>
          <w:szCs w:val="24"/>
        </w:rPr>
      </w:pPr>
      <w:r w:rsidRPr="00386A67">
        <w:rPr>
          <w:rFonts w:ascii="Times New Roman" w:hAnsi="Times New Roman"/>
          <w:i/>
          <w:sz w:val="24"/>
          <w:szCs w:val="24"/>
        </w:rPr>
        <w:t xml:space="preserve"> </w:t>
      </w:r>
      <w:r w:rsidRPr="00386A67">
        <w:rPr>
          <w:rFonts w:ascii="Times New Roman" w:hAnsi="Times New Roman"/>
          <w:sz w:val="24"/>
          <w:szCs w:val="24"/>
        </w:rPr>
        <w:t>Цель 2.</w:t>
      </w:r>
      <w:r w:rsidRPr="00386A67">
        <w:rPr>
          <w:rFonts w:ascii="Times New Roman" w:hAnsi="Times New Roman"/>
          <w:color w:val="000000"/>
          <w:sz w:val="24"/>
          <w:szCs w:val="24"/>
        </w:rPr>
        <w:t xml:space="preserve"> </w:t>
      </w:r>
      <w:r w:rsidRPr="00386A67">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386A67" w:rsidRPr="00386A67" w:rsidRDefault="00386A67" w:rsidP="00386A67">
      <w:pPr>
        <w:tabs>
          <w:tab w:val="left" w:pos="0"/>
          <w:tab w:val="left" w:pos="362"/>
        </w:tabs>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Показателем достижения данной цели является:                                   </w:t>
      </w:r>
    </w:p>
    <w:p w:rsidR="00386A67" w:rsidRPr="00386A67" w:rsidRDefault="00386A67" w:rsidP="00386A67">
      <w:pPr>
        <w:tabs>
          <w:tab w:val="left" w:pos="0"/>
          <w:tab w:val="left" w:pos="362"/>
        </w:tabs>
        <w:spacing w:after="0" w:line="240" w:lineRule="auto"/>
        <w:ind w:firstLine="567"/>
        <w:jc w:val="both"/>
        <w:rPr>
          <w:rFonts w:ascii="Times New Roman" w:eastAsia="Times New Roman" w:hAnsi="Times New Roman"/>
          <w:sz w:val="24"/>
          <w:szCs w:val="24"/>
        </w:rPr>
      </w:pPr>
      <w:r w:rsidRPr="00386A67">
        <w:rPr>
          <w:rFonts w:ascii="Times New Roman" w:hAnsi="Times New Roman"/>
          <w:sz w:val="24"/>
          <w:szCs w:val="24"/>
        </w:rPr>
        <w:t xml:space="preserve"> 2.1. Поступление неналоговых доходов в консолидированный бюджет муниципального района,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w:t>
      </w:r>
      <w:r w:rsidRPr="00386A67">
        <w:rPr>
          <w:rFonts w:ascii="Times New Roman" w:eastAsia="Times New Roman" w:hAnsi="Times New Roman"/>
          <w:sz w:val="24"/>
          <w:szCs w:val="24"/>
        </w:rPr>
        <w:t xml:space="preserve"> </w:t>
      </w:r>
    </w:p>
    <w:p w:rsidR="00386A67" w:rsidRPr="00386A67" w:rsidRDefault="00386A67" w:rsidP="00386A67">
      <w:pPr>
        <w:tabs>
          <w:tab w:val="left" w:pos="0"/>
          <w:tab w:val="left" w:pos="362"/>
        </w:tabs>
        <w:spacing w:after="0" w:line="240" w:lineRule="auto"/>
        <w:ind w:firstLine="567"/>
        <w:jc w:val="both"/>
        <w:rPr>
          <w:rFonts w:ascii="Times New Roman" w:hAnsi="Times New Roman"/>
          <w:sz w:val="24"/>
          <w:szCs w:val="24"/>
        </w:rPr>
      </w:pPr>
      <w:r w:rsidRPr="00386A67">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r w:rsidRPr="00386A67">
        <w:rPr>
          <w:rFonts w:ascii="Times New Roman" w:hAnsi="Times New Roman"/>
          <w:sz w:val="24"/>
          <w:szCs w:val="24"/>
        </w:rPr>
        <w:t xml:space="preserve">                                                                                                            </w:t>
      </w:r>
    </w:p>
    <w:p w:rsidR="00386A67" w:rsidRPr="00386A67" w:rsidRDefault="00386A67" w:rsidP="00386A67">
      <w:pPr>
        <w:tabs>
          <w:tab w:val="left" w:pos="0"/>
          <w:tab w:val="left" w:pos="362"/>
        </w:tabs>
        <w:spacing w:after="0" w:line="240" w:lineRule="auto"/>
        <w:ind w:firstLine="567"/>
        <w:jc w:val="both"/>
        <w:rPr>
          <w:rFonts w:ascii="Times New Roman" w:hAnsi="Times New Roman"/>
          <w:sz w:val="24"/>
          <w:szCs w:val="24"/>
        </w:rPr>
      </w:pPr>
      <w:r w:rsidRPr="00386A67">
        <w:rPr>
          <w:rFonts w:ascii="Times New Roman" w:hAnsi="Times New Roman"/>
          <w:i/>
          <w:sz w:val="24"/>
          <w:szCs w:val="24"/>
        </w:rPr>
        <w:t xml:space="preserve"> </w:t>
      </w:r>
      <w:r w:rsidRPr="00386A67">
        <w:rPr>
          <w:rFonts w:ascii="Times New Roman" w:hAnsi="Times New Roman"/>
          <w:sz w:val="24"/>
          <w:szCs w:val="24"/>
        </w:rPr>
        <w:t>Цель 3.</w:t>
      </w:r>
      <w:r w:rsidRPr="00386A67">
        <w:rPr>
          <w:rFonts w:ascii="Times New Roman" w:hAnsi="Times New Roman"/>
          <w:color w:val="000000"/>
          <w:sz w:val="24"/>
          <w:szCs w:val="24"/>
        </w:rPr>
        <w:t xml:space="preserve"> </w:t>
      </w:r>
      <w:r w:rsidRPr="00386A67">
        <w:rPr>
          <w:rFonts w:ascii="Times New Roman" w:hAnsi="Times New Roman"/>
          <w:sz w:val="24"/>
          <w:szCs w:val="24"/>
        </w:rPr>
        <w:t xml:space="preserve">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386A67" w:rsidRPr="00386A67" w:rsidRDefault="00386A67" w:rsidP="00386A67">
      <w:pPr>
        <w:tabs>
          <w:tab w:val="left" w:pos="0"/>
          <w:tab w:val="left" w:pos="362"/>
        </w:tabs>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Показателем достижения данной цели является: </w:t>
      </w:r>
    </w:p>
    <w:p w:rsidR="00386A67" w:rsidRPr="00386A67" w:rsidRDefault="00386A67" w:rsidP="00386A67">
      <w:pPr>
        <w:spacing w:after="0" w:line="240" w:lineRule="auto"/>
        <w:ind w:firstLine="567"/>
        <w:jc w:val="both"/>
        <w:rPr>
          <w:rFonts w:ascii="Times New Roman" w:hAnsi="Times New Roman"/>
          <w:sz w:val="24"/>
          <w:szCs w:val="24"/>
          <w:highlight w:val="yellow"/>
        </w:rPr>
      </w:pPr>
      <w:r w:rsidRPr="00386A67">
        <w:rPr>
          <w:rFonts w:ascii="Times New Roman" w:hAnsi="Times New Roman"/>
          <w:sz w:val="24"/>
          <w:szCs w:val="24"/>
        </w:rPr>
        <w:t xml:space="preserve"> 3.1. Количество граждан получивших финансовую поддержку на улучшение жилищных условий в рамках программы, человек.      </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Цель 4.</w:t>
      </w:r>
      <w:r w:rsidRPr="00386A67">
        <w:rPr>
          <w:rFonts w:ascii="Times New Roman" w:hAnsi="Times New Roman" w:cs="Times New Roman"/>
          <w:color w:val="000000"/>
          <w:sz w:val="24"/>
          <w:szCs w:val="24"/>
        </w:rPr>
        <w:t xml:space="preserve"> </w:t>
      </w:r>
      <w:r w:rsidRPr="00386A67">
        <w:rPr>
          <w:rFonts w:ascii="Times New Roman" w:hAnsi="Times New Roman" w:cs="Times New Roman"/>
          <w:sz w:val="24"/>
          <w:szCs w:val="24"/>
        </w:rPr>
        <w:t xml:space="preserve"> Обеспечение финансовой устойчивости, энергетической   безопасности экономики муниципального района. Показателем достижения данной цели является:</w:t>
      </w:r>
    </w:p>
    <w:p w:rsidR="00386A67" w:rsidRPr="00386A67" w:rsidRDefault="00386A67" w:rsidP="00386A67">
      <w:pPr>
        <w:pStyle w:val="a5"/>
        <w:tabs>
          <w:tab w:val="left" w:pos="0"/>
          <w:tab w:val="left" w:pos="362"/>
        </w:tabs>
        <w:spacing w:after="0" w:line="240" w:lineRule="auto"/>
        <w:ind w:firstLine="567"/>
        <w:jc w:val="both"/>
        <w:rPr>
          <w:rFonts w:ascii="Times New Roman" w:eastAsia="Times New Roman" w:hAnsi="Times New Roman"/>
          <w:sz w:val="24"/>
          <w:szCs w:val="24"/>
        </w:rPr>
      </w:pPr>
      <w:r w:rsidRPr="00386A67">
        <w:rPr>
          <w:rFonts w:ascii="Times New Roman" w:hAnsi="Times New Roman"/>
          <w:sz w:val="24"/>
          <w:szCs w:val="24"/>
        </w:rPr>
        <w:t xml:space="preserve">4.1. </w:t>
      </w:r>
      <w:r w:rsidRPr="00386A67">
        <w:rPr>
          <w:rFonts w:ascii="Times New Roman" w:eastAsia="Times New Roman" w:hAnsi="Times New Roman"/>
          <w:sz w:val="24"/>
          <w:szCs w:val="24"/>
          <w:lang w:eastAsia="ru-RU"/>
        </w:rPr>
        <w:t>Доля объемов энергетических ресурсов, расчеты за которые осуществляются с использованием приборов учета, процент.</w:t>
      </w:r>
      <w:r w:rsidRPr="00386A67">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386A67" w:rsidRPr="00386A67" w:rsidRDefault="00386A67" w:rsidP="00386A67">
      <w:pPr>
        <w:pStyle w:val="a5"/>
        <w:tabs>
          <w:tab w:val="left" w:pos="0"/>
          <w:tab w:val="left" w:pos="362"/>
        </w:tabs>
        <w:spacing w:after="0" w:line="240" w:lineRule="auto"/>
        <w:ind w:firstLine="567"/>
        <w:jc w:val="both"/>
        <w:rPr>
          <w:rFonts w:ascii="Times New Roman" w:hAnsi="Times New Roman"/>
          <w:sz w:val="24"/>
          <w:szCs w:val="24"/>
        </w:rPr>
      </w:pPr>
      <w:r w:rsidRPr="00386A67">
        <w:rPr>
          <w:rFonts w:ascii="Times New Roman" w:hAnsi="Times New Roman"/>
          <w:sz w:val="24"/>
          <w:szCs w:val="24"/>
        </w:rPr>
        <w:t>Цель 5. Повышение уровня экологической безопасности граждан и сохранение природных систем.       Показателем достижения данной цели является:</w:t>
      </w:r>
    </w:p>
    <w:p w:rsidR="00386A67" w:rsidRPr="00386A67" w:rsidRDefault="00386A67" w:rsidP="00386A67">
      <w:pPr>
        <w:pStyle w:val="ConsPlusCell"/>
        <w:ind w:firstLine="567"/>
        <w:contextualSpacing/>
        <w:jc w:val="both"/>
        <w:rPr>
          <w:rFonts w:ascii="Times New Roman" w:hAnsi="Times New Roman" w:cs="Times New Roman"/>
          <w:sz w:val="24"/>
          <w:szCs w:val="24"/>
        </w:rPr>
      </w:pPr>
      <w:r w:rsidRPr="00386A67">
        <w:rPr>
          <w:rFonts w:ascii="Times New Roman" w:hAnsi="Times New Roman" w:cs="Times New Roman"/>
          <w:sz w:val="24"/>
          <w:szCs w:val="24"/>
        </w:rPr>
        <w:t xml:space="preserve">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                                                                                           </w:t>
      </w:r>
    </w:p>
    <w:p w:rsidR="00386A67" w:rsidRPr="00386A67" w:rsidRDefault="00386A67" w:rsidP="00386A67">
      <w:pPr>
        <w:pStyle w:val="af3"/>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Достижение заявленных целей потребует решения следующих задач: </w:t>
      </w:r>
    </w:p>
    <w:p w:rsidR="00386A67" w:rsidRPr="00386A67" w:rsidRDefault="00386A67" w:rsidP="00386A67">
      <w:pPr>
        <w:pStyle w:val="af3"/>
        <w:numPr>
          <w:ilvl w:val="0"/>
          <w:numId w:val="8"/>
        </w:numPr>
        <w:tabs>
          <w:tab w:val="left" w:pos="426"/>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с</w:t>
      </w:r>
      <w:r w:rsidRPr="00386A67">
        <w:rPr>
          <w:rFonts w:ascii="Times New Roman" w:eastAsia="Times New Roman" w:hAnsi="Times New Roman"/>
          <w:sz w:val="24"/>
          <w:szCs w:val="24"/>
        </w:rPr>
        <w:t xml:space="preserve">оздание условий для привлечения инвестиций в экономику </w:t>
      </w:r>
      <w:r w:rsidRPr="00386A67">
        <w:rPr>
          <w:rFonts w:ascii="Times New Roman" w:hAnsi="Times New Roman"/>
          <w:sz w:val="24"/>
          <w:szCs w:val="24"/>
        </w:rPr>
        <w:t>района;</w:t>
      </w:r>
    </w:p>
    <w:p w:rsidR="00386A67" w:rsidRPr="00386A67" w:rsidRDefault="00386A67" w:rsidP="00386A67">
      <w:pPr>
        <w:pStyle w:val="af3"/>
        <w:numPr>
          <w:ilvl w:val="0"/>
          <w:numId w:val="8"/>
        </w:numPr>
        <w:tabs>
          <w:tab w:val="left" w:pos="33"/>
          <w:tab w:val="left" w:pos="204"/>
          <w:tab w:val="left" w:pos="317"/>
          <w:tab w:val="left" w:pos="426"/>
        </w:tabs>
        <w:spacing w:after="0" w:line="240" w:lineRule="auto"/>
        <w:ind w:left="0" w:firstLine="567"/>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386A67" w:rsidRPr="00386A67" w:rsidRDefault="00386A67" w:rsidP="00386A67">
      <w:pPr>
        <w:pStyle w:val="af3"/>
        <w:numPr>
          <w:ilvl w:val="0"/>
          <w:numId w:val="8"/>
        </w:numPr>
        <w:tabs>
          <w:tab w:val="left" w:pos="33"/>
          <w:tab w:val="left" w:pos="204"/>
          <w:tab w:val="left" w:pos="317"/>
          <w:tab w:val="left" w:pos="426"/>
        </w:tabs>
        <w:spacing w:after="0" w:line="240" w:lineRule="auto"/>
        <w:ind w:left="0" w:firstLine="567"/>
        <w:jc w:val="both"/>
        <w:rPr>
          <w:rFonts w:ascii="Times New Roman" w:eastAsia="Times New Roman" w:hAnsi="Times New Roman"/>
          <w:sz w:val="24"/>
          <w:szCs w:val="24"/>
        </w:rPr>
      </w:pPr>
      <w:r w:rsidRPr="00386A67">
        <w:rPr>
          <w:rFonts w:ascii="Times New Roman" w:hAnsi="Times New Roman"/>
          <w:sz w:val="24"/>
          <w:szCs w:val="24"/>
        </w:rPr>
        <w:t>пополнение доходной части консолидированного бюджета муниципального района;</w:t>
      </w:r>
      <w:r w:rsidRPr="00386A67">
        <w:rPr>
          <w:rFonts w:ascii="Times New Roman" w:eastAsia="Times New Roman" w:hAnsi="Times New Roman"/>
          <w:sz w:val="24"/>
          <w:szCs w:val="24"/>
        </w:rPr>
        <w:t xml:space="preserve">   </w:t>
      </w:r>
    </w:p>
    <w:p w:rsidR="00386A67" w:rsidRPr="00386A67" w:rsidRDefault="00386A67" w:rsidP="00386A67">
      <w:pPr>
        <w:pStyle w:val="af3"/>
        <w:numPr>
          <w:ilvl w:val="0"/>
          <w:numId w:val="8"/>
        </w:numPr>
        <w:tabs>
          <w:tab w:val="left" w:pos="33"/>
          <w:tab w:val="left" w:pos="204"/>
          <w:tab w:val="left" w:pos="317"/>
          <w:tab w:val="left" w:pos="426"/>
        </w:tabs>
        <w:spacing w:after="0" w:line="240" w:lineRule="auto"/>
        <w:ind w:left="0" w:firstLine="567"/>
        <w:jc w:val="both"/>
        <w:rPr>
          <w:rFonts w:ascii="Times New Roman" w:eastAsia="Times New Roman" w:hAnsi="Times New Roman"/>
          <w:sz w:val="24"/>
          <w:szCs w:val="24"/>
        </w:rPr>
      </w:pPr>
      <w:r w:rsidRPr="00386A67">
        <w:rPr>
          <w:rFonts w:ascii="Times New Roman" w:eastAsia="Times New Roman" w:hAnsi="Times New Roman"/>
          <w:sz w:val="24"/>
          <w:szCs w:val="24"/>
        </w:rPr>
        <w:t>активизация использования муниципального имущества;</w:t>
      </w:r>
    </w:p>
    <w:p w:rsidR="00386A67" w:rsidRPr="00386A67" w:rsidRDefault="00386A67" w:rsidP="00386A67">
      <w:pPr>
        <w:pStyle w:val="a4"/>
        <w:numPr>
          <w:ilvl w:val="0"/>
          <w:numId w:val="8"/>
        </w:numPr>
        <w:tabs>
          <w:tab w:val="left" w:pos="204"/>
          <w:tab w:val="left" w:pos="426"/>
        </w:tabs>
        <w:ind w:left="0" w:firstLine="567"/>
        <w:contextualSpacing/>
        <w:jc w:val="both"/>
        <w:rPr>
          <w:rFonts w:ascii="Times New Roman" w:eastAsia="Times New Roman" w:hAnsi="Times New Roman"/>
          <w:sz w:val="24"/>
          <w:szCs w:val="24"/>
        </w:rPr>
      </w:pPr>
      <w:r w:rsidRPr="00386A67">
        <w:rPr>
          <w:rFonts w:ascii="Times New Roman" w:hAnsi="Times New Roman"/>
          <w:sz w:val="24"/>
          <w:szCs w:val="24"/>
        </w:rPr>
        <w:t xml:space="preserve">оптимизация состава и структуры муниципальной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pStyle w:val="a4"/>
        <w:numPr>
          <w:ilvl w:val="0"/>
          <w:numId w:val="8"/>
        </w:numPr>
        <w:tabs>
          <w:tab w:val="left" w:pos="204"/>
          <w:tab w:val="left" w:pos="426"/>
        </w:tabs>
        <w:ind w:left="0" w:firstLine="567"/>
        <w:contextualSpacing/>
        <w:jc w:val="both"/>
        <w:rPr>
          <w:rFonts w:ascii="Times New Roman" w:eastAsia="Times New Roman" w:hAnsi="Times New Roman"/>
          <w:sz w:val="24"/>
          <w:szCs w:val="24"/>
        </w:rPr>
      </w:pPr>
      <w:r w:rsidRPr="00386A67">
        <w:rPr>
          <w:rFonts w:ascii="Times New Roman" w:eastAsia="Times New Roman" w:hAnsi="Times New Roman"/>
          <w:sz w:val="24"/>
          <w:szCs w:val="24"/>
        </w:rPr>
        <w:t>повышение эффективности управления земельными ресурсами района;</w:t>
      </w:r>
    </w:p>
    <w:p w:rsidR="00386A67" w:rsidRPr="00386A67" w:rsidRDefault="00386A67" w:rsidP="00386A67">
      <w:pPr>
        <w:pStyle w:val="a4"/>
        <w:numPr>
          <w:ilvl w:val="0"/>
          <w:numId w:val="8"/>
        </w:numPr>
        <w:tabs>
          <w:tab w:val="left" w:pos="204"/>
          <w:tab w:val="left" w:pos="426"/>
        </w:tabs>
        <w:ind w:left="0" w:firstLine="567"/>
        <w:jc w:val="both"/>
        <w:rPr>
          <w:rFonts w:ascii="Times New Roman" w:eastAsia="Times New Roman" w:hAnsi="Times New Roman"/>
          <w:sz w:val="24"/>
          <w:szCs w:val="24"/>
          <w:lang w:eastAsia="ru-RU"/>
        </w:rPr>
      </w:pPr>
      <w:r w:rsidRPr="00386A67">
        <w:rPr>
          <w:rFonts w:ascii="Times New Roman" w:hAnsi="Times New Roman"/>
          <w:sz w:val="24"/>
          <w:szCs w:val="24"/>
        </w:rPr>
        <w:t xml:space="preserve">повышение доступности  жилья    и    качества        жилищного обеспечения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района;                                                                 </w:t>
      </w:r>
    </w:p>
    <w:p w:rsidR="00386A67" w:rsidRPr="00386A67" w:rsidRDefault="00386A67" w:rsidP="00386A67">
      <w:pPr>
        <w:pStyle w:val="a4"/>
        <w:numPr>
          <w:ilvl w:val="0"/>
          <w:numId w:val="8"/>
        </w:numPr>
        <w:tabs>
          <w:tab w:val="left" w:pos="204"/>
          <w:tab w:val="left" w:pos="426"/>
        </w:tabs>
        <w:ind w:left="0" w:firstLine="567"/>
        <w:jc w:val="both"/>
        <w:rPr>
          <w:rFonts w:ascii="Times New Roman" w:eastAsia="Times New Roman" w:hAnsi="Times New Roman"/>
          <w:sz w:val="24"/>
          <w:szCs w:val="24"/>
          <w:lang w:eastAsia="ru-RU"/>
        </w:rPr>
      </w:pPr>
      <w:r w:rsidRPr="00386A67">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386A67" w:rsidRPr="00386A67" w:rsidRDefault="00386A67" w:rsidP="00386A67">
      <w:pPr>
        <w:pStyle w:val="ConsPlusCell"/>
        <w:numPr>
          <w:ilvl w:val="0"/>
          <w:numId w:val="8"/>
        </w:numPr>
        <w:tabs>
          <w:tab w:val="left" w:pos="142"/>
          <w:tab w:val="left" w:pos="426"/>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386A67" w:rsidRPr="00386A67" w:rsidRDefault="00386A67" w:rsidP="00386A67">
      <w:pPr>
        <w:pStyle w:val="af3"/>
        <w:numPr>
          <w:ilvl w:val="0"/>
          <w:numId w:val="8"/>
        </w:numPr>
        <w:tabs>
          <w:tab w:val="left" w:pos="0"/>
          <w:tab w:val="left" w:pos="33"/>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386A67" w:rsidRPr="00386A67" w:rsidRDefault="00386A67" w:rsidP="00386A67">
      <w:pPr>
        <w:pStyle w:val="Standard"/>
        <w:numPr>
          <w:ilvl w:val="0"/>
          <w:numId w:val="8"/>
        </w:numPr>
        <w:snapToGrid w:val="0"/>
        <w:ind w:left="0" w:firstLine="567"/>
        <w:jc w:val="both"/>
        <w:rPr>
          <w:rFonts w:cs="Times New Roman"/>
          <w:lang w:val="ru-RU"/>
        </w:rPr>
      </w:pPr>
      <w:r w:rsidRPr="00386A67">
        <w:rPr>
          <w:rFonts w:cs="Times New Roman"/>
          <w:lang w:val="ru-RU"/>
        </w:rPr>
        <w:lastRenderedPageBreak/>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386A67" w:rsidRPr="00386A67" w:rsidRDefault="00386A67" w:rsidP="00386A67">
      <w:pPr>
        <w:pStyle w:val="ConsPlusNormal0"/>
        <w:widowControl/>
        <w:numPr>
          <w:ilvl w:val="0"/>
          <w:numId w:val="8"/>
        </w:numPr>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разработка проектно-сметной документации и капитальный ремонт ГТС, </w:t>
      </w:r>
      <w:proofErr w:type="gramStart"/>
      <w:r w:rsidRPr="00386A67">
        <w:rPr>
          <w:rFonts w:ascii="Times New Roman" w:hAnsi="Times New Roman" w:cs="Times New Roman"/>
          <w:sz w:val="24"/>
          <w:szCs w:val="24"/>
        </w:rPr>
        <w:t>находящихся</w:t>
      </w:r>
      <w:proofErr w:type="gramEnd"/>
      <w:r w:rsidRPr="00386A67">
        <w:rPr>
          <w:rFonts w:ascii="Times New Roman" w:hAnsi="Times New Roman" w:cs="Times New Roman"/>
          <w:sz w:val="24"/>
          <w:szCs w:val="24"/>
        </w:rPr>
        <w:t xml:space="preserve"> в муниципальной собственности.;</w:t>
      </w:r>
    </w:p>
    <w:p w:rsidR="00386A67" w:rsidRPr="00386A67" w:rsidRDefault="00386A67" w:rsidP="00386A67">
      <w:pPr>
        <w:pStyle w:val="Standard"/>
        <w:numPr>
          <w:ilvl w:val="0"/>
          <w:numId w:val="8"/>
        </w:numPr>
        <w:ind w:left="0" w:firstLine="567"/>
        <w:jc w:val="both"/>
        <w:rPr>
          <w:rFonts w:cs="Times New Roman"/>
          <w:lang w:val="ru-RU"/>
        </w:rPr>
      </w:pPr>
      <w:r w:rsidRPr="00386A67">
        <w:rPr>
          <w:rFonts w:cs="Times New Roman"/>
          <w:lang w:val="ru-RU"/>
        </w:rPr>
        <w:t xml:space="preserve"> озеленение территории муниципального района;</w:t>
      </w:r>
    </w:p>
    <w:p w:rsidR="00386A67" w:rsidRPr="00386A67" w:rsidRDefault="00386A67" w:rsidP="00386A67">
      <w:pPr>
        <w:pStyle w:val="Standard"/>
        <w:numPr>
          <w:ilvl w:val="0"/>
          <w:numId w:val="8"/>
        </w:numPr>
        <w:ind w:left="0" w:firstLine="567"/>
        <w:jc w:val="both"/>
        <w:rPr>
          <w:rFonts w:cs="Times New Roman"/>
          <w:lang w:val="ru-RU"/>
        </w:rPr>
      </w:pPr>
      <w:r w:rsidRPr="00386A67">
        <w:rPr>
          <w:rFonts w:cs="Times New Roman"/>
          <w:lang w:val="ru-RU"/>
        </w:rPr>
        <w:t xml:space="preserve"> обустройство площадок и установка контейнеров для сбора ТБО.</w:t>
      </w:r>
    </w:p>
    <w:p w:rsidR="00386A67" w:rsidRPr="00386A67" w:rsidRDefault="00386A67" w:rsidP="00386A67">
      <w:pPr>
        <w:pStyle w:val="Standard"/>
        <w:numPr>
          <w:ilvl w:val="0"/>
          <w:numId w:val="8"/>
        </w:numPr>
        <w:ind w:left="0" w:firstLine="567"/>
        <w:jc w:val="both"/>
        <w:rPr>
          <w:rFonts w:cs="Times New Roman"/>
          <w:lang w:val="ru-RU"/>
        </w:rPr>
      </w:pPr>
      <w:r w:rsidRPr="00386A67">
        <w:rPr>
          <w:rFonts w:cs="Times New Roman"/>
          <w:lang w:val="ru-RU"/>
        </w:rPr>
        <w:t xml:space="preserve"> обустройство родников.</w:t>
      </w:r>
    </w:p>
    <w:p w:rsidR="00386A67" w:rsidRPr="00386A67" w:rsidRDefault="00386A67" w:rsidP="00386A67">
      <w:pPr>
        <w:pStyle w:val="af3"/>
        <w:tabs>
          <w:tab w:val="left" w:pos="0"/>
          <w:tab w:val="left" w:pos="33"/>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386A67" w:rsidRPr="00386A67" w:rsidRDefault="00386A67" w:rsidP="00386A67">
      <w:pPr>
        <w:pStyle w:val="ConsPlusNormal0"/>
        <w:ind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2.3. Конечные результаты реализации муниципальной программы</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экономических преобразований должны стать:</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в количественном выражении:</w:t>
      </w:r>
    </w:p>
    <w:p w:rsidR="00386A67" w:rsidRPr="00386A67" w:rsidRDefault="00386A67" w:rsidP="00386A67">
      <w:pPr>
        <w:pStyle w:val="af3"/>
        <w:numPr>
          <w:ilvl w:val="0"/>
          <w:numId w:val="9"/>
        </w:numPr>
        <w:tabs>
          <w:tab w:val="left" w:pos="567"/>
        </w:tabs>
        <w:spacing w:after="0" w:line="240" w:lineRule="auto"/>
        <w:ind w:left="0" w:firstLine="567"/>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 достижение индекса физического объема       валового муниципального продукта к 2020 году - не менее 111%;                                                                                                                 </w:t>
      </w:r>
    </w:p>
    <w:p w:rsidR="00386A67" w:rsidRPr="00386A67" w:rsidRDefault="00386A67" w:rsidP="00386A67">
      <w:pPr>
        <w:pStyle w:val="af3"/>
        <w:numPr>
          <w:ilvl w:val="0"/>
          <w:numId w:val="9"/>
        </w:numPr>
        <w:tabs>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увеличение объема  инвестиций в основной капитал (за исключением бюджетных средств) с 443,0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 xml:space="preserve">ублей. в 2012 году до 576,0 млн.рублей в 2020 году;                                                                                                                                                                           </w:t>
      </w:r>
    </w:p>
    <w:p w:rsidR="00386A67" w:rsidRPr="00386A67" w:rsidRDefault="00386A67" w:rsidP="00386A67">
      <w:pPr>
        <w:pStyle w:val="af3"/>
        <w:numPr>
          <w:ilvl w:val="0"/>
          <w:numId w:val="9"/>
        </w:numPr>
        <w:tabs>
          <w:tab w:val="left" w:pos="0"/>
          <w:tab w:val="left" w:pos="362"/>
          <w:tab w:val="left" w:pos="567"/>
        </w:tabs>
        <w:spacing w:after="0" w:line="240" w:lineRule="auto"/>
        <w:ind w:left="0" w:firstLine="567"/>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 создание новых рабочих мест -  350 новых рабочих мест к 2020 году;</w:t>
      </w:r>
    </w:p>
    <w:p w:rsidR="00386A67" w:rsidRPr="00386A67" w:rsidRDefault="00386A67" w:rsidP="00386A67">
      <w:pPr>
        <w:pStyle w:val="af3"/>
        <w:numPr>
          <w:ilvl w:val="0"/>
          <w:numId w:val="9"/>
        </w:numPr>
        <w:tabs>
          <w:tab w:val="left" w:pos="0"/>
          <w:tab w:val="left" w:pos="362"/>
          <w:tab w:val="left" w:pos="567"/>
        </w:tabs>
        <w:spacing w:after="0" w:line="240" w:lineRule="auto"/>
        <w:ind w:left="0" w:firstLine="567"/>
        <w:jc w:val="both"/>
        <w:rPr>
          <w:rFonts w:ascii="Times New Roman" w:hAnsi="Times New Roman"/>
          <w:sz w:val="24"/>
          <w:szCs w:val="24"/>
        </w:rPr>
      </w:pPr>
      <w:r w:rsidRPr="00386A67">
        <w:rPr>
          <w:rFonts w:ascii="Times New Roman" w:eastAsia="Times New Roman" w:hAnsi="Times New Roman"/>
          <w:sz w:val="24"/>
          <w:szCs w:val="24"/>
        </w:rPr>
        <w:t xml:space="preserve"> </w:t>
      </w:r>
      <w:r w:rsidRPr="00386A67">
        <w:rPr>
          <w:rFonts w:ascii="Times New Roman" w:hAnsi="Times New Roman"/>
          <w:sz w:val="24"/>
          <w:szCs w:val="24"/>
        </w:rPr>
        <w:t>рост поступления  неналоговых доходов в консолидированный бюджет муниципального района до 22,2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 xml:space="preserve">ублей;         </w:t>
      </w:r>
    </w:p>
    <w:p w:rsidR="00386A67" w:rsidRPr="00386A67" w:rsidRDefault="00386A67" w:rsidP="00386A67">
      <w:pPr>
        <w:pStyle w:val="af3"/>
        <w:numPr>
          <w:ilvl w:val="0"/>
          <w:numId w:val="9"/>
        </w:numPr>
        <w:tabs>
          <w:tab w:val="left" w:pos="0"/>
          <w:tab w:val="left" w:pos="362"/>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количество граждан получивших финансовую поддержку на улучшение жилищных условий в рамках программы – 65 семей.    </w:t>
      </w:r>
    </w:p>
    <w:p w:rsidR="00386A67" w:rsidRPr="00386A67" w:rsidRDefault="00386A67" w:rsidP="00386A67">
      <w:pPr>
        <w:pStyle w:val="af3"/>
        <w:tabs>
          <w:tab w:val="left" w:pos="0"/>
          <w:tab w:val="left" w:pos="362"/>
          <w:tab w:val="left" w:pos="851"/>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В качественном выражении:      </w:t>
      </w:r>
    </w:p>
    <w:p w:rsidR="00386A67" w:rsidRPr="00386A67" w:rsidRDefault="00386A67" w:rsidP="00386A67">
      <w:pPr>
        <w:pStyle w:val="af3"/>
        <w:numPr>
          <w:ilvl w:val="0"/>
          <w:numId w:val="10"/>
        </w:numPr>
        <w:tabs>
          <w:tab w:val="left" w:pos="0"/>
          <w:tab w:val="left" w:pos="362"/>
          <w:tab w:val="left" w:pos="567"/>
        </w:tabs>
        <w:spacing w:after="0" w:line="240" w:lineRule="auto"/>
        <w:ind w:left="0" w:firstLine="567"/>
        <w:jc w:val="both"/>
        <w:rPr>
          <w:rFonts w:ascii="Times New Roman" w:hAnsi="Times New Roman"/>
          <w:color w:val="000000"/>
          <w:sz w:val="24"/>
          <w:szCs w:val="24"/>
        </w:rPr>
      </w:pPr>
      <w:r w:rsidRPr="00386A67">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386A67" w:rsidRPr="00386A67" w:rsidRDefault="00386A67" w:rsidP="00386A67">
      <w:pPr>
        <w:pStyle w:val="af3"/>
        <w:numPr>
          <w:ilvl w:val="0"/>
          <w:numId w:val="10"/>
        </w:numPr>
        <w:tabs>
          <w:tab w:val="left" w:pos="0"/>
          <w:tab w:val="left" w:pos="362"/>
          <w:tab w:val="left" w:pos="567"/>
        </w:tabs>
        <w:spacing w:after="0" w:line="240" w:lineRule="auto"/>
        <w:ind w:left="0" w:firstLine="567"/>
        <w:jc w:val="both"/>
        <w:rPr>
          <w:rFonts w:ascii="Times New Roman" w:hAnsi="Times New Roman"/>
          <w:color w:val="000000"/>
          <w:sz w:val="24"/>
          <w:szCs w:val="24"/>
        </w:rPr>
      </w:pPr>
      <w:r w:rsidRPr="00386A67">
        <w:rPr>
          <w:rFonts w:ascii="Times New Roman" w:hAnsi="Times New Roman"/>
          <w:sz w:val="24"/>
          <w:szCs w:val="24"/>
        </w:rPr>
        <w:t xml:space="preserve"> </w:t>
      </w:r>
      <w:r w:rsidRPr="00386A67">
        <w:rPr>
          <w:rFonts w:ascii="Times New Roman" w:hAnsi="Times New Roman"/>
          <w:color w:val="000000"/>
          <w:sz w:val="24"/>
          <w:szCs w:val="24"/>
        </w:rPr>
        <w:t>укрепление имиджа муниципального района, как района, открытого для бизнеса;</w:t>
      </w:r>
    </w:p>
    <w:p w:rsidR="00386A67" w:rsidRPr="00386A67" w:rsidRDefault="00386A67" w:rsidP="00386A67">
      <w:pPr>
        <w:pStyle w:val="ConsPlusCell"/>
        <w:numPr>
          <w:ilvl w:val="0"/>
          <w:numId w:val="10"/>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color w:val="000000"/>
          <w:sz w:val="24"/>
          <w:szCs w:val="24"/>
        </w:rPr>
        <w:t xml:space="preserve">повышение </w:t>
      </w:r>
      <w:r w:rsidRPr="00386A67">
        <w:rPr>
          <w:rFonts w:ascii="Times New Roman" w:hAnsi="Times New Roman" w:cs="Times New Roman"/>
          <w:sz w:val="24"/>
          <w:szCs w:val="24"/>
        </w:rPr>
        <w:t xml:space="preserve"> уровня безопасности и комфортности проживания граждан;</w:t>
      </w:r>
    </w:p>
    <w:p w:rsidR="00386A67" w:rsidRPr="00386A67" w:rsidRDefault="00386A67" w:rsidP="00386A67">
      <w:pPr>
        <w:pStyle w:val="ConsPlusCell"/>
        <w:numPr>
          <w:ilvl w:val="0"/>
          <w:numId w:val="10"/>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386A67" w:rsidRPr="00386A67" w:rsidRDefault="00386A67" w:rsidP="00386A67">
      <w:pPr>
        <w:pStyle w:val="ConsPlusNormal0"/>
        <w:ind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2.4. Сроки и этапы реализации  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муниципальной программы рассчитан на период с 2014 по 2020 год (в один этап).</w:t>
      </w:r>
    </w:p>
    <w:p w:rsidR="00386A67" w:rsidRPr="00386A67" w:rsidRDefault="00386A67" w:rsidP="00386A67">
      <w:pPr>
        <w:pStyle w:val="11"/>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Для   достижения заявленных целей   и   решения    поставленных   задач в рамках   настоящей муниципальной  программы предусмотрена реализация   5 подпрограмм:</w:t>
      </w:r>
    </w:p>
    <w:p w:rsidR="00386A67" w:rsidRPr="00386A67" w:rsidRDefault="00386A67" w:rsidP="00386A67">
      <w:pPr>
        <w:pStyle w:val="af3"/>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 xml:space="preserve">Подпрограмма 1. «Развитие и поддержка малого и среднего предпринимательства»     </w:t>
      </w:r>
    </w:p>
    <w:p w:rsidR="00386A67" w:rsidRPr="00386A67" w:rsidRDefault="00386A67" w:rsidP="00386A67">
      <w:pPr>
        <w:pStyle w:val="af3"/>
        <w:spacing w:after="0" w:line="240" w:lineRule="auto"/>
        <w:ind w:left="0" w:firstLine="567"/>
        <w:jc w:val="both"/>
        <w:rPr>
          <w:rFonts w:ascii="Times New Roman" w:hAnsi="Times New Roman"/>
          <w:sz w:val="24"/>
          <w:szCs w:val="24"/>
        </w:rPr>
      </w:pPr>
      <w:r w:rsidRPr="00386A67">
        <w:rPr>
          <w:rFonts w:ascii="Times New Roman" w:hAnsi="Times New Roman"/>
          <w:sz w:val="24"/>
          <w:szCs w:val="24"/>
        </w:rPr>
        <w:t>Реализация подпрограммы будет способствовать с</w:t>
      </w:r>
      <w:r w:rsidRPr="00386A67">
        <w:rPr>
          <w:rFonts w:ascii="Times New Roman" w:eastAsia="Times New Roman" w:hAnsi="Times New Roman"/>
          <w:sz w:val="24"/>
          <w:szCs w:val="24"/>
        </w:rPr>
        <w:t xml:space="preserve">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w:t>
      </w:r>
      <w:proofErr w:type="spellStart"/>
      <w:r w:rsidRPr="00386A67">
        <w:rPr>
          <w:rFonts w:ascii="Times New Roman" w:eastAsia="Times New Roman" w:hAnsi="Times New Roman"/>
          <w:sz w:val="24"/>
          <w:szCs w:val="24"/>
        </w:rPr>
        <w:t>Богучарского</w:t>
      </w:r>
      <w:proofErr w:type="spellEnd"/>
      <w:r w:rsidRPr="00386A67">
        <w:rPr>
          <w:rFonts w:ascii="Times New Roman" w:eastAsia="Times New Roman" w:hAnsi="Times New Roman"/>
          <w:sz w:val="24"/>
          <w:szCs w:val="24"/>
        </w:rPr>
        <w:t xml:space="preserve"> муниципального района.</w:t>
      </w:r>
      <w:r w:rsidRPr="00386A67">
        <w:rPr>
          <w:rFonts w:ascii="Times New Roman" w:hAnsi="Times New Roman"/>
          <w:sz w:val="24"/>
          <w:szCs w:val="24"/>
        </w:rPr>
        <w:t xml:space="preserve"> В рамках подпрограммы будут осуществляться следующие мероприятия:   </w:t>
      </w:r>
    </w:p>
    <w:p w:rsidR="00386A67" w:rsidRPr="00386A67" w:rsidRDefault="00386A67" w:rsidP="00386A67">
      <w:pPr>
        <w:pStyle w:val="af3"/>
        <w:spacing w:after="0" w:line="240" w:lineRule="auto"/>
        <w:ind w:left="0" w:firstLine="567"/>
        <w:jc w:val="both"/>
        <w:rPr>
          <w:rFonts w:ascii="Times New Roman" w:eastAsia="Times New Roman" w:hAnsi="Times New Roman"/>
          <w:color w:val="000000"/>
          <w:sz w:val="24"/>
          <w:szCs w:val="24"/>
        </w:rPr>
      </w:pPr>
      <w:r w:rsidRPr="00386A67">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p>
    <w:p w:rsidR="00386A67" w:rsidRPr="00386A67" w:rsidRDefault="00386A67" w:rsidP="00386A67">
      <w:pPr>
        <w:pStyle w:val="af3"/>
        <w:spacing w:after="0" w:line="240" w:lineRule="auto"/>
        <w:ind w:left="0" w:firstLine="567"/>
        <w:jc w:val="both"/>
        <w:rPr>
          <w:rFonts w:ascii="Times New Roman" w:hAnsi="Times New Roman"/>
          <w:sz w:val="24"/>
          <w:szCs w:val="24"/>
        </w:rPr>
      </w:pPr>
      <w:r w:rsidRPr="00386A67">
        <w:rPr>
          <w:rFonts w:ascii="Times New Roman" w:eastAsia="Times New Roman" w:hAnsi="Times New Roman"/>
          <w:color w:val="000000"/>
          <w:sz w:val="24"/>
          <w:szCs w:val="24"/>
        </w:rPr>
        <w:t>2. Финансовая поддержка субъектов малого и среднего предпринимательства.</w:t>
      </w:r>
    </w:p>
    <w:p w:rsidR="00386A67" w:rsidRPr="00386A67" w:rsidRDefault="00386A67" w:rsidP="00386A67">
      <w:pPr>
        <w:pStyle w:val="af3"/>
        <w:tabs>
          <w:tab w:val="left" w:pos="0"/>
        </w:tabs>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 xml:space="preserve">Подпрограмма 2.  «Управление муниципальным имуществом и земельными ресурсами».        </w:t>
      </w:r>
    </w:p>
    <w:p w:rsidR="00386A67" w:rsidRPr="00386A67" w:rsidRDefault="00386A67" w:rsidP="00386A67">
      <w:pPr>
        <w:pStyle w:val="af3"/>
        <w:tabs>
          <w:tab w:val="left" w:pos="0"/>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lastRenderedPageBreak/>
        <w:t xml:space="preserve">Реализация подпрограммы будет осуществляться в рамках реализации трех основных мероприятий, предусматривающих:       </w:t>
      </w:r>
    </w:p>
    <w:p w:rsidR="00386A67" w:rsidRPr="00386A67" w:rsidRDefault="00386A67" w:rsidP="00386A67">
      <w:pPr>
        <w:pStyle w:val="af3"/>
        <w:tabs>
          <w:tab w:val="left" w:pos="0"/>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1. Общие вопросы управления муниципальной собственностью.  </w:t>
      </w:r>
    </w:p>
    <w:p w:rsidR="00386A67" w:rsidRPr="00386A67" w:rsidRDefault="00386A67" w:rsidP="00386A67">
      <w:pPr>
        <w:pStyle w:val="af3"/>
        <w:tabs>
          <w:tab w:val="left" w:pos="0"/>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2. Управление земельными ресурсами.   </w:t>
      </w:r>
    </w:p>
    <w:p w:rsidR="00386A67" w:rsidRPr="00386A67" w:rsidRDefault="00386A67" w:rsidP="00386A67">
      <w:pPr>
        <w:pStyle w:val="af3"/>
        <w:tabs>
          <w:tab w:val="left" w:pos="0"/>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3. Работа с муниципальными учреждениями.                                           </w:t>
      </w:r>
    </w:p>
    <w:p w:rsidR="00386A67" w:rsidRPr="00386A67" w:rsidRDefault="00386A67" w:rsidP="00386A67">
      <w:pPr>
        <w:pStyle w:val="af3"/>
        <w:tabs>
          <w:tab w:val="left" w:pos="0"/>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w:t>
      </w:r>
    </w:p>
    <w:p w:rsidR="00386A67" w:rsidRPr="00386A67" w:rsidRDefault="00386A67" w:rsidP="00386A67">
      <w:pPr>
        <w:pStyle w:val="af3"/>
        <w:tabs>
          <w:tab w:val="left" w:pos="0"/>
          <w:tab w:val="left" w:pos="567"/>
        </w:tabs>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Подпрограмма 3. «Обеспечение</w:t>
      </w:r>
      <w:r w:rsidRPr="00386A67">
        <w:rPr>
          <w:rFonts w:ascii="Times New Roman" w:hAnsi="Times New Roman"/>
          <w:b/>
          <w:bCs/>
          <w:sz w:val="24"/>
          <w:szCs w:val="24"/>
        </w:rPr>
        <w:t xml:space="preserve"> доступным и комфортным жильем и коммунальными услугами населения района</w:t>
      </w:r>
      <w:r w:rsidRPr="00386A67">
        <w:rPr>
          <w:rFonts w:ascii="Times New Roman" w:hAnsi="Times New Roman"/>
          <w:b/>
          <w:sz w:val="24"/>
          <w:szCs w:val="24"/>
        </w:rPr>
        <w:t xml:space="preserve">»   </w:t>
      </w:r>
    </w:p>
    <w:p w:rsidR="00386A67" w:rsidRPr="00386A67" w:rsidRDefault="00386A67" w:rsidP="00386A67">
      <w:pPr>
        <w:pStyle w:val="af3"/>
        <w:tabs>
          <w:tab w:val="left" w:pos="0"/>
          <w:tab w:val="left" w:pos="567"/>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         Реализация подпрограммы будет осуществляться в рамках реализации трех основных  мероприятий:                                                                                       </w:t>
      </w:r>
    </w:p>
    <w:p w:rsidR="00386A67" w:rsidRPr="00386A67" w:rsidRDefault="00386A67" w:rsidP="00386A67">
      <w:pPr>
        <w:pStyle w:val="af3"/>
        <w:numPr>
          <w:ilvl w:val="1"/>
          <w:numId w:val="2"/>
        </w:numPr>
        <w:tabs>
          <w:tab w:val="clear" w:pos="1440"/>
          <w:tab w:val="left" w:pos="0"/>
          <w:tab w:val="left" w:pos="567"/>
          <w:tab w:val="num" w:pos="709"/>
          <w:tab w:val="left" w:pos="851"/>
          <w:tab w:val="left" w:pos="354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Создание условий для обеспечения доступным и комфортным жильем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w:t>
      </w:r>
    </w:p>
    <w:p w:rsidR="00386A67" w:rsidRPr="00386A67" w:rsidRDefault="00386A67" w:rsidP="00386A67">
      <w:pPr>
        <w:pStyle w:val="af3"/>
        <w:numPr>
          <w:ilvl w:val="1"/>
          <w:numId w:val="2"/>
        </w:numPr>
        <w:tabs>
          <w:tab w:val="clear" w:pos="1440"/>
          <w:tab w:val="left" w:pos="0"/>
          <w:tab w:val="left" w:pos="567"/>
          <w:tab w:val="left" w:pos="709"/>
          <w:tab w:val="left" w:pos="851"/>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Создание условий для обеспечения доступным и комфортным жильем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w:t>
      </w:r>
    </w:p>
    <w:p w:rsidR="00386A67" w:rsidRPr="00386A67" w:rsidRDefault="00386A67" w:rsidP="00386A67">
      <w:pPr>
        <w:pStyle w:val="af3"/>
        <w:numPr>
          <w:ilvl w:val="1"/>
          <w:numId w:val="2"/>
        </w:numPr>
        <w:tabs>
          <w:tab w:val="clear" w:pos="1440"/>
          <w:tab w:val="left" w:pos="0"/>
          <w:tab w:val="left" w:pos="567"/>
          <w:tab w:val="left" w:pos="709"/>
          <w:tab w:val="left" w:pos="851"/>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Создание условий для обеспечения качественными услугами ЖКХ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p w:rsidR="00386A67" w:rsidRPr="00386A67" w:rsidRDefault="00386A67" w:rsidP="00386A67">
      <w:pPr>
        <w:pStyle w:val="af3"/>
        <w:tabs>
          <w:tab w:val="left" w:pos="0"/>
          <w:tab w:val="left" w:pos="567"/>
          <w:tab w:val="left" w:pos="1134"/>
          <w:tab w:val="left" w:pos="354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386A67" w:rsidRPr="00386A67" w:rsidRDefault="00386A67" w:rsidP="00386A67">
      <w:pPr>
        <w:pStyle w:val="af3"/>
        <w:tabs>
          <w:tab w:val="left" w:pos="0"/>
          <w:tab w:val="left" w:pos="1134"/>
          <w:tab w:val="left" w:pos="3544"/>
        </w:tabs>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Подпрограмма 4.   «Энергосбережение»</w:t>
      </w:r>
    </w:p>
    <w:p w:rsidR="00386A67" w:rsidRPr="00386A67" w:rsidRDefault="00386A67" w:rsidP="00386A67">
      <w:pPr>
        <w:pStyle w:val="af3"/>
        <w:tabs>
          <w:tab w:val="left" w:pos="0"/>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Реализация подпрограммы будет осуществляться в рамках реализации двух основных  мероприятий:     </w:t>
      </w:r>
    </w:p>
    <w:p w:rsidR="00386A67" w:rsidRPr="00386A67" w:rsidRDefault="00386A67" w:rsidP="00386A67">
      <w:pPr>
        <w:pStyle w:val="af3"/>
        <w:numPr>
          <w:ilvl w:val="0"/>
          <w:numId w:val="7"/>
        </w:numPr>
        <w:tabs>
          <w:tab w:val="left" w:pos="0"/>
          <w:tab w:val="left" w:pos="567"/>
        </w:tabs>
        <w:spacing w:after="0" w:line="240" w:lineRule="auto"/>
        <w:ind w:left="0" w:firstLine="567"/>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Энергосбережение и повышение энергетической эффективности в бюджетных учреждениях и иных организациях с участием  муниципального бюджета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p w:rsidR="00386A67" w:rsidRPr="00386A67" w:rsidRDefault="00386A67" w:rsidP="00386A67">
      <w:pPr>
        <w:pStyle w:val="af3"/>
        <w:numPr>
          <w:ilvl w:val="0"/>
          <w:numId w:val="7"/>
        </w:numPr>
        <w:tabs>
          <w:tab w:val="left" w:pos="0"/>
          <w:tab w:val="left" w:pos="567"/>
        </w:tabs>
        <w:spacing w:after="0" w:line="240" w:lineRule="auto"/>
        <w:ind w:left="0" w:firstLine="567"/>
        <w:jc w:val="both"/>
        <w:rPr>
          <w:rFonts w:ascii="Times New Roman" w:hAnsi="Times New Roman"/>
          <w:sz w:val="24"/>
          <w:szCs w:val="24"/>
        </w:rPr>
      </w:pPr>
      <w:r w:rsidRPr="00386A67">
        <w:rPr>
          <w:rFonts w:ascii="Times New Roman" w:eastAsia="Times New Roman" w:hAnsi="Times New Roman"/>
          <w:sz w:val="24"/>
          <w:szCs w:val="24"/>
          <w:lang w:eastAsia="ru-RU"/>
        </w:rPr>
        <w:t xml:space="preserve">Популяризация энергосбережения в муниципальном районе.    </w:t>
      </w:r>
    </w:p>
    <w:p w:rsidR="00386A67" w:rsidRPr="00386A67" w:rsidRDefault="00386A67" w:rsidP="00386A67">
      <w:pPr>
        <w:pStyle w:val="af3"/>
        <w:tabs>
          <w:tab w:val="left" w:pos="0"/>
          <w:tab w:val="left" w:pos="1134"/>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Осуществление мероприятий позволит увеличить долю энергосбережения в муниципальных организациях и сократить потери потребляемых бюджетной сферой энергоресурсов. 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w:t>
      </w:r>
    </w:p>
    <w:p w:rsidR="00386A67" w:rsidRPr="00386A67" w:rsidRDefault="00386A67" w:rsidP="00386A67">
      <w:pPr>
        <w:tabs>
          <w:tab w:val="left" w:pos="0"/>
          <w:tab w:val="left" w:pos="3544"/>
        </w:tabs>
        <w:spacing w:after="0" w:line="240" w:lineRule="auto"/>
        <w:ind w:firstLine="567"/>
        <w:jc w:val="both"/>
        <w:rPr>
          <w:rFonts w:ascii="Times New Roman" w:hAnsi="Times New Roman"/>
          <w:b/>
          <w:sz w:val="24"/>
          <w:szCs w:val="24"/>
        </w:rPr>
      </w:pPr>
      <w:r w:rsidRPr="00386A67">
        <w:rPr>
          <w:rFonts w:ascii="Times New Roman" w:hAnsi="Times New Roman"/>
          <w:b/>
          <w:sz w:val="24"/>
          <w:szCs w:val="24"/>
        </w:rPr>
        <w:t>Подпрограмма 5.   «Охрана окружающей среды»</w:t>
      </w:r>
    </w:p>
    <w:p w:rsidR="00386A67" w:rsidRPr="00386A67" w:rsidRDefault="00386A67" w:rsidP="00386A67">
      <w:pPr>
        <w:pStyle w:val="af3"/>
        <w:tabs>
          <w:tab w:val="left" w:pos="0"/>
        </w:tabs>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Реализация подпрограммы будет осуществляться в рамках реализации двух основных  мероприятий:     </w:t>
      </w:r>
    </w:p>
    <w:p w:rsidR="00386A67" w:rsidRPr="00386A67" w:rsidRDefault="00386A67" w:rsidP="00386A67">
      <w:pPr>
        <w:pStyle w:val="Standard"/>
        <w:ind w:firstLine="567"/>
        <w:jc w:val="both"/>
        <w:rPr>
          <w:rFonts w:cs="Times New Roman"/>
          <w:lang w:val="ru-RU"/>
        </w:rPr>
      </w:pPr>
      <w:r w:rsidRPr="00386A67">
        <w:rPr>
          <w:rFonts w:cs="Times New Roman"/>
          <w:lang w:val="ru-RU"/>
        </w:rPr>
        <w:t xml:space="preserve">1. Оформление права собственности </w:t>
      </w:r>
      <w:proofErr w:type="gramStart"/>
      <w:r w:rsidRPr="00386A67">
        <w:rPr>
          <w:rFonts w:cs="Times New Roman"/>
          <w:lang w:val="ru-RU"/>
        </w:rPr>
        <w:t>на</w:t>
      </w:r>
      <w:proofErr w:type="gramEnd"/>
      <w:r w:rsidRPr="00386A67">
        <w:rPr>
          <w:rFonts w:cs="Times New Roman"/>
          <w:lang w:val="ru-RU"/>
        </w:rPr>
        <w:t xml:space="preserve"> бесхозяйные ГТС.</w:t>
      </w:r>
    </w:p>
    <w:p w:rsidR="00386A67" w:rsidRPr="00386A67" w:rsidRDefault="00386A67" w:rsidP="00386A67">
      <w:pPr>
        <w:pStyle w:val="Standard"/>
        <w:ind w:firstLine="567"/>
        <w:jc w:val="both"/>
        <w:rPr>
          <w:rFonts w:cs="Times New Roman"/>
          <w:lang w:val="ru-RU"/>
        </w:rPr>
      </w:pPr>
      <w:r w:rsidRPr="00386A67">
        <w:rPr>
          <w:rFonts w:cs="Times New Roman"/>
          <w:lang w:val="ru-RU"/>
        </w:rPr>
        <w:t>2.  Разработка проектно – сметной документации и капитальный ремонт гидротехнических сооружений;</w:t>
      </w:r>
    </w:p>
    <w:p w:rsidR="00386A67" w:rsidRPr="00386A67" w:rsidRDefault="00386A67" w:rsidP="00386A67">
      <w:pPr>
        <w:pStyle w:val="Standard"/>
        <w:ind w:firstLine="567"/>
        <w:jc w:val="both"/>
        <w:rPr>
          <w:rFonts w:cs="Times New Roman"/>
          <w:lang w:val="ru-RU"/>
        </w:rPr>
      </w:pPr>
      <w:r w:rsidRPr="00386A67">
        <w:rPr>
          <w:rFonts w:cs="Times New Roman"/>
          <w:lang w:val="ru-RU"/>
        </w:rPr>
        <w:t>3.  Озеленение территории муниципального района;</w:t>
      </w:r>
    </w:p>
    <w:p w:rsidR="00386A67" w:rsidRPr="00386A67" w:rsidRDefault="00386A67" w:rsidP="00386A67">
      <w:pPr>
        <w:pStyle w:val="Standard"/>
        <w:ind w:firstLine="567"/>
        <w:jc w:val="both"/>
        <w:rPr>
          <w:rFonts w:cs="Times New Roman"/>
          <w:lang w:val="ru-RU"/>
        </w:rPr>
      </w:pPr>
      <w:r w:rsidRPr="00386A67">
        <w:rPr>
          <w:rFonts w:cs="Times New Roman"/>
          <w:lang w:val="ru-RU"/>
        </w:rPr>
        <w:t>4.Обустройство площадок и установка контейнеров для сбора ТБО.</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roofErr w:type="gramEnd"/>
    </w:p>
    <w:p w:rsidR="00386A67" w:rsidRPr="00386A67" w:rsidRDefault="00386A67" w:rsidP="00386A67">
      <w:pPr>
        <w:pStyle w:val="11"/>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Раздел 4.  Ресурсное обеспечение муниципальной программы</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Кроме того, на реализацию мероприятий программы планируется привлечь средства  юридических и физических лиц.</w:t>
      </w:r>
    </w:p>
    <w:p w:rsidR="00386A67" w:rsidRPr="00386A67" w:rsidRDefault="00386A67" w:rsidP="00386A67">
      <w:pPr>
        <w:tabs>
          <w:tab w:val="left" w:pos="6096"/>
        </w:tabs>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386A67">
        <w:rPr>
          <w:rFonts w:ascii="Times New Roman" w:eastAsia="Times New Roman" w:hAnsi="Times New Roman"/>
          <w:color w:val="000000"/>
          <w:sz w:val="24"/>
          <w:szCs w:val="24"/>
          <w:lang w:eastAsia="ru-RU"/>
        </w:rPr>
        <w:t xml:space="preserve">«Экономическое развитие </w:t>
      </w:r>
      <w:proofErr w:type="spellStart"/>
      <w:r w:rsidRPr="00386A67">
        <w:rPr>
          <w:rFonts w:ascii="Times New Roman" w:eastAsia="Times New Roman" w:hAnsi="Times New Roman"/>
          <w:color w:val="000000"/>
          <w:sz w:val="24"/>
          <w:szCs w:val="24"/>
          <w:lang w:eastAsia="ru-RU"/>
        </w:rPr>
        <w:t>Богучарского</w:t>
      </w:r>
      <w:proofErr w:type="spellEnd"/>
      <w:r w:rsidRPr="00386A67">
        <w:rPr>
          <w:rFonts w:ascii="Times New Roman" w:eastAsia="Times New Roman" w:hAnsi="Times New Roman"/>
          <w:color w:val="000000"/>
          <w:sz w:val="24"/>
          <w:szCs w:val="24"/>
          <w:lang w:eastAsia="ru-RU"/>
        </w:rPr>
        <w:t xml:space="preserve"> муниципального района» </w:t>
      </w:r>
      <w:r w:rsidRPr="00386A67">
        <w:rPr>
          <w:rFonts w:ascii="Times New Roman" w:hAnsi="Times New Roman"/>
          <w:sz w:val="24"/>
          <w:szCs w:val="24"/>
        </w:rPr>
        <w:t>приведены в приложениях 2 и 3.</w:t>
      </w:r>
    </w:p>
    <w:p w:rsidR="00386A67" w:rsidRPr="00386A67" w:rsidRDefault="00386A67" w:rsidP="00386A67">
      <w:pPr>
        <w:tabs>
          <w:tab w:val="left" w:pos="6096"/>
        </w:tabs>
        <w:spacing w:after="0" w:line="240" w:lineRule="auto"/>
        <w:ind w:firstLine="567"/>
        <w:jc w:val="both"/>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386A67" w:rsidRPr="00386A67" w:rsidRDefault="00386A67" w:rsidP="00386A67">
      <w:pPr>
        <w:pStyle w:val="11"/>
        <w:spacing w:after="0" w:line="240" w:lineRule="auto"/>
        <w:ind w:left="0" w:firstLine="567"/>
        <w:jc w:val="both"/>
        <w:rPr>
          <w:rFonts w:ascii="Times New Roman" w:hAnsi="Times New Roman"/>
          <w:b/>
          <w:bCs/>
          <w:sz w:val="24"/>
          <w:szCs w:val="24"/>
        </w:rPr>
      </w:pPr>
      <w:r w:rsidRPr="00386A67">
        <w:rPr>
          <w:rFonts w:ascii="Times New Roman" w:hAnsi="Times New Roman"/>
          <w:sz w:val="24"/>
          <w:szCs w:val="24"/>
        </w:rPr>
        <w:lastRenderedPageBreak/>
        <w:t xml:space="preserve">  </w:t>
      </w:r>
      <w:r w:rsidRPr="00386A67">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К рискам реализации муниципальной программы следует отнести:</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386A67" w:rsidRPr="00386A67" w:rsidRDefault="00386A67" w:rsidP="00386A67">
      <w:pPr>
        <w:pStyle w:val="11"/>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 xml:space="preserve">  Раздел 6. Оценка эффективности реализации муниципальной программы</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В результате реализации мероприятий программы в 2014 - 2020 годах планируется достижение следующих показателей, характеризующих эффективность реализации программы:</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в количественном выражении:</w:t>
      </w:r>
    </w:p>
    <w:p w:rsidR="00386A67" w:rsidRPr="00386A67" w:rsidRDefault="00386A67" w:rsidP="00386A67">
      <w:pPr>
        <w:spacing w:after="0" w:line="240" w:lineRule="auto"/>
        <w:ind w:firstLine="567"/>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 достижение индекса физического объема       валового муниципального продукта к 2020 году - не менее 111%;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увеличение объема  инвестиций в основной капитал (за исключением бюджетных средств) с 443,0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 xml:space="preserve">ублей. в 2012 году до 576,0 млн.рублей в 2020 году;                                                                                                                                                                           </w:t>
      </w:r>
    </w:p>
    <w:p w:rsidR="00386A67" w:rsidRPr="00386A67" w:rsidRDefault="00386A67" w:rsidP="00386A67">
      <w:pPr>
        <w:tabs>
          <w:tab w:val="left" w:pos="0"/>
          <w:tab w:val="left" w:pos="362"/>
        </w:tabs>
        <w:spacing w:after="0" w:line="240" w:lineRule="auto"/>
        <w:ind w:firstLine="567"/>
        <w:jc w:val="both"/>
        <w:rPr>
          <w:rFonts w:ascii="Times New Roman" w:eastAsia="Times New Roman" w:hAnsi="Times New Roman"/>
          <w:sz w:val="24"/>
          <w:szCs w:val="24"/>
        </w:rPr>
      </w:pPr>
      <w:r w:rsidRPr="00386A67">
        <w:rPr>
          <w:rFonts w:ascii="Times New Roman" w:eastAsia="Times New Roman" w:hAnsi="Times New Roman"/>
          <w:sz w:val="24"/>
          <w:szCs w:val="24"/>
        </w:rPr>
        <w:t>- создание новых рабочих мест -  не менее 350 новых рабочих мест к 2020 году;</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рост поступления  неналоговых доходов в консолидированный бюджет муниципального района до 22,2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w:t>
      </w:r>
    </w:p>
    <w:p w:rsidR="00386A67" w:rsidRPr="00386A67" w:rsidRDefault="00386A67" w:rsidP="00386A67">
      <w:pPr>
        <w:pStyle w:val="a5"/>
        <w:tabs>
          <w:tab w:val="left" w:pos="0"/>
          <w:tab w:val="left" w:pos="362"/>
        </w:tabs>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количество граждан, получивших финансовую поддержку на улучшение жилищных условий в рамках программы –  65 семей.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в качественном выражении:</w:t>
      </w:r>
    </w:p>
    <w:p w:rsidR="00386A67" w:rsidRPr="00386A67" w:rsidRDefault="00386A67" w:rsidP="00386A67">
      <w:pPr>
        <w:spacing w:after="0" w:line="240" w:lineRule="auto"/>
        <w:ind w:firstLine="567"/>
        <w:jc w:val="both"/>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повышение вклада субъектов малого и среднего бизнеса в социально-экономическое развитие муниципального района;</w:t>
      </w:r>
    </w:p>
    <w:p w:rsidR="00386A67" w:rsidRPr="00386A67" w:rsidRDefault="00386A67" w:rsidP="00386A67">
      <w:pPr>
        <w:pStyle w:val="ConsPlusCell"/>
        <w:ind w:firstLine="567"/>
        <w:jc w:val="both"/>
        <w:rPr>
          <w:rFonts w:ascii="Times New Roman" w:hAnsi="Times New Roman" w:cs="Times New Roman"/>
          <w:color w:val="000000"/>
          <w:sz w:val="24"/>
          <w:szCs w:val="24"/>
        </w:rPr>
      </w:pPr>
      <w:r w:rsidRPr="00386A67">
        <w:rPr>
          <w:rFonts w:ascii="Times New Roman" w:hAnsi="Times New Roman" w:cs="Times New Roman"/>
          <w:sz w:val="24"/>
          <w:szCs w:val="24"/>
        </w:rPr>
        <w:t xml:space="preserve">- </w:t>
      </w:r>
      <w:r w:rsidRPr="00386A67">
        <w:rPr>
          <w:rFonts w:ascii="Times New Roman" w:hAnsi="Times New Roman" w:cs="Times New Roman"/>
          <w:color w:val="000000"/>
          <w:sz w:val="24"/>
          <w:szCs w:val="24"/>
        </w:rPr>
        <w:t>укрепление имиджа муниципального района, как района, открытого для бизнеса;</w:t>
      </w:r>
    </w:p>
    <w:p w:rsidR="00386A67" w:rsidRPr="00386A67" w:rsidRDefault="00386A67" w:rsidP="00386A67">
      <w:pPr>
        <w:pStyle w:val="ConsPlusCell"/>
        <w:ind w:firstLine="567"/>
        <w:jc w:val="both"/>
        <w:rPr>
          <w:rFonts w:ascii="Times New Roman" w:hAnsi="Times New Roman" w:cs="Times New Roman"/>
          <w:sz w:val="24"/>
          <w:szCs w:val="24"/>
          <w:highlight w:val="yellow"/>
        </w:rPr>
      </w:pPr>
      <w:r w:rsidRPr="00386A67">
        <w:rPr>
          <w:rFonts w:ascii="Times New Roman" w:hAnsi="Times New Roman" w:cs="Times New Roman"/>
          <w:color w:val="000000"/>
          <w:sz w:val="24"/>
          <w:szCs w:val="24"/>
        </w:rPr>
        <w:t xml:space="preserve">- повышение </w:t>
      </w:r>
      <w:r w:rsidRPr="00386A67">
        <w:rPr>
          <w:rFonts w:ascii="Times New Roman" w:hAnsi="Times New Roman" w:cs="Times New Roman"/>
          <w:sz w:val="24"/>
          <w:szCs w:val="24"/>
        </w:rPr>
        <w:t xml:space="preserve"> уровня безопасности и комфортности проживания граждан;</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Воронежской области. </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tbl>
      <w:tblPr>
        <w:tblW w:w="9923" w:type="dxa"/>
        <w:tblInd w:w="-176" w:type="dxa"/>
        <w:tblLook w:val="04A0"/>
      </w:tblPr>
      <w:tblGrid>
        <w:gridCol w:w="2978"/>
        <w:gridCol w:w="6945"/>
      </w:tblGrid>
      <w:tr w:rsidR="00386A67" w:rsidRPr="00386A67" w:rsidTr="002748E8">
        <w:trPr>
          <w:trHeight w:val="375"/>
        </w:trPr>
        <w:tc>
          <w:tcPr>
            <w:tcW w:w="9923" w:type="dxa"/>
            <w:gridSpan w:val="2"/>
            <w:tcBorders>
              <w:left w:val="nil"/>
              <w:bottom w:val="nil"/>
              <w:right w:val="nil"/>
            </w:tcBorders>
            <w:shd w:val="clear" w:color="auto" w:fill="auto"/>
            <w:noWrap/>
            <w:vAlign w:val="center"/>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 xml:space="preserve">Паспорт </w:t>
            </w:r>
          </w:p>
        </w:tc>
      </w:tr>
      <w:tr w:rsidR="00386A67" w:rsidRPr="00386A67" w:rsidTr="002748E8">
        <w:trPr>
          <w:trHeight w:val="375"/>
        </w:trPr>
        <w:tc>
          <w:tcPr>
            <w:tcW w:w="9923" w:type="dxa"/>
            <w:gridSpan w:val="2"/>
            <w:tcBorders>
              <w:top w:val="nil"/>
              <w:left w:val="nil"/>
              <w:bottom w:val="nil"/>
              <w:right w:val="nil"/>
            </w:tcBorders>
            <w:shd w:val="clear" w:color="auto" w:fill="auto"/>
            <w:noWrap/>
            <w:vAlign w:val="center"/>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 xml:space="preserve">подпрограммы 1 </w:t>
            </w:r>
          </w:p>
          <w:p w:rsidR="00386A67" w:rsidRPr="00386A67" w:rsidRDefault="00386A67" w:rsidP="002748E8">
            <w:pPr>
              <w:spacing w:after="0" w:line="240" w:lineRule="auto"/>
              <w:jc w:val="center"/>
              <w:rPr>
                <w:rFonts w:ascii="Times New Roman" w:hAnsi="Times New Roman"/>
                <w:b/>
                <w:sz w:val="24"/>
                <w:szCs w:val="24"/>
              </w:rPr>
            </w:pPr>
            <w:r w:rsidRPr="00386A67">
              <w:rPr>
                <w:rFonts w:ascii="Times New Roman" w:hAnsi="Times New Roman"/>
                <w:b/>
                <w:sz w:val="24"/>
                <w:szCs w:val="24"/>
              </w:rPr>
              <w:t xml:space="preserve">«Развитие и поддержка малого и среднего предпринимательства» </w:t>
            </w:r>
          </w:p>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 xml:space="preserve">муниципальной  программы </w:t>
            </w:r>
          </w:p>
          <w:p w:rsidR="00386A67" w:rsidRPr="00386A67" w:rsidRDefault="00386A67" w:rsidP="002748E8">
            <w:pPr>
              <w:spacing w:after="0" w:line="240" w:lineRule="auto"/>
              <w:jc w:val="center"/>
              <w:rPr>
                <w:rFonts w:ascii="Times New Roman" w:hAnsi="Times New Roman"/>
                <w:b/>
                <w:sz w:val="24"/>
                <w:szCs w:val="24"/>
              </w:rPr>
            </w:pPr>
            <w:r w:rsidRPr="00386A67">
              <w:rPr>
                <w:rFonts w:ascii="Times New Roman" w:hAnsi="Times New Roman"/>
                <w:b/>
                <w:sz w:val="24"/>
                <w:szCs w:val="24"/>
              </w:rPr>
              <w:t xml:space="preserve">«Экономическое развитие </w:t>
            </w:r>
            <w:proofErr w:type="spellStart"/>
            <w:r w:rsidRPr="00386A67">
              <w:rPr>
                <w:rFonts w:ascii="Times New Roman" w:hAnsi="Times New Roman"/>
                <w:b/>
                <w:sz w:val="24"/>
                <w:szCs w:val="24"/>
              </w:rPr>
              <w:t>Богучарского</w:t>
            </w:r>
            <w:proofErr w:type="spellEnd"/>
            <w:r w:rsidRPr="00386A67">
              <w:rPr>
                <w:rFonts w:ascii="Times New Roman" w:hAnsi="Times New Roman"/>
                <w:b/>
                <w:sz w:val="24"/>
                <w:szCs w:val="24"/>
              </w:rPr>
              <w:t xml:space="preserve"> муниципального района» </w:t>
            </w:r>
          </w:p>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p>
        </w:tc>
      </w:tr>
      <w:tr w:rsidR="00386A67" w:rsidRPr="00386A67" w:rsidTr="002748E8">
        <w:tblPrEx>
          <w:tblLook w:val="00A0"/>
        </w:tblPrEx>
        <w:trPr>
          <w:trHeight w:val="563"/>
        </w:trPr>
        <w:tc>
          <w:tcPr>
            <w:tcW w:w="2978" w:type="dxa"/>
            <w:tcBorders>
              <w:top w:val="single" w:sz="4" w:space="0" w:color="auto"/>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Ответственный исполнитель подпрограммы </w:t>
            </w:r>
          </w:p>
        </w:tc>
        <w:tc>
          <w:tcPr>
            <w:tcW w:w="6945" w:type="dxa"/>
            <w:tcBorders>
              <w:top w:val="single" w:sz="4" w:space="0" w:color="auto"/>
              <w:left w:val="nil"/>
              <w:bottom w:val="single" w:sz="4" w:space="0" w:color="auto"/>
              <w:right w:val="single" w:sz="4" w:space="0" w:color="auto"/>
            </w:tcBorders>
            <w:noWrap/>
          </w:tcPr>
          <w:p w:rsidR="00386A67" w:rsidRPr="00386A67" w:rsidRDefault="00386A67" w:rsidP="002748E8">
            <w:pPr>
              <w:spacing w:after="0" w:line="240" w:lineRule="auto"/>
              <w:rPr>
                <w:rFonts w:ascii="Times New Roman" w:hAnsi="Times New Roman"/>
                <w:color w:val="000000"/>
                <w:sz w:val="24"/>
                <w:szCs w:val="24"/>
              </w:rPr>
            </w:pPr>
            <w:r w:rsidRPr="00386A67">
              <w:rPr>
                <w:rFonts w:ascii="Times New Roman" w:eastAsia="Times New Roman" w:hAnsi="Times New Roman"/>
                <w:sz w:val="24"/>
                <w:szCs w:val="24"/>
              </w:rPr>
              <w:t xml:space="preserve">Экономический отдел администрации  </w:t>
            </w:r>
            <w:proofErr w:type="spellStart"/>
            <w:r w:rsidRPr="00386A67">
              <w:rPr>
                <w:rFonts w:ascii="Times New Roman" w:eastAsia="Times New Roman" w:hAnsi="Times New Roman"/>
                <w:sz w:val="24"/>
                <w:szCs w:val="24"/>
              </w:rPr>
              <w:t>Богучарского</w:t>
            </w:r>
            <w:proofErr w:type="spellEnd"/>
            <w:r w:rsidRPr="00386A67">
              <w:rPr>
                <w:rFonts w:ascii="Times New Roman" w:eastAsia="Times New Roman" w:hAnsi="Times New Roman"/>
                <w:sz w:val="24"/>
                <w:szCs w:val="24"/>
              </w:rPr>
              <w:t xml:space="preserve"> муниципального района.</w:t>
            </w:r>
          </w:p>
        </w:tc>
      </w:tr>
      <w:tr w:rsidR="00386A67" w:rsidRPr="00386A67" w:rsidTr="002748E8">
        <w:tblPrEx>
          <w:tblLook w:val="00A0"/>
        </w:tblPrEx>
        <w:trPr>
          <w:trHeight w:val="1057"/>
        </w:trPr>
        <w:tc>
          <w:tcPr>
            <w:tcW w:w="2978" w:type="dxa"/>
            <w:tcBorders>
              <w:top w:val="nil"/>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Основные мероприятия, входящие в состав подпрограммы </w:t>
            </w:r>
          </w:p>
        </w:tc>
        <w:tc>
          <w:tcPr>
            <w:tcW w:w="6945" w:type="dxa"/>
            <w:tcBorders>
              <w:top w:val="nil"/>
              <w:left w:val="nil"/>
              <w:bottom w:val="single" w:sz="4" w:space="0" w:color="auto"/>
              <w:right w:val="single" w:sz="4" w:space="0" w:color="auto"/>
            </w:tcBorders>
            <w:noWrap/>
          </w:tcPr>
          <w:p w:rsidR="00386A67" w:rsidRPr="00386A67" w:rsidRDefault="00386A67" w:rsidP="002748E8">
            <w:pPr>
              <w:pStyle w:val="ConsPlusNormal0"/>
              <w:numPr>
                <w:ilvl w:val="1"/>
                <w:numId w:val="45"/>
              </w:numPr>
              <w:tabs>
                <w:tab w:val="left" w:pos="317"/>
              </w:tabs>
              <w:ind w:left="0"/>
              <w:jc w:val="both"/>
              <w:rPr>
                <w:rFonts w:ascii="Times New Roman" w:hAnsi="Times New Roman" w:cs="Times New Roman"/>
                <w:sz w:val="24"/>
                <w:szCs w:val="24"/>
              </w:rPr>
            </w:pPr>
            <w:r w:rsidRPr="00386A67">
              <w:rPr>
                <w:rFonts w:ascii="Times New Roman" w:hAnsi="Times New Roman" w:cs="Times New Roman"/>
                <w:color w:val="000000"/>
                <w:sz w:val="24"/>
                <w:szCs w:val="24"/>
              </w:rPr>
              <w:t>Информационная и консультационная поддержка субъектов малого и среднего предпринимательства.</w:t>
            </w:r>
          </w:p>
          <w:p w:rsidR="00386A67" w:rsidRPr="00386A67" w:rsidRDefault="00386A67" w:rsidP="002748E8">
            <w:pPr>
              <w:pStyle w:val="ConsPlusNormal0"/>
              <w:tabs>
                <w:tab w:val="left" w:pos="317"/>
              </w:tabs>
              <w:ind w:firstLine="0"/>
              <w:jc w:val="both"/>
              <w:rPr>
                <w:rFonts w:ascii="Times New Roman" w:hAnsi="Times New Roman" w:cs="Times New Roman"/>
                <w:color w:val="000000"/>
                <w:sz w:val="24"/>
                <w:szCs w:val="24"/>
              </w:rPr>
            </w:pPr>
            <w:r w:rsidRPr="00386A67">
              <w:rPr>
                <w:rFonts w:ascii="Times New Roman" w:eastAsia="Times New Roman" w:hAnsi="Times New Roman" w:cs="Times New Roman"/>
                <w:color w:val="000000"/>
                <w:sz w:val="24"/>
                <w:szCs w:val="24"/>
              </w:rPr>
              <w:t xml:space="preserve">1.2.Финансовая поддержка субъектов малого и среднего предпринимательства. </w:t>
            </w:r>
          </w:p>
        </w:tc>
      </w:tr>
      <w:tr w:rsidR="00386A67" w:rsidRPr="00386A67" w:rsidTr="002748E8">
        <w:tblPrEx>
          <w:tblLook w:val="00A0"/>
        </w:tblPrEx>
        <w:trPr>
          <w:trHeight w:val="520"/>
        </w:trPr>
        <w:tc>
          <w:tcPr>
            <w:tcW w:w="2978" w:type="dxa"/>
            <w:tcBorders>
              <w:top w:val="nil"/>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Цель подпрограммы </w:t>
            </w:r>
          </w:p>
        </w:tc>
        <w:tc>
          <w:tcPr>
            <w:tcW w:w="6945" w:type="dxa"/>
            <w:tcBorders>
              <w:top w:val="nil"/>
              <w:left w:val="nil"/>
              <w:bottom w:val="single" w:sz="4" w:space="0" w:color="auto"/>
              <w:right w:val="single" w:sz="4" w:space="0" w:color="auto"/>
            </w:tcBorders>
            <w:noWrap/>
          </w:tcPr>
          <w:p w:rsidR="00386A67" w:rsidRPr="00386A67" w:rsidRDefault="00386A67" w:rsidP="002748E8">
            <w:pPr>
              <w:spacing w:after="0" w:line="240" w:lineRule="auto"/>
              <w:jc w:val="both"/>
              <w:rPr>
                <w:rFonts w:ascii="Times New Roman" w:hAnsi="Times New Roman"/>
                <w:color w:val="000000"/>
                <w:sz w:val="24"/>
                <w:szCs w:val="24"/>
              </w:rPr>
            </w:pPr>
            <w:r w:rsidRPr="00386A67">
              <w:rPr>
                <w:rFonts w:ascii="Times New Roman" w:hAnsi="Times New Roman"/>
                <w:sz w:val="24"/>
                <w:szCs w:val="24"/>
              </w:rPr>
              <w:t>Повышение предпринимательской активности и развитие малого и среднего бизнеса</w:t>
            </w:r>
          </w:p>
        </w:tc>
      </w:tr>
      <w:tr w:rsidR="00386A67" w:rsidRPr="00386A67" w:rsidTr="002748E8">
        <w:tblPrEx>
          <w:tblLook w:val="00A0"/>
        </w:tblPrEx>
        <w:trPr>
          <w:trHeight w:val="479"/>
        </w:trPr>
        <w:tc>
          <w:tcPr>
            <w:tcW w:w="2978" w:type="dxa"/>
            <w:tcBorders>
              <w:top w:val="single" w:sz="4" w:space="0" w:color="auto"/>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Задачи подпрограммы</w:t>
            </w:r>
          </w:p>
        </w:tc>
        <w:tc>
          <w:tcPr>
            <w:tcW w:w="6945" w:type="dxa"/>
            <w:tcBorders>
              <w:top w:val="single" w:sz="4" w:space="0" w:color="auto"/>
              <w:left w:val="nil"/>
              <w:bottom w:val="single" w:sz="4" w:space="0" w:color="auto"/>
              <w:right w:val="single" w:sz="4" w:space="0" w:color="auto"/>
            </w:tcBorders>
            <w:noWrap/>
          </w:tcPr>
          <w:p w:rsidR="00386A67" w:rsidRPr="00386A67" w:rsidRDefault="00386A67" w:rsidP="002748E8">
            <w:pPr>
              <w:pStyle w:val="ConsPlusNormal0"/>
              <w:ind w:firstLine="0"/>
              <w:jc w:val="both"/>
              <w:rPr>
                <w:rFonts w:ascii="Times New Roman" w:hAnsi="Times New Roman" w:cs="Times New Roman"/>
                <w:sz w:val="24"/>
                <w:szCs w:val="24"/>
              </w:rPr>
            </w:pPr>
            <w:r w:rsidRPr="00386A6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86A67">
              <w:rPr>
                <w:rFonts w:ascii="Times New Roman" w:hAnsi="Times New Roman" w:cs="Times New Roman"/>
                <w:sz w:val="24"/>
                <w:szCs w:val="24"/>
              </w:rPr>
              <w:t xml:space="preserve">(стимулирование граждан к </w:t>
            </w:r>
            <w:r w:rsidRPr="00386A67">
              <w:rPr>
                <w:rFonts w:ascii="Times New Roman" w:hAnsi="Times New Roman" w:cs="Times New Roman"/>
                <w:sz w:val="24"/>
                <w:szCs w:val="24"/>
              </w:rPr>
              <w:lastRenderedPageBreak/>
              <w:t>осуществлению предпринимательской деятельности).</w:t>
            </w:r>
          </w:p>
          <w:p w:rsidR="00386A67" w:rsidRPr="00386A67" w:rsidRDefault="00386A67" w:rsidP="002748E8">
            <w:pPr>
              <w:pStyle w:val="ConsPlusNormal0"/>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Обеспечение </w:t>
            </w:r>
            <w:proofErr w:type="gramStart"/>
            <w:r w:rsidRPr="00386A67">
              <w:rPr>
                <w:rFonts w:ascii="Times New Roman" w:hAnsi="Times New Roman" w:cs="Times New Roman"/>
                <w:sz w:val="24"/>
                <w:szCs w:val="24"/>
              </w:rPr>
              <w:t>доступности  услуг инфраструктуры поддержки субъектов малого</w:t>
            </w:r>
            <w:proofErr w:type="gramEnd"/>
            <w:r w:rsidRPr="00386A67">
              <w:rPr>
                <w:rFonts w:ascii="Times New Roman" w:hAnsi="Times New Roman" w:cs="Times New Roman"/>
                <w:sz w:val="24"/>
                <w:szCs w:val="24"/>
              </w:rPr>
              <w:t xml:space="preserve"> и среднего предпринимательства.</w:t>
            </w:r>
          </w:p>
          <w:p w:rsidR="00386A67" w:rsidRPr="00386A67" w:rsidRDefault="00386A67" w:rsidP="002748E8">
            <w:pPr>
              <w:pStyle w:val="ConsPlusNormal0"/>
              <w:ind w:firstLine="0"/>
              <w:jc w:val="both"/>
              <w:rPr>
                <w:rFonts w:ascii="Times New Roman" w:hAnsi="Times New Roman" w:cs="Times New Roman"/>
                <w:sz w:val="24"/>
                <w:szCs w:val="24"/>
              </w:rPr>
            </w:pPr>
            <w:r w:rsidRPr="00386A6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tc>
      </w:tr>
      <w:tr w:rsidR="00386A67" w:rsidRPr="00386A67" w:rsidTr="002748E8">
        <w:tblPrEx>
          <w:tblLook w:val="00A0"/>
        </w:tblPrEx>
        <w:trPr>
          <w:trHeight w:val="1125"/>
        </w:trPr>
        <w:tc>
          <w:tcPr>
            <w:tcW w:w="2978" w:type="dxa"/>
            <w:tcBorders>
              <w:top w:val="single" w:sz="4" w:space="0" w:color="auto"/>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lastRenderedPageBreak/>
              <w:t xml:space="preserve">Целевые индикаторы показатели и показатели подпрограммы </w:t>
            </w:r>
          </w:p>
        </w:tc>
        <w:tc>
          <w:tcPr>
            <w:tcW w:w="6945" w:type="dxa"/>
            <w:tcBorders>
              <w:top w:val="single" w:sz="4" w:space="0" w:color="auto"/>
              <w:left w:val="single" w:sz="4" w:space="0" w:color="auto"/>
              <w:bottom w:val="single" w:sz="4" w:space="0" w:color="auto"/>
              <w:right w:val="single" w:sz="4" w:space="0" w:color="auto"/>
            </w:tcBorders>
            <w:shd w:val="clear" w:color="000000" w:fill="FFFFFF"/>
          </w:tcPr>
          <w:p w:rsidR="00386A67" w:rsidRPr="00386A67" w:rsidRDefault="00386A67" w:rsidP="002748E8">
            <w:pPr>
              <w:numPr>
                <w:ilvl w:val="0"/>
                <w:numId w:val="4"/>
              </w:numPr>
              <w:tabs>
                <w:tab w:val="clear" w:pos="720"/>
                <w:tab w:val="num" w:pos="33"/>
                <w:tab w:val="left" w:pos="317"/>
              </w:tabs>
              <w:spacing w:after="0" w:line="240" w:lineRule="auto"/>
              <w:ind w:left="0" w:firstLine="0"/>
              <w:jc w:val="both"/>
              <w:rPr>
                <w:rFonts w:ascii="Times New Roman" w:hAnsi="Times New Roman"/>
                <w:color w:val="000000"/>
                <w:sz w:val="24"/>
                <w:szCs w:val="24"/>
              </w:rPr>
            </w:pPr>
            <w:r w:rsidRPr="00386A67">
              <w:rPr>
                <w:rFonts w:ascii="Times New Roman" w:hAnsi="Times New Roman"/>
                <w:sz w:val="24"/>
                <w:szCs w:val="24"/>
              </w:rPr>
              <w:t>Объем оборота продукции (услуг), производимой малыми предприятиями, в т.ч. микро-предприятиями и индивидуальными предпринимателями,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 xml:space="preserve">ублей. </w:t>
            </w:r>
          </w:p>
          <w:p w:rsidR="00386A67" w:rsidRPr="00386A67" w:rsidRDefault="00386A67" w:rsidP="002748E8">
            <w:pPr>
              <w:pStyle w:val="af3"/>
              <w:numPr>
                <w:ilvl w:val="0"/>
                <w:numId w:val="4"/>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color w:val="000000"/>
                <w:sz w:val="24"/>
                <w:szCs w:val="24"/>
              </w:rPr>
            </w:pPr>
            <w:r w:rsidRPr="00386A67">
              <w:rPr>
                <w:rFonts w:ascii="Times New Roman" w:eastAsia="Times New Roman" w:hAnsi="Times New Roman"/>
                <w:sz w:val="24"/>
                <w:szCs w:val="24"/>
              </w:rPr>
              <w:t>Создание новых рабочих мест, единиц.</w:t>
            </w:r>
          </w:p>
          <w:p w:rsidR="00386A67" w:rsidRPr="00386A67" w:rsidRDefault="00386A67" w:rsidP="002748E8">
            <w:pPr>
              <w:pStyle w:val="af3"/>
              <w:numPr>
                <w:ilvl w:val="0"/>
                <w:numId w:val="4"/>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color w:val="000000"/>
                <w:sz w:val="24"/>
                <w:szCs w:val="24"/>
              </w:rPr>
            </w:pPr>
            <w:r w:rsidRPr="00386A67">
              <w:rPr>
                <w:rFonts w:ascii="Times New Roman" w:hAnsi="Times New Roman"/>
                <w:color w:val="000000"/>
                <w:sz w:val="24"/>
                <w:szCs w:val="24"/>
              </w:rPr>
              <w:t>Число субъектов малого и среднего предпринимательства в расчете на 1000 человек населения, человек.</w:t>
            </w:r>
          </w:p>
          <w:p w:rsidR="00386A67" w:rsidRPr="00386A67" w:rsidRDefault="00386A67" w:rsidP="002748E8">
            <w:pPr>
              <w:numPr>
                <w:ilvl w:val="0"/>
                <w:numId w:val="4"/>
              </w:numPr>
              <w:tabs>
                <w:tab w:val="clear" w:pos="720"/>
                <w:tab w:val="num" w:pos="33"/>
                <w:tab w:val="left" w:pos="317"/>
              </w:tabs>
              <w:spacing w:after="0" w:line="240" w:lineRule="auto"/>
              <w:ind w:left="0" w:firstLine="0"/>
              <w:jc w:val="both"/>
              <w:rPr>
                <w:rFonts w:ascii="Times New Roman" w:hAnsi="Times New Roman"/>
                <w:color w:val="000000"/>
                <w:sz w:val="24"/>
                <w:szCs w:val="24"/>
              </w:rPr>
            </w:pPr>
            <w:r w:rsidRPr="00386A67">
              <w:rPr>
                <w:rFonts w:ascii="Times New Roman" w:hAnsi="Times New Roman"/>
                <w:sz w:val="24"/>
                <w:szCs w:val="24"/>
              </w:rPr>
              <w:t>Д</w:t>
            </w:r>
            <w:r w:rsidRPr="00386A67">
              <w:rPr>
                <w:rFonts w:ascii="Times New Roman" w:hAnsi="Times New Roman"/>
                <w:color w:val="000000"/>
                <w:sz w:val="24"/>
                <w:szCs w:val="24"/>
              </w:rPr>
              <w:t>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r>
      <w:tr w:rsidR="00386A67" w:rsidRPr="00386A67" w:rsidTr="002748E8">
        <w:tblPrEx>
          <w:tblLook w:val="00A0"/>
        </w:tblPrEx>
        <w:trPr>
          <w:trHeight w:val="289"/>
        </w:trPr>
        <w:tc>
          <w:tcPr>
            <w:tcW w:w="2978" w:type="dxa"/>
            <w:tcBorders>
              <w:top w:val="single" w:sz="4" w:space="0" w:color="auto"/>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945" w:type="dxa"/>
            <w:tcBorders>
              <w:top w:val="single" w:sz="4" w:space="0" w:color="auto"/>
              <w:left w:val="nil"/>
              <w:bottom w:val="single" w:sz="4" w:space="0" w:color="auto"/>
              <w:right w:val="single" w:sz="4" w:space="0" w:color="auto"/>
            </w:tcBorders>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2014 - 2020 годы</w:t>
            </w:r>
          </w:p>
          <w:p w:rsidR="00386A67" w:rsidRPr="00386A67" w:rsidRDefault="00386A67" w:rsidP="002748E8">
            <w:pPr>
              <w:spacing w:after="0" w:line="240" w:lineRule="auto"/>
              <w:rPr>
                <w:rFonts w:ascii="Times New Roman" w:hAnsi="Times New Roman"/>
                <w:sz w:val="24"/>
                <w:szCs w:val="24"/>
              </w:rPr>
            </w:pPr>
          </w:p>
        </w:tc>
      </w:tr>
      <w:tr w:rsidR="00386A67" w:rsidRPr="00386A67" w:rsidTr="002748E8">
        <w:tblPrEx>
          <w:tblLook w:val="00A0"/>
        </w:tblPrEx>
        <w:trPr>
          <w:trHeight w:val="473"/>
        </w:trPr>
        <w:tc>
          <w:tcPr>
            <w:tcW w:w="2978" w:type="dxa"/>
            <w:tcBorders>
              <w:top w:val="nil"/>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945" w:type="dxa"/>
            <w:tcBorders>
              <w:top w:val="nil"/>
              <w:left w:val="nil"/>
              <w:bottom w:val="single" w:sz="4" w:space="0" w:color="auto"/>
              <w:right w:val="single" w:sz="4" w:space="0" w:color="auto"/>
            </w:tcBorders>
          </w:tcPr>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xml:space="preserve">Объем финансирования подпрограммы составляет  221341,0  тыс. рублей, </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в том числе по источникам финансирования:</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xml:space="preserve">- федеральный бюджет  - </w:t>
            </w:r>
            <w:r w:rsidRPr="00386A67">
              <w:rPr>
                <w:rFonts w:ascii="Times New Roman" w:hAnsi="Times New Roman" w:cs="Times New Roman"/>
                <w:sz w:val="24"/>
                <w:szCs w:val="24"/>
                <w:u w:val="single"/>
              </w:rPr>
              <w:t xml:space="preserve">11955,0 </w:t>
            </w:r>
            <w:r w:rsidRPr="00386A67">
              <w:rPr>
                <w:rFonts w:ascii="Times New Roman" w:hAnsi="Times New Roman" w:cs="Times New Roman"/>
                <w:sz w:val="24"/>
                <w:szCs w:val="24"/>
              </w:rPr>
              <w:t xml:space="preserve">тыс. рублей; </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xml:space="preserve">- областной бюджет – </w:t>
            </w:r>
            <w:r w:rsidRPr="00386A67">
              <w:rPr>
                <w:rFonts w:ascii="Times New Roman" w:hAnsi="Times New Roman" w:cs="Times New Roman"/>
                <w:sz w:val="24"/>
                <w:szCs w:val="24"/>
                <w:u w:val="single"/>
              </w:rPr>
              <w:t>2833,0</w:t>
            </w:r>
            <w:r w:rsidRPr="00386A67">
              <w:rPr>
                <w:rFonts w:ascii="Times New Roman" w:hAnsi="Times New Roman" w:cs="Times New Roman"/>
                <w:sz w:val="24"/>
                <w:szCs w:val="24"/>
              </w:rPr>
              <w:t xml:space="preserve"> тыс. рублей;</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местный бюджет  – 1052</w:t>
            </w:r>
            <w:r w:rsidRPr="00386A67">
              <w:rPr>
                <w:rFonts w:ascii="Times New Roman" w:hAnsi="Times New Roman" w:cs="Times New Roman"/>
                <w:sz w:val="24"/>
                <w:szCs w:val="24"/>
                <w:u w:val="single"/>
              </w:rPr>
              <w:t xml:space="preserve">,0 </w:t>
            </w:r>
            <w:r w:rsidRPr="00386A67">
              <w:rPr>
                <w:rFonts w:ascii="Times New Roman" w:hAnsi="Times New Roman" w:cs="Times New Roman"/>
                <w:sz w:val="24"/>
                <w:szCs w:val="24"/>
              </w:rPr>
              <w:t xml:space="preserve"> тыс. рублей;</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в том числе по годам реализации муниципальной программы (тыс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978"/>
              <w:gridCol w:w="1437"/>
              <w:gridCol w:w="1097"/>
              <w:gridCol w:w="1081"/>
              <w:gridCol w:w="1279"/>
            </w:tblGrid>
            <w:tr w:rsidR="00386A67" w:rsidRPr="00386A67" w:rsidTr="002748E8">
              <w:trPr>
                <w:trHeight w:val="217"/>
              </w:trPr>
              <w:tc>
                <w:tcPr>
                  <w:tcW w:w="1064" w:type="dxa"/>
                  <w:vMerge w:val="restart"/>
                </w:tcPr>
                <w:p w:rsidR="00386A67" w:rsidRPr="00386A67" w:rsidRDefault="00386A67" w:rsidP="002748E8">
                  <w:pPr>
                    <w:pStyle w:val="ConsPlusCell"/>
                    <w:ind w:left="-113" w:right="-113"/>
                    <w:jc w:val="center"/>
                    <w:rPr>
                      <w:rFonts w:ascii="Times New Roman" w:hAnsi="Times New Roman" w:cs="Times New Roman"/>
                      <w:b/>
                      <w:bCs/>
                      <w:sz w:val="24"/>
                      <w:szCs w:val="24"/>
                    </w:rPr>
                  </w:pPr>
                </w:p>
              </w:tc>
              <w:tc>
                <w:tcPr>
                  <w:tcW w:w="1087" w:type="dxa"/>
                  <w:vMerge w:val="restart"/>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5994" w:type="dxa"/>
                  <w:gridSpan w:val="4"/>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 том числе</w:t>
                  </w:r>
                </w:p>
              </w:tc>
            </w:tr>
            <w:tr w:rsidR="00386A67" w:rsidRPr="00386A67" w:rsidTr="002748E8">
              <w:trPr>
                <w:trHeight w:val="326"/>
              </w:trPr>
              <w:tc>
                <w:tcPr>
                  <w:tcW w:w="1064" w:type="dxa"/>
                  <w:vMerge/>
                </w:tcPr>
                <w:p w:rsidR="00386A67" w:rsidRPr="00386A67" w:rsidRDefault="00386A67" w:rsidP="002748E8">
                  <w:pPr>
                    <w:pStyle w:val="ConsPlusCell"/>
                    <w:ind w:left="-113" w:right="-113"/>
                    <w:jc w:val="center"/>
                    <w:rPr>
                      <w:rFonts w:ascii="Times New Roman" w:hAnsi="Times New Roman" w:cs="Times New Roman"/>
                      <w:b/>
                      <w:bCs/>
                      <w:sz w:val="24"/>
                      <w:szCs w:val="24"/>
                    </w:rPr>
                  </w:pPr>
                </w:p>
              </w:tc>
              <w:tc>
                <w:tcPr>
                  <w:tcW w:w="1087" w:type="dxa"/>
                  <w:vMerge/>
                </w:tcPr>
                <w:p w:rsidR="00386A67" w:rsidRPr="00386A67" w:rsidRDefault="00386A67" w:rsidP="002748E8">
                  <w:pPr>
                    <w:pStyle w:val="ConsPlusCell"/>
                    <w:ind w:left="-113" w:right="-113"/>
                    <w:jc w:val="center"/>
                    <w:rPr>
                      <w:rFonts w:ascii="Times New Roman" w:hAnsi="Times New Roman" w:cs="Times New Roman"/>
                      <w:b/>
                      <w:sz w:val="24"/>
                      <w:szCs w:val="24"/>
                    </w:rPr>
                  </w:pPr>
                </w:p>
              </w:tc>
              <w:tc>
                <w:tcPr>
                  <w:tcW w:w="1874"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федераль-ный</w:t>
                  </w:r>
                  <w:proofErr w:type="spellEnd"/>
                  <w:proofErr w:type="gramEnd"/>
                  <w:r w:rsidRPr="00386A67">
                    <w:rPr>
                      <w:rFonts w:ascii="Times New Roman" w:hAnsi="Times New Roman" w:cs="Times New Roman"/>
                      <w:b/>
                      <w:sz w:val="24"/>
                      <w:szCs w:val="24"/>
                    </w:rPr>
                    <w:t xml:space="preserve"> бюджет</w:t>
                  </w:r>
                </w:p>
              </w:tc>
              <w:tc>
                <w:tcPr>
                  <w:tcW w:w="1450"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област-ной</w:t>
                  </w:r>
                  <w:proofErr w:type="spellEnd"/>
                  <w:proofErr w:type="gramEnd"/>
                </w:p>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бюджет</w:t>
                  </w:r>
                </w:p>
              </w:tc>
              <w:tc>
                <w:tcPr>
                  <w:tcW w:w="1245" w:type="dxa"/>
                </w:tcPr>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местный бюджет</w:t>
                  </w:r>
                </w:p>
              </w:tc>
              <w:tc>
                <w:tcPr>
                  <w:tcW w:w="1425" w:type="dxa"/>
                </w:tcPr>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другие источники</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2014</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24803,7</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2960,0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740,0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103,7</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21000,0</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2015</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30439,0</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787,0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41,0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110,0</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29500,0</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2016</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31010,0</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720,0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180,0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110,0</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30000,0</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2017</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32959,0</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1824,0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456,0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179,0</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30500,0</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2018</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33501,0</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1856,0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464,0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181,0</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31000,0</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2019</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34043,0</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1888,0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472,0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183,0</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31500,0</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2020</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34585,0</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1920,0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480,0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185,0</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32000,0</w:t>
                  </w:r>
                </w:p>
              </w:tc>
            </w:tr>
            <w:tr w:rsidR="00386A67" w:rsidRPr="00386A67" w:rsidTr="002748E8">
              <w:tc>
                <w:tcPr>
                  <w:tcW w:w="106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1087"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221341,0</w:t>
                  </w:r>
                </w:p>
              </w:tc>
              <w:tc>
                <w:tcPr>
                  <w:tcW w:w="187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11955,0</w:t>
                  </w:r>
                </w:p>
              </w:tc>
              <w:tc>
                <w:tcPr>
                  <w:tcW w:w="1450"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2833,0</w:t>
                  </w:r>
                </w:p>
              </w:tc>
              <w:tc>
                <w:tcPr>
                  <w:tcW w:w="12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1052,0</w:t>
                  </w:r>
                </w:p>
              </w:tc>
              <w:tc>
                <w:tcPr>
                  <w:tcW w:w="142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205500,0</w:t>
                  </w:r>
                </w:p>
              </w:tc>
            </w:tr>
          </w:tbl>
          <w:p w:rsidR="00386A67" w:rsidRPr="00386A67" w:rsidRDefault="00386A67" w:rsidP="002748E8">
            <w:pPr>
              <w:pStyle w:val="ConsPlusCell"/>
              <w:rPr>
                <w:rFonts w:ascii="Times New Roman" w:hAnsi="Times New Roman" w:cs="Times New Roman"/>
                <w:sz w:val="24"/>
                <w:szCs w:val="24"/>
              </w:rPr>
            </w:pPr>
          </w:p>
        </w:tc>
      </w:tr>
      <w:tr w:rsidR="00386A67" w:rsidRPr="00386A67" w:rsidTr="002748E8">
        <w:tblPrEx>
          <w:tblLook w:val="00A0"/>
        </w:tblPrEx>
        <w:trPr>
          <w:trHeight w:val="1500"/>
        </w:trPr>
        <w:tc>
          <w:tcPr>
            <w:tcW w:w="2978" w:type="dxa"/>
            <w:tcBorders>
              <w:top w:val="single" w:sz="4" w:space="0" w:color="auto"/>
              <w:left w:val="single" w:sz="4" w:space="0" w:color="auto"/>
              <w:bottom w:val="single" w:sz="4" w:space="0" w:color="auto"/>
              <w:right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945" w:type="dxa"/>
            <w:tcBorders>
              <w:top w:val="single" w:sz="4" w:space="0" w:color="auto"/>
              <w:left w:val="single" w:sz="4" w:space="0" w:color="auto"/>
              <w:bottom w:val="single" w:sz="4" w:space="0" w:color="auto"/>
              <w:right w:val="single" w:sz="4" w:space="0" w:color="auto"/>
            </w:tcBorders>
          </w:tcPr>
          <w:p w:rsidR="00386A67" w:rsidRPr="00386A67" w:rsidRDefault="00386A67" w:rsidP="002748E8">
            <w:pPr>
              <w:pStyle w:val="af3"/>
              <w:numPr>
                <w:ilvl w:val="0"/>
                <w:numId w:val="11"/>
              </w:numPr>
              <w:tabs>
                <w:tab w:val="left" w:pos="317"/>
              </w:tabs>
              <w:spacing w:after="0" w:line="240" w:lineRule="auto"/>
              <w:ind w:left="0" w:firstLine="0"/>
              <w:jc w:val="both"/>
              <w:rPr>
                <w:rFonts w:ascii="Times New Roman" w:hAnsi="Times New Roman"/>
                <w:sz w:val="24"/>
                <w:szCs w:val="24"/>
              </w:rPr>
            </w:pPr>
            <w:r w:rsidRPr="00386A67">
              <w:rPr>
                <w:rFonts w:ascii="Times New Roman" w:hAnsi="Times New Roman"/>
                <w:color w:val="000000"/>
                <w:sz w:val="24"/>
                <w:szCs w:val="24"/>
              </w:rPr>
              <w:t xml:space="preserve">Увеличение </w:t>
            </w:r>
            <w:r w:rsidRPr="00386A67">
              <w:rPr>
                <w:rFonts w:ascii="Times New Roman" w:hAnsi="Times New Roman"/>
                <w:sz w:val="24"/>
                <w:szCs w:val="24"/>
              </w:rPr>
              <w:t>объема оборота продукции (услуг), производимой малыми предприятиями, в т.ч. микро-предприятиями и индивидуальными предпринимателями с 3040,0 в 2012 году до 4530,0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 в 2020 году.</w:t>
            </w:r>
          </w:p>
          <w:p w:rsidR="00386A67" w:rsidRPr="00386A67" w:rsidRDefault="00386A67" w:rsidP="002748E8">
            <w:pPr>
              <w:pStyle w:val="af3"/>
              <w:numPr>
                <w:ilvl w:val="0"/>
                <w:numId w:val="11"/>
              </w:numPr>
              <w:tabs>
                <w:tab w:val="left" w:pos="317"/>
              </w:tabs>
              <w:spacing w:after="0" w:line="240" w:lineRule="auto"/>
              <w:ind w:left="0" w:firstLine="0"/>
              <w:jc w:val="both"/>
              <w:rPr>
                <w:rFonts w:ascii="Times New Roman" w:hAnsi="Times New Roman"/>
                <w:sz w:val="24"/>
                <w:szCs w:val="24"/>
              </w:rPr>
            </w:pPr>
            <w:r w:rsidRPr="00386A67">
              <w:rPr>
                <w:rFonts w:ascii="Times New Roman" w:eastAsia="Times New Roman" w:hAnsi="Times New Roman"/>
                <w:sz w:val="24"/>
                <w:szCs w:val="24"/>
              </w:rPr>
              <w:t>Создание новых рабочих мест -  350 новых рабочих мест к 2020 году</w:t>
            </w:r>
          </w:p>
          <w:p w:rsidR="00386A67" w:rsidRPr="00386A67" w:rsidRDefault="00386A67" w:rsidP="002748E8">
            <w:pPr>
              <w:pStyle w:val="af3"/>
              <w:numPr>
                <w:ilvl w:val="0"/>
                <w:numId w:val="11"/>
              </w:numPr>
              <w:tabs>
                <w:tab w:val="left" w:pos="317"/>
              </w:tabs>
              <w:spacing w:after="0" w:line="240" w:lineRule="auto"/>
              <w:ind w:left="0" w:firstLine="0"/>
              <w:jc w:val="both"/>
              <w:rPr>
                <w:rFonts w:ascii="Times New Roman" w:hAnsi="Times New Roman"/>
                <w:color w:val="000000"/>
                <w:sz w:val="24"/>
                <w:szCs w:val="24"/>
              </w:rPr>
            </w:pPr>
            <w:r w:rsidRPr="00386A67">
              <w:rPr>
                <w:rFonts w:ascii="Times New Roman" w:hAnsi="Times New Roman"/>
                <w:sz w:val="24"/>
                <w:szCs w:val="24"/>
              </w:rPr>
              <w:t xml:space="preserve">Увеличение </w:t>
            </w:r>
            <w:r w:rsidRPr="00386A67">
              <w:rPr>
                <w:rFonts w:ascii="Times New Roman" w:hAnsi="Times New Roman"/>
                <w:color w:val="000000"/>
                <w:sz w:val="24"/>
                <w:szCs w:val="24"/>
              </w:rPr>
              <w:t>числа субъектов малого и среднего предпринимательства в расчете на 1000 человек населения с 31,7 в 2012 году  до 33,5 к 2020 году.</w:t>
            </w:r>
          </w:p>
          <w:p w:rsidR="00386A67" w:rsidRPr="00386A67" w:rsidRDefault="00386A67" w:rsidP="002748E8">
            <w:pPr>
              <w:pStyle w:val="ConsPlusNormal0"/>
              <w:ind w:firstLine="0"/>
              <w:jc w:val="both"/>
              <w:rPr>
                <w:rFonts w:ascii="Times New Roman" w:hAnsi="Times New Roman" w:cs="Times New Roman"/>
                <w:sz w:val="24"/>
                <w:szCs w:val="24"/>
              </w:rPr>
            </w:pPr>
            <w:r w:rsidRPr="00386A67">
              <w:rPr>
                <w:rFonts w:ascii="Times New Roman" w:hAnsi="Times New Roman" w:cs="Times New Roman"/>
                <w:sz w:val="24"/>
                <w:szCs w:val="24"/>
              </w:rPr>
              <w:t>4 Увеличение д</w:t>
            </w:r>
            <w:r w:rsidRPr="00386A67">
              <w:rPr>
                <w:rFonts w:ascii="Times New Roman" w:hAnsi="Times New Roman" w:cs="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49,14%  в </w:t>
            </w:r>
            <w:smartTag w:uri="urn:schemas-microsoft-com:office:smarttags" w:element="metricconverter">
              <w:smartTagPr>
                <w:attr w:name="ProductID" w:val="2012 г"/>
              </w:smartTagPr>
              <w:r w:rsidRPr="00386A67">
                <w:rPr>
                  <w:rFonts w:ascii="Times New Roman" w:hAnsi="Times New Roman" w:cs="Times New Roman"/>
                  <w:color w:val="000000"/>
                  <w:sz w:val="24"/>
                  <w:szCs w:val="24"/>
                </w:rPr>
                <w:t>2012 г</w:t>
              </w:r>
            </w:smartTag>
            <w:r w:rsidRPr="00386A67">
              <w:rPr>
                <w:rFonts w:ascii="Times New Roman" w:hAnsi="Times New Roman" w:cs="Times New Roman"/>
                <w:color w:val="000000"/>
                <w:sz w:val="24"/>
                <w:szCs w:val="24"/>
              </w:rPr>
              <w:t xml:space="preserve"> до 55,0% к 2020 году.</w:t>
            </w:r>
          </w:p>
        </w:tc>
      </w:tr>
    </w:tbl>
    <w:p w:rsidR="00386A67" w:rsidRPr="00386A67" w:rsidRDefault="00386A67" w:rsidP="00386A67">
      <w:pPr>
        <w:pStyle w:val="ConsPlusNormal0"/>
        <w:jc w:val="center"/>
        <w:rPr>
          <w:rFonts w:ascii="Times New Roman" w:hAnsi="Times New Roman" w:cs="Times New Roman"/>
          <w:sz w:val="24"/>
          <w:szCs w:val="24"/>
        </w:rPr>
      </w:pPr>
    </w:p>
    <w:p w:rsidR="00386A67" w:rsidRPr="00386A67" w:rsidRDefault="00386A67" w:rsidP="00386A67">
      <w:pPr>
        <w:spacing w:after="0" w:line="240" w:lineRule="auto"/>
        <w:ind w:firstLine="568"/>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386A67" w:rsidRPr="00386A67" w:rsidRDefault="00386A67" w:rsidP="00386A67">
      <w:pPr>
        <w:pStyle w:val="af3"/>
        <w:spacing w:after="0" w:line="240" w:lineRule="auto"/>
        <w:ind w:left="0" w:firstLine="568"/>
        <w:jc w:val="both"/>
        <w:rPr>
          <w:rFonts w:ascii="Times New Roman" w:hAnsi="Times New Roman"/>
          <w:sz w:val="24"/>
          <w:szCs w:val="24"/>
        </w:rPr>
      </w:pPr>
      <w:r w:rsidRPr="00386A67">
        <w:rPr>
          <w:rFonts w:ascii="Times New Roman" w:hAnsi="Times New Roman"/>
          <w:sz w:val="24"/>
          <w:szCs w:val="24"/>
        </w:rPr>
        <w:lastRenderedPageBreak/>
        <w:t xml:space="preserve">Малое предпринимательство – важный сектор экономики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386A67" w:rsidRPr="00386A67" w:rsidRDefault="00386A67" w:rsidP="00386A67">
      <w:pPr>
        <w:pStyle w:val="af3"/>
        <w:spacing w:after="0" w:line="240" w:lineRule="auto"/>
        <w:ind w:left="0" w:firstLine="568"/>
        <w:jc w:val="both"/>
        <w:rPr>
          <w:rFonts w:ascii="Times New Roman" w:hAnsi="Times New Roman"/>
          <w:sz w:val="24"/>
          <w:szCs w:val="24"/>
        </w:rPr>
      </w:pPr>
      <w:r w:rsidRPr="00386A67">
        <w:rPr>
          <w:rFonts w:ascii="Times New Roman" w:hAnsi="Times New Roman"/>
          <w:sz w:val="24"/>
          <w:szCs w:val="24"/>
        </w:rPr>
        <w:t xml:space="preserve">На 1 января 2013 года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зарегистрировано 1148 субъектов малого и среднего предпринимательства,   в том числе: 993 индивидуальных предпринимателей и 155 малых и средних предприятий. На 1000 человек населения приходится 31,7  субъектов МСП (2011 год – 3,8). Резкое увеличение   с 2013 года страховых взносов в пенсионную систему повлекло за собой уменьшение числа индивидуальных предпринимателей в 2013 году.    </w:t>
      </w:r>
    </w:p>
    <w:p w:rsidR="00386A67" w:rsidRPr="00386A67" w:rsidRDefault="00386A67" w:rsidP="00386A67">
      <w:pPr>
        <w:pStyle w:val="af3"/>
        <w:spacing w:after="0" w:line="240" w:lineRule="auto"/>
        <w:ind w:left="0" w:firstLine="568"/>
        <w:jc w:val="both"/>
        <w:rPr>
          <w:rFonts w:ascii="Times New Roman" w:hAnsi="Times New Roman"/>
          <w:sz w:val="24"/>
          <w:szCs w:val="24"/>
        </w:rPr>
      </w:pPr>
      <w:r w:rsidRPr="00386A67">
        <w:rPr>
          <w:rFonts w:ascii="Times New Roman" w:hAnsi="Times New Roman"/>
          <w:sz w:val="24"/>
          <w:szCs w:val="24"/>
        </w:rPr>
        <w:t>Среднесписочная численность работников малого бизнеса составляет 3,4 тыс</w:t>
      </w:r>
      <w:proofErr w:type="gramStart"/>
      <w:r w:rsidRPr="00386A67">
        <w:rPr>
          <w:rFonts w:ascii="Times New Roman" w:hAnsi="Times New Roman"/>
          <w:sz w:val="24"/>
          <w:szCs w:val="24"/>
        </w:rPr>
        <w:t>.ч</w:t>
      </w:r>
      <w:proofErr w:type="gramEnd"/>
      <w:r w:rsidRPr="00386A67">
        <w:rPr>
          <w:rFonts w:ascii="Times New Roman" w:hAnsi="Times New Roman"/>
          <w:sz w:val="24"/>
          <w:szCs w:val="24"/>
        </w:rPr>
        <w:t xml:space="preserve">еловек, или 49,1% (2011 год - 48,65%)  от общего числа работников крупных и средних предприятий.   </w:t>
      </w:r>
    </w:p>
    <w:p w:rsidR="00386A67" w:rsidRPr="00386A67" w:rsidRDefault="00386A67" w:rsidP="00386A67">
      <w:pPr>
        <w:pStyle w:val="af3"/>
        <w:spacing w:after="0" w:line="240" w:lineRule="auto"/>
        <w:ind w:left="0" w:firstLine="568"/>
        <w:jc w:val="both"/>
        <w:rPr>
          <w:rFonts w:ascii="Times New Roman" w:hAnsi="Times New Roman"/>
          <w:sz w:val="24"/>
          <w:szCs w:val="24"/>
        </w:rPr>
      </w:pPr>
      <w:r w:rsidRPr="00386A67">
        <w:rPr>
          <w:rFonts w:ascii="Times New Roman" w:hAnsi="Times New Roman"/>
          <w:noProof/>
          <w:sz w:val="24"/>
          <w:szCs w:val="24"/>
          <w:lang w:eastAsia="ru-RU"/>
        </w:rPr>
        <w:drawing>
          <wp:anchor distT="0" distB="0" distL="114300" distR="114300" simplePos="0" relativeHeight="251661312" behindDoc="1" locked="0" layoutInCell="1" allowOverlap="1">
            <wp:simplePos x="0" y="0"/>
            <wp:positionH relativeFrom="column">
              <wp:posOffset>-203835</wp:posOffset>
            </wp:positionH>
            <wp:positionV relativeFrom="paragraph">
              <wp:posOffset>234950</wp:posOffset>
            </wp:positionV>
            <wp:extent cx="3797935" cy="2560320"/>
            <wp:effectExtent l="0" t="0" r="0" b="0"/>
            <wp:wrapTight wrapText="bothSides">
              <wp:wrapPolygon edited="0">
                <wp:start x="-108" y="0"/>
                <wp:lineTo x="-108" y="21595"/>
                <wp:lineTo x="21654" y="21595"/>
                <wp:lineTo x="21654" y="0"/>
                <wp:lineTo x="-108" y="0"/>
              </wp:wrapPolygon>
            </wp:wrapTight>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386A67">
        <w:rPr>
          <w:rFonts w:ascii="Times New Roman" w:hAnsi="Times New Roman"/>
          <w:noProof/>
          <w:sz w:val="24"/>
          <w:szCs w:val="24"/>
        </w:rPr>
        <w:pict>
          <v:shape id="_x0000_s1029" type="#_x0000_t202" style="position:absolute;left:0;text-align:left;margin-left:1.7pt;margin-top:201.65pt;width:48.4pt;height:12.95pt;z-index:251663360;mso-position-horizontal-relative:text;mso-position-vertical-relative:text" wrapcoords="-54 0 -54 20925 21600 20925 21600 0 -54 0" stroked="f">
            <v:textbox style="mso-next-textbox:#_x0000_s1029" inset="0,0,0,0">
              <w:txbxContent>
                <w:p w:rsidR="00386A67" w:rsidRPr="009F71BA" w:rsidRDefault="00386A67" w:rsidP="00386A67">
                  <w:pPr>
                    <w:pStyle w:val="af2"/>
                    <w:rPr>
                      <w:rFonts w:eastAsia="Calibri"/>
                      <w:noProof/>
                      <w:sz w:val="24"/>
                      <w:szCs w:val="24"/>
                    </w:rPr>
                  </w:pPr>
                  <w:r>
                    <w:t xml:space="preserve">Рисунок 2 </w:t>
                  </w:r>
                </w:p>
              </w:txbxContent>
            </v:textbox>
            <w10:wrap type="tight"/>
          </v:shape>
        </w:pict>
      </w:r>
      <w:r w:rsidRPr="00386A67">
        <w:rPr>
          <w:rFonts w:ascii="Times New Roman" w:hAnsi="Times New Roman"/>
          <w:sz w:val="24"/>
          <w:szCs w:val="24"/>
        </w:rPr>
        <w:t xml:space="preserve">Сфера деятельности в области оказания услуг населению района и осуществления розничной торговли остаётся привлекательной на протяжении многих лет. Это говорит о том, что субъекты малого бизнеса стремятся сконцентрировать все свои ресурсы на наиболее рентабельных и важных для выживаемости направлениях деятельности, не требующих, как правило, крупных долговременных инвестиций.   Несмотря на достаточно активное развитие сферы малого предпринимательства, отмечается недостаточный уровень участия в промышленности и строительстве.     </w:t>
      </w:r>
    </w:p>
    <w:p w:rsidR="00386A67" w:rsidRPr="00386A67" w:rsidRDefault="00386A67" w:rsidP="00386A67">
      <w:pPr>
        <w:pStyle w:val="af3"/>
        <w:spacing w:after="0" w:line="240" w:lineRule="auto"/>
        <w:ind w:left="0" w:firstLine="568"/>
        <w:jc w:val="both"/>
        <w:rPr>
          <w:rFonts w:ascii="Times New Roman" w:hAnsi="Times New Roman"/>
          <w:sz w:val="24"/>
          <w:szCs w:val="24"/>
        </w:rPr>
      </w:pPr>
      <w:r w:rsidRPr="00386A67">
        <w:rPr>
          <w:rFonts w:ascii="Times New Roman" w:hAnsi="Times New Roman"/>
          <w:sz w:val="24"/>
          <w:szCs w:val="24"/>
        </w:rPr>
        <w:t xml:space="preserve">   Создание благоприятных условий для развития малого и среднего предпринимательства рассматривается администрацией района  в качестве одного из основных факторов обеспечения социально-экономического благополучия района, повышения жизненного уровня и занятости населения.</w:t>
      </w:r>
    </w:p>
    <w:p w:rsidR="00386A67" w:rsidRPr="00386A67" w:rsidRDefault="00386A67" w:rsidP="00386A67">
      <w:pPr>
        <w:pStyle w:val="af3"/>
        <w:spacing w:after="0" w:line="240" w:lineRule="auto"/>
        <w:ind w:left="0" w:firstLine="568"/>
        <w:jc w:val="both"/>
        <w:rPr>
          <w:rFonts w:ascii="Times New Roman" w:hAnsi="Times New Roman"/>
          <w:sz w:val="24"/>
          <w:szCs w:val="24"/>
        </w:rPr>
      </w:pPr>
      <w:r w:rsidRPr="00386A67">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w:t>
      </w:r>
      <w:proofErr w:type="spellStart"/>
      <w:r w:rsidRPr="00386A67">
        <w:rPr>
          <w:rFonts w:ascii="Times New Roman" w:hAnsi="Times New Roman"/>
          <w:sz w:val="24"/>
          <w:szCs w:val="24"/>
        </w:rPr>
        <w:t>Богучарский</w:t>
      </w:r>
      <w:proofErr w:type="spellEnd"/>
      <w:r w:rsidRPr="00386A67">
        <w:rPr>
          <w:rFonts w:ascii="Times New Roman" w:hAnsi="Times New Roman"/>
          <w:sz w:val="24"/>
          <w:szCs w:val="24"/>
        </w:rPr>
        <w:t xml:space="preserve"> центр поддержки предпринимательства», Фонд содействия кредитованию малого и среднего  предпринимательства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района  и МУ «Информационно-консультационный центр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2012 году было выдано 70 займов субъектам малого и среднего предпринимательства на сумму 26,6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  (2011 год  - 22,2 млн.рублей).</w:t>
      </w:r>
    </w:p>
    <w:p w:rsidR="00386A67" w:rsidRPr="00386A67" w:rsidRDefault="00386A67" w:rsidP="00386A67">
      <w:pPr>
        <w:pStyle w:val="ConsPlusNonformat"/>
        <w:widowControl/>
        <w:ind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С целью содействия развитию приоритетных направлений малого           и среднего предпринимательства в районе разработана муниципальная целевая программа «Поддержка и развитие малого и среднего предпринимательства  в </w:t>
      </w:r>
      <w:proofErr w:type="spellStart"/>
      <w:r w:rsidRPr="00386A67">
        <w:rPr>
          <w:rFonts w:ascii="Times New Roman" w:hAnsi="Times New Roman" w:cs="Times New Roman"/>
          <w:sz w:val="24"/>
          <w:szCs w:val="24"/>
        </w:rPr>
        <w:t>Богучарском</w:t>
      </w:r>
      <w:proofErr w:type="spellEnd"/>
      <w:r w:rsidRPr="00386A67">
        <w:rPr>
          <w:rFonts w:ascii="Times New Roman" w:hAnsi="Times New Roman" w:cs="Times New Roman"/>
          <w:sz w:val="24"/>
          <w:szCs w:val="24"/>
        </w:rPr>
        <w:t xml:space="preserve">  муниципальном  районе Воронежской области на 2012-2014 годы».  В 2012 году на реализацию мероприятий программы израсходовано</w:t>
      </w:r>
      <w:r w:rsidRPr="00386A67">
        <w:rPr>
          <w:rFonts w:ascii="Times New Roman" w:hAnsi="Times New Roman" w:cs="Times New Roman"/>
          <w:bCs/>
          <w:sz w:val="24"/>
          <w:szCs w:val="24"/>
        </w:rPr>
        <w:t xml:space="preserve">  28,5 млн</w:t>
      </w:r>
      <w:proofErr w:type="gramStart"/>
      <w:r w:rsidRPr="00386A67">
        <w:rPr>
          <w:rFonts w:ascii="Times New Roman" w:hAnsi="Times New Roman" w:cs="Times New Roman"/>
          <w:bCs/>
          <w:sz w:val="24"/>
          <w:szCs w:val="24"/>
        </w:rPr>
        <w:t>.р</w:t>
      </w:r>
      <w:proofErr w:type="gramEnd"/>
      <w:r w:rsidRPr="00386A67">
        <w:rPr>
          <w:rFonts w:ascii="Times New Roman" w:hAnsi="Times New Roman" w:cs="Times New Roman"/>
          <w:bCs/>
          <w:sz w:val="24"/>
          <w:szCs w:val="24"/>
        </w:rPr>
        <w:t xml:space="preserve">ублей, что выше уровня 2011 года в 1,8 раза.  </w:t>
      </w:r>
      <w:r w:rsidRPr="00386A67">
        <w:rPr>
          <w:rFonts w:ascii="Times New Roman" w:hAnsi="Times New Roman" w:cs="Times New Roman"/>
          <w:sz w:val="24"/>
          <w:szCs w:val="24"/>
        </w:rPr>
        <w:t>Одним из мероприятий программы является: предоставление субсидий (грантов) начинающим малым предприятиям на создание собственного дела. В 2012 году гранты на создание собственного дела были выданы по результатам конкурсного отбора  10 субъектам МСП. На эти цели из местного бюджета направлено 95,0 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 xml:space="preserve">ублей, областного бюджета – 380,0 тыс.рублей, федерального бюджета - 1520,0 тыс.рублей. </w:t>
      </w:r>
    </w:p>
    <w:p w:rsidR="00386A67" w:rsidRPr="00386A67" w:rsidRDefault="00386A67" w:rsidP="00386A67">
      <w:pPr>
        <w:pStyle w:val="ConsPlusNormal0"/>
        <w:ind w:firstLine="568"/>
        <w:jc w:val="both"/>
        <w:rPr>
          <w:rFonts w:ascii="Times New Roman" w:hAnsi="Times New Roman" w:cs="Times New Roman"/>
          <w:sz w:val="24"/>
          <w:szCs w:val="24"/>
        </w:rPr>
      </w:pPr>
      <w:r w:rsidRPr="00386A67">
        <w:rPr>
          <w:rFonts w:ascii="Times New Roman" w:hAnsi="Times New Roman" w:cs="Times New Roman"/>
          <w:sz w:val="24"/>
          <w:szCs w:val="24"/>
        </w:rPr>
        <w:t>Координационный совет по предпринимательству, состоящий из авторитетных представителей бизнеса оказывает помощь в организации мероприятий, областных семинаров, совещаний.</w:t>
      </w:r>
    </w:p>
    <w:p w:rsidR="00386A67" w:rsidRPr="00386A67" w:rsidRDefault="00386A67" w:rsidP="00386A67">
      <w:pPr>
        <w:pStyle w:val="ConsPlusNormal0"/>
        <w:ind w:firstLine="568"/>
        <w:jc w:val="both"/>
        <w:rPr>
          <w:rFonts w:ascii="Times New Roman" w:hAnsi="Times New Roman" w:cs="Times New Roman"/>
          <w:bCs/>
          <w:sz w:val="24"/>
          <w:szCs w:val="24"/>
        </w:rPr>
      </w:pPr>
      <w:r w:rsidRPr="00386A67">
        <w:rPr>
          <w:rFonts w:ascii="Times New Roman" w:hAnsi="Times New Roman" w:cs="Times New Roman"/>
          <w:sz w:val="24"/>
          <w:szCs w:val="24"/>
        </w:rPr>
        <w:t>Однако</w:t>
      </w:r>
      <w:proofErr w:type="gramStart"/>
      <w:r w:rsidRPr="00386A67">
        <w:rPr>
          <w:rFonts w:ascii="Times New Roman" w:hAnsi="Times New Roman" w:cs="Times New Roman"/>
          <w:sz w:val="24"/>
          <w:szCs w:val="24"/>
        </w:rPr>
        <w:t>,</w:t>
      </w:r>
      <w:proofErr w:type="gramEnd"/>
      <w:r w:rsidRPr="00386A67">
        <w:rPr>
          <w:rFonts w:ascii="Times New Roman" w:hAnsi="Times New Roman" w:cs="Times New Roman"/>
          <w:sz w:val="24"/>
          <w:szCs w:val="24"/>
        </w:rPr>
        <w:t xml:space="preserve"> на сегодня существует ряд проблем мешающих развитию бизнеса:</w:t>
      </w:r>
    </w:p>
    <w:p w:rsidR="00386A67" w:rsidRPr="00386A67" w:rsidRDefault="00386A67" w:rsidP="00386A67">
      <w:pPr>
        <w:pStyle w:val="ConsPlusNormal0"/>
        <w:numPr>
          <w:ilvl w:val="0"/>
          <w:numId w:val="12"/>
        </w:numPr>
        <w:tabs>
          <w:tab w:val="left" w:pos="851"/>
        </w:tabs>
        <w:ind w:left="0" w:firstLine="568"/>
        <w:jc w:val="both"/>
        <w:rPr>
          <w:rFonts w:ascii="Times New Roman" w:hAnsi="Times New Roman" w:cs="Times New Roman"/>
          <w:color w:val="000000"/>
          <w:sz w:val="24"/>
          <w:szCs w:val="24"/>
        </w:rPr>
      </w:pPr>
      <w:r w:rsidRPr="00386A67">
        <w:rPr>
          <w:rFonts w:ascii="Times New Roman" w:hAnsi="Times New Roman" w:cs="Times New Roman"/>
          <w:color w:val="000000"/>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386A67" w:rsidRPr="00386A67" w:rsidRDefault="00386A67" w:rsidP="00386A67">
      <w:pPr>
        <w:pStyle w:val="ConsPlusNormal0"/>
        <w:numPr>
          <w:ilvl w:val="0"/>
          <w:numId w:val="12"/>
        </w:numPr>
        <w:tabs>
          <w:tab w:val="left" w:pos="851"/>
        </w:tabs>
        <w:ind w:left="0"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сохраняется недостаток квалифицированных кадров у субъектов малого и</w:t>
      </w:r>
      <w:r w:rsidRPr="00386A67">
        <w:rPr>
          <w:rFonts w:ascii="Times New Roman" w:hAnsi="Times New Roman" w:cs="Times New Roman"/>
          <w:color w:val="FF0000"/>
          <w:sz w:val="24"/>
          <w:szCs w:val="24"/>
        </w:rPr>
        <w:t xml:space="preserve"> </w:t>
      </w:r>
      <w:r w:rsidRPr="00386A67">
        <w:rPr>
          <w:rFonts w:ascii="Times New Roman" w:hAnsi="Times New Roman" w:cs="Times New Roman"/>
          <w:sz w:val="24"/>
          <w:szCs w:val="24"/>
        </w:rPr>
        <w:t xml:space="preserve">среднего предпринимательства.  </w:t>
      </w:r>
    </w:p>
    <w:p w:rsidR="00386A67" w:rsidRPr="00386A67" w:rsidRDefault="00386A67" w:rsidP="00386A67">
      <w:pPr>
        <w:pStyle w:val="ConsPlusNormal0"/>
        <w:numPr>
          <w:ilvl w:val="0"/>
          <w:numId w:val="12"/>
        </w:numPr>
        <w:tabs>
          <w:tab w:val="left" w:pos="851"/>
          <w:tab w:val="left" w:pos="1134"/>
        </w:tabs>
        <w:ind w:left="0"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недостаточная информированность субъектов малого предпринимательства </w:t>
      </w:r>
      <w:r w:rsidRPr="00386A67">
        <w:rPr>
          <w:rFonts w:ascii="Times New Roman" w:hAnsi="Times New Roman" w:cs="Times New Roman"/>
          <w:sz w:val="24"/>
          <w:szCs w:val="24"/>
        </w:rPr>
        <w:lastRenderedPageBreak/>
        <w:t xml:space="preserve">инфраструктурой поддержки малого и среднего предпринимательства, обеспечивающей предоставление субъектам малого и среднего предпринимательства спектр услуг, необходимых для эффективного ведения бизнеса; </w:t>
      </w:r>
    </w:p>
    <w:p w:rsidR="00386A67" w:rsidRPr="00386A67" w:rsidRDefault="00386A67" w:rsidP="00386A67">
      <w:pPr>
        <w:pStyle w:val="ConsPlusNormal0"/>
        <w:numPr>
          <w:ilvl w:val="0"/>
          <w:numId w:val="12"/>
        </w:numPr>
        <w:tabs>
          <w:tab w:val="left" w:pos="851"/>
        </w:tabs>
        <w:ind w:left="0"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386A67" w:rsidRPr="00386A67" w:rsidRDefault="00386A67" w:rsidP="00386A67">
      <w:pPr>
        <w:pStyle w:val="ConsPlusNormal0"/>
        <w:numPr>
          <w:ilvl w:val="0"/>
          <w:numId w:val="12"/>
        </w:numPr>
        <w:tabs>
          <w:tab w:val="left" w:pos="851"/>
        </w:tabs>
        <w:ind w:left="0"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низкий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386A67" w:rsidRPr="00386A67" w:rsidRDefault="00386A67" w:rsidP="00386A67">
      <w:pPr>
        <w:pStyle w:val="ConsPlusNormal0"/>
        <w:numPr>
          <w:ilvl w:val="0"/>
          <w:numId w:val="12"/>
        </w:numPr>
        <w:tabs>
          <w:tab w:val="left" w:pos="851"/>
        </w:tabs>
        <w:ind w:left="0"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386A67" w:rsidRPr="00386A67" w:rsidRDefault="00386A67" w:rsidP="00386A67">
      <w:pPr>
        <w:pStyle w:val="ConsPlusNormal0"/>
        <w:ind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386A67" w:rsidRPr="00386A67" w:rsidRDefault="00386A67" w:rsidP="00386A67">
      <w:pPr>
        <w:spacing w:after="0" w:line="240" w:lineRule="auto"/>
        <w:ind w:firstLine="568"/>
        <w:jc w:val="both"/>
        <w:rPr>
          <w:rFonts w:ascii="Times New Roman" w:hAnsi="Times New Roman"/>
          <w:sz w:val="24"/>
          <w:szCs w:val="24"/>
        </w:rPr>
      </w:pPr>
      <w:r w:rsidRPr="00386A67">
        <w:rPr>
          <w:rFonts w:ascii="Times New Roman" w:hAnsi="Times New Roman"/>
          <w:sz w:val="24"/>
          <w:szCs w:val="24"/>
        </w:rPr>
        <w:t>Основные целевые показатели, характеризующие состояние малого и среднего предпринимательства района, приведены в таблице 2:</w:t>
      </w:r>
    </w:p>
    <w:p w:rsidR="00386A67" w:rsidRPr="00386A67" w:rsidRDefault="00386A67" w:rsidP="00386A67">
      <w:pPr>
        <w:spacing w:after="0" w:line="240" w:lineRule="auto"/>
        <w:ind w:firstLine="568"/>
        <w:jc w:val="right"/>
        <w:rPr>
          <w:rFonts w:ascii="Times New Roman" w:hAnsi="Times New Roman"/>
          <w:sz w:val="24"/>
          <w:szCs w:val="24"/>
        </w:rPr>
      </w:pPr>
      <w:r w:rsidRPr="00386A67">
        <w:rPr>
          <w:rFonts w:ascii="Times New Roman" w:hAnsi="Times New Roman"/>
          <w:sz w:val="24"/>
          <w:szCs w:val="24"/>
        </w:rPr>
        <w:t>Таблица 1</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87"/>
        <w:gridCol w:w="1701"/>
        <w:gridCol w:w="1418"/>
        <w:gridCol w:w="1559"/>
      </w:tblGrid>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Наименование показателя</w:t>
            </w:r>
          </w:p>
        </w:tc>
        <w:tc>
          <w:tcPr>
            <w:tcW w:w="1701"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на 01.01.2012</w:t>
            </w:r>
          </w:p>
        </w:tc>
        <w:tc>
          <w:tcPr>
            <w:tcW w:w="1418"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на 01.01.2013</w:t>
            </w:r>
          </w:p>
        </w:tc>
        <w:tc>
          <w:tcPr>
            <w:tcW w:w="1559"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 xml:space="preserve">Темп </w:t>
            </w:r>
            <w:proofErr w:type="spellStart"/>
            <w:r w:rsidRPr="00386A67">
              <w:rPr>
                <w:rFonts w:ascii="Times New Roman" w:hAnsi="Times New Roman"/>
                <w:b/>
                <w:bCs/>
                <w:sz w:val="24"/>
                <w:szCs w:val="24"/>
              </w:rPr>
              <w:t>роста,%</w:t>
            </w:r>
            <w:proofErr w:type="spellEnd"/>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Количество средних предприятий, единиц</w:t>
            </w:r>
          </w:p>
        </w:tc>
        <w:tc>
          <w:tcPr>
            <w:tcW w:w="170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6</w:t>
            </w:r>
          </w:p>
        </w:tc>
        <w:tc>
          <w:tcPr>
            <w:tcW w:w="141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5</w:t>
            </w:r>
          </w:p>
        </w:tc>
        <w:tc>
          <w:tcPr>
            <w:tcW w:w="1559"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Количество малых предприятий, единиц</w:t>
            </w:r>
          </w:p>
        </w:tc>
        <w:tc>
          <w:tcPr>
            <w:tcW w:w="170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156</w:t>
            </w:r>
          </w:p>
        </w:tc>
        <w:tc>
          <w:tcPr>
            <w:tcW w:w="141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155</w:t>
            </w:r>
          </w:p>
        </w:tc>
        <w:tc>
          <w:tcPr>
            <w:tcW w:w="1559"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 xml:space="preserve">Количество </w:t>
            </w:r>
            <w:proofErr w:type="spellStart"/>
            <w:r w:rsidRPr="00386A67">
              <w:rPr>
                <w:rFonts w:ascii="Times New Roman" w:hAnsi="Times New Roman"/>
                <w:b/>
                <w:bCs/>
                <w:sz w:val="24"/>
                <w:szCs w:val="24"/>
              </w:rPr>
              <w:t>микропредприятий</w:t>
            </w:r>
            <w:proofErr w:type="spellEnd"/>
            <w:r w:rsidRPr="00386A67">
              <w:rPr>
                <w:rFonts w:ascii="Times New Roman" w:hAnsi="Times New Roman"/>
                <w:b/>
                <w:bCs/>
                <w:sz w:val="24"/>
                <w:szCs w:val="24"/>
              </w:rPr>
              <w:t>, единиц</w:t>
            </w:r>
          </w:p>
        </w:tc>
        <w:tc>
          <w:tcPr>
            <w:tcW w:w="170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106</w:t>
            </w:r>
          </w:p>
        </w:tc>
        <w:tc>
          <w:tcPr>
            <w:tcW w:w="141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109</w:t>
            </w:r>
          </w:p>
        </w:tc>
        <w:tc>
          <w:tcPr>
            <w:tcW w:w="1559"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103</w:t>
            </w:r>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Количество индивидуальных предпринимателей без образования юридического лица, человек</w:t>
            </w:r>
          </w:p>
          <w:p w:rsidR="00386A67" w:rsidRPr="00386A67" w:rsidRDefault="00386A67" w:rsidP="002748E8">
            <w:pPr>
              <w:spacing w:after="0" w:line="240" w:lineRule="auto"/>
              <w:jc w:val="center"/>
              <w:rPr>
                <w:rFonts w:ascii="Times New Roman" w:hAnsi="Times New Roman"/>
                <w:b/>
                <w:bCs/>
                <w:sz w:val="24"/>
                <w:szCs w:val="24"/>
              </w:rPr>
            </w:pPr>
          </w:p>
        </w:tc>
        <w:tc>
          <w:tcPr>
            <w:tcW w:w="1701" w:type="dxa"/>
          </w:tcPr>
          <w:p w:rsidR="00386A67" w:rsidRPr="00386A67" w:rsidRDefault="00386A67" w:rsidP="002748E8">
            <w:pPr>
              <w:spacing w:after="0" w:line="240" w:lineRule="auto"/>
              <w:jc w:val="center"/>
              <w:rPr>
                <w:rFonts w:ascii="Times New Roman" w:hAnsi="Times New Roman"/>
                <w:sz w:val="24"/>
                <w:szCs w:val="24"/>
              </w:rPr>
            </w:pPr>
          </w:p>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1006</w:t>
            </w:r>
          </w:p>
        </w:tc>
        <w:tc>
          <w:tcPr>
            <w:tcW w:w="1418" w:type="dxa"/>
          </w:tcPr>
          <w:p w:rsidR="00386A67" w:rsidRPr="00386A67" w:rsidRDefault="00386A67" w:rsidP="002748E8">
            <w:pPr>
              <w:spacing w:after="0" w:line="240" w:lineRule="auto"/>
              <w:jc w:val="center"/>
              <w:rPr>
                <w:rFonts w:ascii="Times New Roman" w:hAnsi="Times New Roman"/>
                <w:sz w:val="24"/>
                <w:szCs w:val="24"/>
              </w:rPr>
            </w:pPr>
          </w:p>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993</w:t>
            </w:r>
          </w:p>
        </w:tc>
        <w:tc>
          <w:tcPr>
            <w:tcW w:w="1559" w:type="dxa"/>
          </w:tcPr>
          <w:p w:rsidR="00386A67" w:rsidRPr="00386A67" w:rsidRDefault="00386A67" w:rsidP="002748E8">
            <w:pPr>
              <w:spacing w:after="0" w:line="240" w:lineRule="auto"/>
              <w:jc w:val="center"/>
              <w:rPr>
                <w:rFonts w:ascii="Times New Roman" w:hAnsi="Times New Roman"/>
                <w:sz w:val="24"/>
                <w:szCs w:val="24"/>
              </w:rPr>
            </w:pPr>
          </w:p>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99</w:t>
            </w:r>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 xml:space="preserve">Оборот малых предприятий (без НДС, акцизов и других аналогичных платежей), </w:t>
            </w:r>
            <w:r w:rsidRPr="00386A67">
              <w:rPr>
                <w:rFonts w:ascii="Times New Roman" w:hAnsi="Times New Roman"/>
                <w:b/>
                <w:bCs/>
                <w:color w:val="000000"/>
                <w:sz w:val="24"/>
                <w:szCs w:val="24"/>
              </w:rPr>
              <w:t>млн. рублей</w:t>
            </w:r>
          </w:p>
        </w:tc>
        <w:tc>
          <w:tcPr>
            <w:tcW w:w="170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1745</w:t>
            </w:r>
          </w:p>
        </w:tc>
        <w:tc>
          <w:tcPr>
            <w:tcW w:w="141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color w:val="000000"/>
                <w:sz w:val="24"/>
                <w:szCs w:val="24"/>
              </w:rPr>
              <w:t>1971</w:t>
            </w:r>
          </w:p>
        </w:tc>
        <w:tc>
          <w:tcPr>
            <w:tcW w:w="1559" w:type="dxa"/>
          </w:tcPr>
          <w:p w:rsidR="00386A67" w:rsidRPr="00386A67" w:rsidRDefault="00386A67" w:rsidP="002748E8">
            <w:pPr>
              <w:spacing w:after="0" w:line="240" w:lineRule="auto"/>
              <w:jc w:val="center"/>
              <w:rPr>
                <w:rFonts w:ascii="Times New Roman" w:hAnsi="Times New Roman"/>
                <w:color w:val="000000"/>
                <w:sz w:val="24"/>
                <w:szCs w:val="24"/>
              </w:rPr>
            </w:pPr>
            <w:r w:rsidRPr="00386A67">
              <w:rPr>
                <w:rFonts w:ascii="Times New Roman" w:hAnsi="Times New Roman"/>
                <w:color w:val="000000"/>
                <w:sz w:val="24"/>
                <w:szCs w:val="24"/>
              </w:rPr>
              <w:t>113</w:t>
            </w:r>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color w:val="000000"/>
                <w:sz w:val="24"/>
                <w:szCs w:val="24"/>
              </w:rPr>
            </w:pPr>
            <w:r w:rsidRPr="00386A67">
              <w:rPr>
                <w:rFonts w:ascii="Times New Roman" w:hAnsi="Times New Roman"/>
                <w:b/>
                <w:bCs/>
                <w:color w:val="000000"/>
                <w:sz w:val="24"/>
                <w:szCs w:val="24"/>
              </w:rPr>
              <w:t>Среднемесячная заработная плата работников малых предприятий, рублей</w:t>
            </w:r>
          </w:p>
        </w:tc>
        <w:tc>
          <w:tcPr>
            <w:tcW w:w="170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9143</w:t>
            </w:r>
          </w:p>
        </w:tc>
        <w:tc>
          <w:tcPr>
            <w:tcW w:w="141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9874</w:t>
            </w:r>
          </w:p>
        </w:tc>
        <w:tc>
          <w:tcPr>
            <w:tcW w:w="1559"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108</w:t>
            </w:r>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color w:val="000000"/>
                <w:sz w:val="24"/>
                <w:szCs w:val="24"/>
              </w:rPr>
            </w:pPr>
            <w:r w:rsidRPr="00386A67">
              <w:rPr>
                <w:rFonts w:ascii="Times New Roman" w:hAnsi="Times New Roman"/>
                <w:b/>
                <w:bCs/>
                <w:color w:val="000000"/>
                <w:sz w:val="24"/>
                <w:szCs w:val="24"/>
              </w:rPr>
              <w:t>Объем налоговых поступлений в консолидированный бюджет муниципального района по единому налогу на вмененный доход и налогу, взимаемому по упрощенной системе налогообложения, от субъектов малого предпринимательства, млн. рублей</w:t>
            </w:r>
          </w:p>
        </w:tc>
        <w:tc>
          <w:tcPr>
            <w:tcW w:w="170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36,3</w:t>
            </w:r>
          </w:p>
        </w:tc>
        <w:tc>
          <w:tcPr>
            <w:tcW w:w="141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38,5</w:t>
            </w:r>
          </w:p>
        </w:tc>
        <w:tc>
          <w:tcPr>
            <w:tcW w:w="1559"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106</w:t>
            </w:r>
          </w:p>
        </w:tc>
      </w:tr>
      <w:tr w:rsidR="00386A67" w:rsidRPr="00386A67" w:rsidTr="002748E8">
        <w:trPr>
          <w:jc w:val="center"/>
        </w:trPr>
        <w:tc>
          <w:tcPr>
            <w:tcW w:w="5387" w:type="dxa"/>
          </w:tcPr>
          <w:p w:rsidR="00386A67" w:rsidRPr="00386A67" w:rsidRDefault="00386A67" w:rsidP="002748E8">
            <w:pPr>
              <w:spacing w:after="0" w:line="240" w:lineRule="auto"/>
              <w:jc w:val="center"/>
              <w:rPr>
                <w:rFonts w:ascii="Times New Roman" w:hAnsi="Times New Roman"/>
                <w:b/>
                <w:bCs/>
                <w:color w:val="000000"/>
                <w:sz w:val="24"/>
                <w:szCs w:val="24"/>
              </w:rPr>
            </w:pPr>
            <w:r w:rsidRPr="00386A67">
              <w:rPr>
                <w:rFonts w:ascii="Times New Roman" w:hAnsi="Times New Roman"/>
                <w:b/>
                <w:bCs/>
                <w:sz w:val="24"/>
                <w:szCs w:val="24"/>
              </w:rPr>
              <w:t>Доля объема продукции малых предприятий в общем обороте предприятий и организаций, %</w:t>
            </w:r>
          </w:p>
        </w:tc>
        <w:tc>
          <w:tcPr>
            <w:tcW w:w="170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c>
          <w:tcPr>
            <w:tcW w:w="141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20,2</w:t>
            </w:r>
          </w:p>
        </w:tc>
        <w:tc>
          <w:tcPr>
            <w:tcW w:w="1559"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101</w:t>
            </w:r>
          </w:p>
        </w:tc>
      </w:tr>
    </w:tbl>
    <w:p w:rsidR="00386A67" w:rsidRPr="00386A67" w:rsidRDefault="00386A67" w:rsidP="00386A67">
      <w:pPr>
        <w:spacing w:after="0" w:line="240" w:lineRule="auto"/>
        <w:ind w:firstLine="568"/>
        <w:jc w:val="center"/>
        <w:rPr>
          <w:rFonts w:ascii="Times New Roman" w:hAnsi="Times New Roman"/>
          <w:b/>
          <w:sz w:val="24"/>
          <w:szCs w:val="24"/>
        </w:rPr>
      </w:pP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Реализация мероприятий подпрограммы направлена на создание условий и факторов, способствующих развитию МСП в </w:t>
      </w:r>
      <w:proofErr w:type="spellStart"/>
      <w:r w:rsidRPr="00386A67">
        <w:rPr>
          <w:rFonts w:ascii="Times New Roman" w:hAnsi="Times New Roman" w:cs="Times New Roman"/>
          <w:sz w:val="24"/>
          <w:szCs w:val="24"/>
        </w:rPr>
        <w:t>Богучарском</w:t>
      </w:r>
      <w:proofErr w:type="spellEnd"/>
      <w:r w:rsidRPr="00386A67">
        <w:rPr>
          <w:rFonts w:ascii="Times New Roman" w:hAnsi="Times New Roman" w:cs="Times New Roman"/>
          <w:sz w:val="24"/>
          <w:szCs w:val="24"/>
        </w:rPr>
        <w:t xml:space="preserve"> муниципальном районе, включая:</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оказание финансовой поддержки субъектам МСП;</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86A67" w:rsidRPr="00386A67" w:rsidRDefault="00386A67" w:rsidP="00386A67">
      <w:pPr>
        <w:pStyle w:val="ConsPlusNormal0"/>
        <w:ind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2.1.Приоритеты муниципальной  политики в сфере реализации подпрограммы</w:t>
      </w:r>
    </w:p>
    <w:p w:rsidR="00386A67" w:rsidRPr="00386A67" w:rsidRDefault="00386A67" w:rsidP="00386A67">
      <w:pPr>
        <w:pStyle w:val="ConsPlusNormal0"/>
        <w:tabs>
          <w:tab w:val="left" w:pos="851"/>
        </w:tabs>
        <w:ind w:firstLine="567"/>
        <w:jc w:val="both"/>
        <w:rPr>
          <w:rFonts w:ascii="Times New Roman" w:hAnsi="Times New Roman" w:cs="Times New Roman"/>
          <w:sz w:val="24"/>
          <w:szCs w:val="24"/>
        </w:rPr>
      </w:pPr>
      <w:r w:rsidRPr="00386A67">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386A67" w:rsidRPr="00386A67" w:rsidRDefault="00386A67" w:rsidP="00386A67">
      <w:pPr>
        <w:pStyle w:val="ConsPlusNormal0"/>
        <w:numPr>
          <w:ilvl w:val="0"/>
          <w:numId w:val="13"/>
        </w:numPr>
        <w:tabs>
          <w:tab w:val="left" w:pos="567"/>
          <w:tab w:val="left" w:pos="993"/>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создание условий для свободы предпринимательства и конкуренции;</w:t>
      </w:r>
    </w:p>
    <w:p w:rsidR="00386A67" w:rsidRPr="00386A67" w:rsidRDefault="00386A67" w:rsidP="00386A67">
      <w:pPr>
        <w:pStyle w:val="ConsPlusNormal0"/>
        <w:numPr>
          <w:ilvl w:val="0"/>
          <w:numId w:val="13"/>
        </w:numPr>
        <w:tabs>
          <w:tab w:val="left" w:pos="567"/>
          <w:tab w:val="left" w:pos="993"/>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386A67" w:rsidRPr="00386A67" w:rsidRDefault="00386A67" w:rsidP="00386A67">
      <w:pPr>
        <w:pStyle w:val="ConsPlusNormal0"/>
        <w:numPr>
          <w:ilvl w:val="0"/>
          <w:numId w:val="13"/>
        </w:numPr>
        <w:tabs>
          <w:tab w:val="left" w:pos="567"/>
          <w:tab w:val="left" w:pos="993"/>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386A67" w:rsidRPr="00386A67" w:rsidRDefault="00386A67" w:rsidP="00386A67">
      <w:pPr>
        <w:pStyle w:val="ConsPlusNormal0"/>
        <w:numPr>
          <w:ilvl w:val="0"/>
          <w:numId w:val="13"/>
        </w:numPr>
        <w:tabs>
          <w:tab w:val="left" w:pos="567"/>
          <w:tab w:val="left" w:pos="993"/>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снижение административных барьеров;</w:t>
      </w:r>
    </w:p>
    <w:p w:rsidR="00386A67" w:rsidRPr="00386A67" w:rsidRDefault="00386A67" w:rsidP="00386A67">
      <w:pPr>
        <w:pStyle w:val="ConsPlusNormal0"/>
        <w:numPr>
          <w:ilvl w:val="0"/>
          <w:numId w:val="13"/>
        </w:numPr>
        <w:tabs>
          <w:tab w:val="left" w:pos="567"/>
          <w:tab w:val="left" w:pos="993"/>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поддержка инициатив бизнеса по участию в развитии социальной сферы.</w:t>
      </w:r>
    </w:p>
    <w:p w:rsidR="00386A67" w:rsidRPr="00386A67" w:rsidRDefault="00386A67" w:rsidP="00386A67">
      <w:pPr>
        <w:pStyle w:val="ConsPlusNormal0"/>
        <w:tabs>
          <w:tab w:val="left" w:pos="851"/>
        </w:tabs>
        <w:ind w:firstLine="567"/>
        <w:jc w:val="both"/>
        <w:rPr>
          <w:rFonts w:ascii="Times New Roman" w:hAnsi="Times New Roman" w:cs="Times New Roman"/>
          <w:sz w:val="24"/>
          <w:szCs w:val="24"/>
        </w:rPr>
      </w:pPr>
      <w:r w:rsidRPr="00386A67">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386A67" w:rsidRPr="00386A67" w:rsidRDefault="00386A67" w:rsidP="00386A67">
      <w:pPr>
        <w:pStyle w:val="ConsPlusNormal0"/>
        <w:ind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2.2. Цели, задачи и показатели (индикаторы) достижения целей и решения задач</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Учитывая, что развитие малого и среднего предпринимательства в </w:t>
      </w:r>
      <w:proofErr w:type="spellStart"/>
      <w:r w:rsidRPr="00386A67">
        <w:rPr>
          <w:rFonts w:ascii="Times New Roman" w:hAnsi="Times New Roman" w:cs="Times New Roman"/>
          <w:sz w:val="24"/>
          <w:szCs w:val="24"/>
        </w:rPr>
        <w:t>Богучарском</w:t>
      </w:r>
      <w:proofErr w:type="spellEnd"/>
      <w:r w:rsidRPr="00386A67">
        <w:rPr>
          <w:rFonts w:ascii="Times New Roman" w:hAnsi="Times New Roman" w:cs="Times New Roman"/>
          <w:sz w:val="24"/>
          <w:szCs w:val="24"/>
        </w:rPr>
        <w:t xml:space="preserve">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Реализация основной цели подпрограммы достигается решением следующих задач:</w:t>
      </w:r>
    </w:p>
    <w:p w:rsidR="00386A67" w:rsidRPr="00386A67" w:rsidRDefault="00386A67" w:rsidP="00386A67">
      <w:pPr>
        <w:pStyle w:val="ConsPlusNormal0"/>
        <w:tabs>
          <w:tab w:val="left" w:pos="993"/>
        </w:tabs>
        <w:ind w:firstLine="567"/>
        <w:jc w:val="both"/>
        <w:rPr>
          <w:rFonts w:ascii="Times New Roman" w:hAnsi="Times New Roman" w:cs="Times New Roman"/>
          <w:sz w:val="24"/>
          <w:szCs w:val="24"/>
        </w:rPr>
      </w:pPr>
      <w:r w:rsidRPr="00386A67">
        <w:rPr>
          <w:rFonts w:ascii="Times New Roman" w:hAnsi="Times New Roman" w:cs="Times New Roman"/>
          <w:sz w:val="24"/>
          <w:szCs w:val="24"/>
        </w:rPr>
        <w:t>1. 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386A67" w:rsidRPr="00386A67" w:rsidRDefault="00386A67" w:rsidP="00386A67">
      <w:pPr>
        <w:pStyle w:val="ConsPlusNormal0"/>
        <w:tabs>
          <w:tab w:val="left" w:pos="993"/>
        </w:tabs>
        <w:ind w:firstLine="567"/>
        <w:jc w:val="both"/>
        <w:rPr>
          <w:rFonts w:ascii="Times New Roman" w:hAnsi="Times New Roman" w:cs="Times New Roman"/>
          <w:sz w:val="24"/>
          <w:szCs w:val="24"/>
        </w:rPr>
      </w:pPr>
      <w:r w:rsidRPr="00386A6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При оценке достижения поставленной цели и решения задач планируется использовать показатели, характеризующие общее развитие предпринимательства в </w:t>
      </w:r>
      <w:proofErr w:type="spellStart"/>
      <w:r w:rsidRPr="00386A67">
        <w:rPr>
          <w:rFonts w:ascii="Times New Roman" w:hAnsi="Times New Roman" w:cs="Times New Roman"/>
          <w:sz w:val="24"/>
          <w:szCs w:val="24"/>
        </w:rPr>
        <w:t>Богучарском</w:t>
      </w:r>
      <w:proofErr w:type="spellEnd"/>
      <w:r w:rsidRPr="00386A67">
        <w:rPr>
          <w:rFonts w:ascii="Times New Roman" w:hAnsi="Times New Roman" w:cs="Times New Roman"/>
          <w:sz w:val="24"/>
          <w:szCs w:val="24"/>
        </w:rPr>
        <w:t xml:space="preserve"> муниципальном районе, и показатели, позволяющие оценить непосредственно реализацию мероприятий, осуществляемых в рамках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Показатели, используемые для достижения поставленной цели:</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1. Оборот продукции (услуг), производимой малыми предприятиями, в т.ч. </w:t>
      </w:r>
      <w:proofErr w:type="spellStart"/>
      <w:r w:rsidRPr="00386A67">
        <w:rPr>
          <w:rFonts w:ascii="Times New Roman" w:hAnsi="Times New Roman"/>
          <w:sz w:val="24"/>
          <w:szCs w:val="24"/>
        </w:rPr>
        <w:t>микропредприятиями</w:t>
      </w:r>
      <w:proofErr w:type="spellEnd"/>
      <w:r w:rsidRPr="00386A67">
        <w:rPr>
          <w:rFonts w:ascii="Times New Roman" w:hAnsi="Times New Roman"/>
          <w:sz w:val="24"/>
          <w:szCs w:val="24"/>
        </w:rPr>
        <w:t xml:space="preserve"> и индивидуальными предпринимателями, млн</w:t>
      </w:r>
      <w:proofErr w:type="gramStart"/>
      <w:r w:rsidRPr="00386A67">
        <w:rPr>
          <w:rFonts w:ascii="Times New Roman" w:hAnsi="Times New Roman"/>
          <w:sz w:val="24"/>
          <w:szCs w:val="24"/>
        </w:rPr>
        <w:t>.р</w:t>
      </w:r>
      <w:proofErr w:type="gramEnd"/>
      <w:r w:rsidRPr="00386A67">
        <w:rPr>
          <w:rFonts w:ascii="Times New Roman" w:hAnsi="Times New Roman"/>
          <w:sz w:val="24"/>
          <w:szCs w:val="24"/>
        </w:rPr>
        <w:t xml:space="preserve">уб. </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386A67" w:rsidRPr="00386A67" w:rsidRDefault="00386A67" w:rsidP="00386A67">
      <w:pPr>
        <w:pStyle w:val="af3"/>
        <w:numPr>
          <w:ilvl w:val="1"/>
          <w:numId w:val="1"/>
        </w:numPr>
        <w:tabs>
          <w:tab w:val="clear" w:pos="1440"/>
          <w:tab w:val="num" w:pos="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86A67">
        <w:rPr>
          <w:rFonts w:ascii="Times New Roman" w:eastAsia="Times New Roman" w:hAnsi="Times New Roman"/>
          <w:sz w:val="24"/>
          <w:szCs w:val="24"/>
        </w:rPr>
        <w:t xml:space="preserve">Создание новых рабочих мест, единиц.  </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2.  Количество субъектов малого и среднего предпринимательства в расчете на 1 тыс. человек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единиц.</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Расчет показателя осуществляется по формуле:</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proofErr w:type="spellStart"/>
      <w:r w:rsidRPr="00386A67">
        <w:rPr>
          <w:rFonts w:ascii="Times New Roman" w:hAnsi="Times New Roman"/>
          <w:sz w:val="24"/>
          <w:szCs w:val="24"/>
        </w:rPr>
        <w:t>Кмсп</w:t>
      </w:r>
      <w:proofErr w:type="spellEnd"/>
      <w:r w:rsidRPr="00386A67">
        <w:rPr>
          <w:rFonts w:ascii="Times New Roman" w:hAnsi="Times New Roman"/>
          <w:sz w:val="24"/>
          <w:szCs w:val="24"/>
        </w:rPr>
        <w:t xml:space="preserve"> на 1 тыс. населения  =  (</w:t>
      </w:r>
      <w:proofErr w:type="spellStart"/>
      <w:r w:rsidRPr="00386A67">
        <w:rPr>
          <w:rFonts w:ascii="Times New Roman" w:hAnsi="Times New Roman"/>
          <w:sz w:val="24"/>
          <w:szCs w:val="24"/>
        </w:rPr>
        <w:t>Кмсп</w:t>
      </w:r>
      <w:proofErr w:type="spellEnd"/>
      <w:r w:rsidRPr="00386A67">
        <w:rPr>
          <w:rFonts w:ascii="Times New Roman" w:hAnsi="Times New Roman"/>
          <w:sz w:val="24"/>
          <w:szCs w:val="24"/>
        </w:rPr>
        <w:t xml:space="preserve">/Ч) </w:t>
      </w:r>
      <w:proofErr w:type="spellStart"/>
      <w:r w:rsidRPr="00386A67">
        <w:rPr>
          <w:rFonts w:ascii="Times New Roman" w:hAnsi="Times New Roman"/>
          <w:sz w:val="24"/>
          <w:szCs w:val="24"/>
        </w:rPr>
        <w:t>х</w:t>
      </w:r>
      <w:proofErr w:type="spellEnd"/>
      <w:r w:rsidRPr="00386A67">
        <w:rPr>
          <w:rFonts w:ascii="Times New Roman" w:hAnsi="Times New Roman"/>
          <w:sz w:val="24"/>
          <w:szCs w:val="24"/>
        </w:rPr>
        <w:t xml:space="preserve"> 1000,</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где:</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proofErr w:type="spellStart"/>
      <w:r w:rsidRPr="00386A67">
        <w:rPr>
          <w:rFonts w:ascii="Times New Roman" w:hAnsi="Times New Roman"/>
          <w:sz w:val="24"/>
          <w:szCs w:val="24"/>
        </w:rPr>
        <w:t>Кмсп</w:t>
      </w:r>
      <w:proofErr w:type="spellEnd"/>
      <w:r w:rsidRPr="00386A67">
        <w:rPr>
          <w:rFonts w:ascii="Times New Roman" w:hAnsi="Times New Roman"/>
          <w:sz w:val="24"/>
          <w:szCs w:val="24"/>
        </w:rPr>
        <w:t xml:space="preserve">  -  количество малых и средних предприятий, единиц </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Ч – численность населения района, человек. </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Показатель используется для оценки эффективности реализации основного мероприятия 2 «Развитие инфраструктуры поддержки предпринимательства».</w:t>
      </w:r>
    </w:p>
    <w:p w:rsidR="00386A67" w:rsidRPr="00386A67" w:rsidRDefault="00386A67" w:rsidP="00386A67">
      <w:pPr>
        <w:pStyle w:val="ConsPlusNormal0"/>
        <w:numPr>
          <w:ilvl w:val="0"/>
          <w:numId w:val="11"/>
        </w:numPr>
        <w:tabs>
          <w:tab w:val="left" w:pos="993"/>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Д</w:t>
      </w:r>
      <w:r w:rsidRPr="00386A67">
        <w:rPr>
          <w:rFonts w:ascii="Times New Roman" w:hAnsi="Times New Roman" w:cs="Times New Roman"/>
          <w:color w:val="000000"/>
          <w:sz w:val="24"/>
          <w:szCs w:val="24"/>
        </w:rPr>
        <w:t xml:space="preserve">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процентах.  </w:t>
      </w:r>
      <w:r w:rsidRPr="00386A67">
        <w:rPr>
          <w:rFonts w:ascii="Times New Roman" w:hAnsi="Times New Roman" w:cs="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w:t>
      </w:r>
      <w:r w:rsidRPr="00386A67">
        <w:rPr>
          <w:rFonts w:ascii="Times New Roman" w:hAnsi="Times New Roman" w:cs="Times New Roman"/>
          <w:sz w:val="24"/>
          <w:szCs w:val="24"/>
        </w:rPr>
        <w:lastRenderedPageBreak/>
        <w:t>оценки эффективности реализации основного мероприятия 3 «Финансовая поддержка субъектов малого и среднего предпринимательства».</w:t>
      </w:r>
    </w:p>
    <w:p w:rsidR="00386A67" w:rsidRPr="00386A67" w:rsidRDefault="00386A67" w:rsidP="00386A67">
      <w:pPr>
        <w:pStyle w:val="ConsPlusNormal0"/>
        <w:ind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2.3. Описание основных ожидаемых конечных результатов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2020 года будут:</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увеличение объема оборота продукции (услуг), производимой малыми предприятиями, в т.ч. </w:t>
      </w:r>
      <w:proofErr w:type="spellStart"/>
      <w:r w:rsidRPr="00386A67">
        <w:rPr>
          <w:rFonts w:ascii="Times New Roman" w:hAnsi="Times New Roman" w:cs="Times New Roman"/>
          <w:sz w:val="24"/>
          <w:szCs w:val="24"/>
        </w:rPr>
        <w:t>микропредприятиями</w:t>
      </w:r>
      <w:proofErr w:type="spellEnd"/>
      <w:r w:rsidRPr="00386A67">
        <w:rPr>
          <w:rFonts w:ascii="Times New Roman" w:hAnsi="Times New Roman" w:cs="Times New Roman"/>
          <w:sz w:val="24"/>
          <w:szCs w:val="24"/>
        </w:rPr>
        <w:t xml:space="preserve"> и индивидуальными предпринимателями в Воронежской области с 3040,0 млн</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ублей в 2012 году до 4530,0  млн.рублей  - в 2020 году;</w:t>
      </w:r>
    </w:p>
    <w:p w:rsidR="00386A67" w:rsidRPr="00386A67" w:rsidRDefault="00386A67" w:rsidP="00386A67">
      <w:pPr>
        <w:pStyle w:val="af3"/>
        <w:tabs>
          <w:tab w:val="num" w:pos="0"/>
          <w:tab w:val="left" w:pos="317"/>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86A67">
        <w:rPr>
          <w:rFonts w:ascii="Times New Roman" w:hAnsi="Times New Roman"/>
          <w:sz w:val="24"/>
          <w:szCs w:val="24"/>
        </w:rPr>
        <w:t>- с</w:t>
      </w:r>
      <w:r w:rsidRPr="00386A67">
        <w:rPr>
          <w:rFonts w:ascii="Times New Roman" w:eastAsia="Times New Roman" w:hAnsi="Times New Roman"/>
          <w:sz w:val="24"/>
          <w:szCs w:val="24"/>
        </w:rPr>
        <w:t>оздание новых рабочих мест - 350 новых рабочих мест к 2020 году;</w:t>
      </w:r>
    </w:p>
    <w:p w:rsidR="00386A67" w:rsidRPr="00386A67" w:rsidRDefault="00386A67" w:rsidP="00386A67">
      <w:pPr>
        <w:tabs>
          <w:tab w:val="num" w:pos="0"/>
          <w:tab w:val="left" w:pos="851"/>
        </w:tabs>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eastAsia="Times New Roman" w:hAnsi="Times New Roman"/>
          <w:sz w:val="24"/>
          <w:szCs w:val="24"/>
        </w:rPr>
        <w:t xml:space="preserve">- </w:t>
      </w:r>
      <w:r w:rsidRPr="00386A67">
        <w:rPr>
          <w:rFonts w:ascii="Times New Roman" w:hAnsi="Times New Roman"/>
          <w:sz w:val="24"/>
          <w:szCs w:val="24"/>
        </w:rPr>
        <w:t xml:space="preserve">увеличение количества субъектов малого и среднего предпринимательства в расчете на 1 тыс. человек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с 31,7 в 2012 году до 33,5 - в 2020 году;</w:t>
      </w:r>
    </w:p>
    <w:p w:rsidR="00386A67" w:rsidRPr="00386A67" w:rsidRDefault="00386A67" w:rsidP="00386A67">
      <w:pPr>
        <w:tabs>
          <w:tab w:val="num" w:pos="0"/>
          <w:tab w:val="left" w:pos="851"/>
        </w:tabs>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eastAsia="Times New Roman" w:hAnsi="Times New Roman"/>
          <w:sz w:val="24"/>
          <w:szCs w:val="24"/>
        </w:rPr>
        <w:t xml:space="preserve"> </w:t>
      </w:r>
      <w:r w:rsidRPr="00386A67">
        <w:rPr>
          <w:rFonts w:ascii="Times New Roman" w:hAnsi="Times New Roman"/>
          <w:sz w:val="24"/>
          <w:szCs w:val="24"/>
        </w:rPr>
        <w:t>- увеличение д</w:t>
      </w:r>
      <w:r w:rsidRPr="00386A67">
        <w:rPr>
          <w:rFonts w:ascii="Times New Roman" w:hAnsi="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49,14%  в </w:t>
      </w:r>
      <w:smartTag w:uri="urn:schemas-microsoft-com:office:smarttags" w:element="metricconverter">
        <w:smartTagPr>
          <w:attr w:name="ProductID" w:val="2012 г"/>
        </w:smartTagPr>
        <w:r w:rsidRPr="00386A67">
          <w:rPr>
            <w:rFonts w:ascii="Times New Roman" w:hAnsi="Times New Roman"/>
            <w:color w:val="000000"/>
            <w:sz w:val="24"/>
            <w:szCs w:val="24"/>
          </w:rPr>
          <w:t>2012 г</w:t>
        </w:r>
      </w:smartTag>
      <w:r w:rsidRPr="00386A67">
        <w:rPr>
          <w:rFonts w:ascii="Times New Roman" w:hAnsi="Times New Roman"/>
          <w:color w:val="000000"/>
          <w:sz w:val="24"/>
          <w:szCs w:val="24"/>
        </w:rPr>
        <w:t xml:space="preserve"> до 55,0% к 2020 году.</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386A67" w:rsidRPr="00386A67" w:rsidRDefault="00386A67" w:rsidP="00386A67">
      <w:pPr>
        <w:pStyle w:val="ConsPlusNormal0"/>
        <w:ind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2.4. Сроки и этапы реализации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2014 по 2020 год (в один этап).</w:t>
      </w:r>
    </w:p>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Раздел 3. Характеристика мероприятий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В рамках подпрограммы планируется реализация двух основных мероприятий: </w:t>
      </w:r>
    </w:p>
    <w:p w:rsidR="00386A67" w:rsidRPr="00386A67" w:rsidRDefault="00386A67" w:rsidP="00386A67">
      <w:pPr>
        <w:pStyle w:val="ConsPlusNormal0"/>
        <w:ind w:firstLine="567"/>
        <w:jc w:val="both"/>
        <w:rPr>
          <w:rFonts w:ascii="Times New Roman" w:eastAsia="Times New Roman" w:hAnsi="Times New Roman" w:cs="Times New Roman"/>
          <w:color w:val="000000"/>
          <w:sz w:val="24"/>
          <w:szCs w:val="24"/>
        </w:rPr>
      </w:pPr>
      <w:r w:rsidRPr="00386A67">
        <w:rPr>
          <w:rFonts w:ascii="Times New Roman" w:eastAsia="Times New Roman" w:hAnsi="Times New Roman" w:cs="Times New Roman"/>
          <w:color w:val="000000"/>
          <w:sz w:val="24"/>
          <w:szCs w:val="24"/>
        </w:rPr>
        <w:t>1. Информационная и консультационная поддержка субъектов малого и среднего предпринимательства.</w:t>
      </w:r>
    </w:p>
    <w:p w:rsidR="00386A67" w:rsidRPr="00386A67" w:rsidRDefault="00386A67" w:rsidP="00386A67">
      <w:pPr>
        <w:pStyle w:val="ConsPlusNormal0"/>
        <w:tabs>
          <w:tab w:val="left" w:pos="993"/>
          <w:tab w:val="left" w:pos="1134"/>
        </w:tabs>
        <w:ind w:firstLine="567"/>
        <w:jc w:val="both"/>
        <w:rPr>
          <w:rFonts w:ascii="Times New Roman" w:hAnsi="Times New Roman" w:cs="Times New Roman"/>
          <w:sz w:val="24"/>
          <w:szCs w:val="24"/>
        </w:rPr>
      </w:pPr>
      <w:r w:rsidRPr="00386A67">
        <w:rPr>
          <w:rFonts w:ascii="Times New Roman" w:eastAsia="Times New Roman" w:hAnsi="Times New Roman" w:cs="Times New Roman"/>
          <w:color w:val="000000"/>
          <w:sz w:val="24"/>
          <w:szCs w:val="24"/>
        </w:rPr>
        <w:t>2.Финансовая поддержка субъектов малого и среднего предпринимательства.</w:t>
      </w:r>
    </w:p>
    <w:p w:rsidR="00386A67" w:rsidRPr="00386A67" w:rsidRDefault="00386A67" w:rsidP="00386A67">
      <w:pPr>
        <w:spacing w:after="0" w:line="240" w:lineRule="auto"/>
        <w:ind w:firstLine="567"/>
        <w:jc w:val="both"/>
        <w:rPr>
          <w:rFonts w:ascii="Times New Roman" w:eastAsia="Times New Roman" w:hAnsi="Times New Roman"/>
          <w:i/>
          <w:color w:val="000000"/>
          <w:sz w:val="24"/>
          <w:szCs w:val="24"/>
        </w:rPr>
      </w:pPr>
      <w:r w:rsidRPr="00386A67">
        <w:rPr>
          <w:rFonts w:ascii="Times New Roman" w:eastAsia="Times New Roman" w:hAnsi="Times New Roman"/>
          <w:b/>
          <w:i/>
          <w:color w:val="000000"/>
          <w:sz w:val="24"/>
          <w:szCs w:val="24"/>
        </w:rPr>
        <w:t>Основное мероприятие 1.1.</w:t>
      </w:r>
      <w:r w:rsidRPr="00386A67">
        <w:rPr>
          <w:rFonts w:ascii="Times New Roman" w:eastAsia="Times New Roman" w:hAnsi="Times New Roman"/>
          <w:i/>
          <w:color w:val="000000"/>
          <w:sz w:val="24"/>
          <w:szCs w:val="24"/>
        </w:rPr>
        <w:t xml:space="preserve"> Информационная и консультационная поддержка субъектов малого и среднего предпринимательства.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2014 - 2020 годы.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АНО «</w:t>
      </w:r>
      <w:proofErr w:type="spellStart"/>
      <w:r w:rsidRPr="00386A67">
        <w:rPr>
          <w:rFonts w:ascii="Times New Roman" w:hAnsi="Times New Roman"/>
          <w:sz w:val="24"/>
          <w:szCs w:val="24"/>
        </w:rPr>
        <w:t>Богучарский</w:t>
      </w:r>
      <w:proofErr w:type="spellEnd"/>
      <w:r w:rsidRPr="00386A67">
        <w:rPr>
          <w:rFonts w:ascii="Times New Roman" w:hAnsi="Times New Roman"/>
          <w:sz w:val="24"/>
          <w:szCs w:val="24"/>
        </w:rPr>
        <w:t xml:space="preserve"> центр поддержки предпринимательства».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386A67" w:rsidRPr="00386A67" w:rsidRDefault="00386A67" w:rsidP="00386A67">
      <w:pPr>
        <w:spacing w:after="0" w:line="240" w:lineRule="auto"/>
        <w:ind w:firstLine="567"/>
        <w:jc w:val="both"/>
        <w:rPr>
          <w:rFonts w:ascii="Times New Roman" w:eastAsia="Times New Roman" w:hAnsi="Times New Roman"/>
          <w:color w:val="000000"/>
          <w:sz w:val="24"/>
          <w:szCs w:val="24"/>
        </w:rPr>
      </w:pPr>
      <w:r w:rsidRPr="00386A67">
        <w:rPr>
          <w:rFonts w:ascii="Times New Roman" w:hAnsi="Times New Roman"/>
          <w:sz w:val="24"/>
          <w:szCs w:val="24"/>
        </w:rPr>
        <w:t xml:space="preserve">Основное мероприятие включает 5 мероприятий.                                 </w:t>
      </w:r>
      <w:r w:rsidRPr="00386A67">
        <w:rPr>
          <w:rFonts w:ascii="Times New Roman" w:hAnsi="Times New Roman"/>
          <w:sz w:val="24"/>
          <w:szCs w:val="24"/>
        </w:rPr>
        <w:br/>
      </w:r>
      <w:r w:rsidRPr="00386A67">
        <w:rPr>
          <w:rFonts w:ascii="Times New Roman" w:hAnsi="Times New Roman"/>
          <w:i/>
          <w:sz w:val="24"/>
          <w:szCs w:val="24"/>
        </w:rPr>
        <w:t xml:space="preserve">         </w:t>
      </w:r>
      <w:r w:rsidRPr="00386A67">
        <w:rPr>
          <w:rFonts w:ascii="Times New Roman" w:hAnsi="Times New Roman"/>
          <w:b/>
          <w:i/>
          <w:sz w:val="24"/>
          <w:szCs w:val="24"/>
        </w:rPr>
        <w:t>Мероприятие 1.1.1</w:t>
      </w:r>
      <w:r w:rsidRPr="00386A67">
        <w:rPr>
          <w:rFonts w:ascii="Times New Roman" w:hAnsi="Times New Roman"/>
          <w:sz w:val="24"/>
          <w:szCs w:val="24"/>
        </w:rPr>
        <w:t xml:space="preserve"> </w:t>
      </w:r>
      <w:r w:rsidRPr="00386A67">
        <w:rPr>
          <w:rFonts w:ascii="Times New Roman" w:hAnsi="Times New Roman"/>
          <w:i/>
          <w:sz w:val="24"/>
          <w:szCs w:val="24"/>
        </w:rPr>
        <w:t>Создание и ведение информационного портала в сети Интернет по поддержке и развитию предпринимательства.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2014 - 2020 годы.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386A67" w:rsidRPr="00386A67" w:rsidRDefault="00386A67" w:rsidP="00386A67">
      <w:pPr>
        <w:spacing w:after="0" w:line="240" w:lineRule="auto"/>
        <w:ind w:firstLine="567"/>
        <w:jc w:val="both"/>
        <w:rPr>
          <w:rFonts w:ascii="Times New Roman" w:hAnsi="Times New Roman"/>
          <w:i/>
          <w:sz w:val="24"/>
          <w:szCs w:val="24"/>
        </w:rPr>
      </w:pPr>
      <w:r w:rsidRPr="00386A67">
        <w:rPr>
          <w:rFonts w:ascii="Times New Roman" w:hAnsi="Times New Roman"/>
          <w:i/>
          <w:sz w:val="24"/>
          <w:szCs w:val="24"/>
        </w:rPr>
        <w:t xml:space="preserve"> </w:t>
      </w:r>
      <w:r w:rsidRPr="00386A67">
        <w:rPr>
          <w:rFonts w:ascii="Times New Roman" w:hAnsi="Times New Roman"/>
          <w:b/>
          <w:i/>
          <w:sz w:val="24"/>
          <w:szCs w:val="24"/>
        </w:rPr>
        <w:t>Мероприятие</w:t>
      </w:r>
      <w:r w:rsidRPr="00386A67">
        <w:rPr>
          <w:rFonts w:ascii="Times New Roman" w:eastAsia="Times New Roman" w:hAnsi="Times New Roman"/>
          <w:b/>
          <w:i/>
          <w:color w:val="000000"/>
          <w:sz w:val="24"/>
          <w:szCs w:val="24"/>
        </w:rPr>
        <w:t xml:space="preserve"> 1.1.2</w:t>
      </w:r>
      <w:r w:rsidRPr="00386A67">
        <w:rPr>
          <w:rFonts w:ascii="Times New Roman" w:eastAsia="Times New Roman" w:hAnsi="Times New Roman"/>
          <w:b/>
          <w:color w:val="000000"/>
          <w:sz w:val="24"/>
          <w:szCs w:val="24"/>
        </w:rPr>
        <w:t>.</w:t>
      </w:r>
      <w:r w:rsidRPr="00386A67">
        <w:rPr>
          <w:rFonts w:ascii="Times New Roman" w:eastAsia="Times New Roman" w:hAnsi="Times New Roman"/>
          <w:color w:val="000000"/>
          <w:sz w:val="24"/>
          <w:szCs w:val="24"/>
        </w:rPr>
        <w:t xml:space="preserve"> </w:t>
      </w:r>
      <w:r w:rsidRPr="00386A67">
        <w:rPr>
          <w:rFonts w:ascii="Times New Roman" w:eastAsia="Times New Roman" w:hAnsi="Times New Roman"/>
          <w:i/>
          <w:color w:val="000000"/>
          <w:sz w:val="24"/>
          <w:szCs w:val="24"/>
        </w:rPr>
        <w:t>Ин</w:t>
      </w:r>
      <w:r w:rsidRPr="00386A67">
        <w:rPr>
          <w:rFonts w:ascii="Times New Roman" w:hAnsi="Times New Roman"/>
          <w:i/>
          <w:sz w:val="24"/>
          <w:szCs w:val="24"/>
        </w:rPr>
        <w:t>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Срок реализации мероприятия: 2014 - 2020 годы.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Содержание мероприятия:   осуществление    АНО «</w:t>
      </w:r>
      <w:proofErr w:type="spellStart"/>
      <w:r w:rsidRPr="00386A67">
        <w:rPr>
          <w:rFonts w:ascii="Times New Roman" w:hAnsi="Times New Roman"/>
          <w:sz w:val="24"/>
          <w:szCs w:val="24"/>
        </w:rPr>
        <w:t>Богучарский</w:t>
      </w:r>
      <w:proofErr w:type="spellEnd"/>
      <w:r w:rsidRPr="00386A67">
        <w:rPr>
          <w:rFonts w:ascii="Times New Roman" w:hAnsi="Times New Roman"/>
          <w:sz w:val="24"/>
          <w:szCs w:val="24"/>
        </w:rPr>
        <w:t xml:space="preserve">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b/>
          <w:i/>
          <w:sz w:val="24"/>
          <w:szCs w:val="24"/>
        </w:rPr>
        <w:t>Мероприятие 1.1.3.</w:t>
      </w:r>
      <w:r w:rsidRPr="00386A67">
        <w:rPr>
          <w:rFonts w:ascii="Times New Roman" w:hAnsi="Times New Roman" w:cs="Times New Roman"/>
          <w:i/>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2014 - 2020 годы.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lastRenderedPageBreak/>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Ожидаемые результаты: </w:t>
      </w:r>
    </w:p>
    <w:p w:rsidR="00386A67" w:rsidRPr="00386A67" w:rsidRDefault="00386A67" w:rsidP="00386A67">
      <w:pPr>
        <w:pStyle w:val="ConsPlusNormal0"/>
        <w:numPr>
          <w:ilvl w:val="0"/>
          <w:numId w:val="14"/>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386A67" w:rsidRPr="00386A67" w:rsidRDefault="00386A67" w:rsidP="00386A67">
      <w:pPr>
        <w:pStyle w:val="ConsPlusNormal0"/>
        <w:numPr>
          <w:ilvl w:val="0"/>
          <w:numId w:val="14"/>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улучшение условий функционирования   малого бизнеса в </w:t>
      </w:r>
      <w:proofErr w:type="spellStart"/>
      <w:r w:rsidRPr="00386A67">
        <w:rPr>
          <w:rFonts w:ascii="Times New Roman" w:hAnsi="Times New Roman" w:cs="Times New Roman"/>
          <w:sz w:val="24"/>
          <w:szCs w:val="24"/>
        </w:rPr>
        <w:t>Богучарском</w:t>
      </w:r>
      <w:proofErr w:type="spellEnd"/>
      <w:r w:rsidRPr="00386A67">
        <w:rPr>
          <w:rFonts w:ascii="Times New Roman" w:hAnsi="Times New Roman" w:cs="Times New Roman"/>
          <w:sz w:val="24"/>
          <w:szCs w:val="24"/>
        </w:rPr>
        <w:t xml:space="preserve"> муниципальном районе, сбалансированного в связи с изменяющимися социально-экономическими условиями;</w:t>
      </w:r>
    </w:p>
    <w:p w:rsidR="00386A67" w:rsidRPr="00386A67" w:rsidRDefault="00386A67" w:rsidP="00386A67">
      <w:pPr>
        <w:pStyle w:val="ConsPlusNormal0"/>
        <w:numPr>
          <w:ilvl w:val="0"/>
          <w:numId w:val="14"/>
        </w:numPr>
        <w:tabs>
          <w:tab w:val="left" w:pos="567"/>
        </w:tabs>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обеспечение информационно-аналитическими материалами </w:t>
      </w:r>
      <w:proofErr w:type="spellStart"/>
      <w:r w:rsidRPr="00386A67">
        <w:rPr>
          <w:rFonts w:ascii="Times New Roman" w:hAnsi="Times New Roman" w:cs="Times New Roman"/>
          <w:sz w:val="24"/>
          <w:szCs w:val="24"/>
        </w:rPr>
        <w:t>общемуниципальных</w:t>
      </w:r>
      <w:proofErr w:type="spellEnd"/>
      <w:r w:rsidRPr="00386A67">
        <w:rPr>
          <w:rFonts w:ascii="Times New Roman" w:hAnsi="Times New Roman" w:cs="Times New Roman"/>
          <w:sz w:val="24"/>
          <w:szCs w:val="24"/>
        </w:rPr>
        <w:t xml:space="preserve"> мероприятий.</w:t>
      </w:r>
    </w:p>
    <w:p w:rsidR="00386A67" w:rsidRPr="00386A67" w:rsidRDefault="00386A67" w:rsidP="00386A67">
      <w:pPr>
        <w:pStyle w:val="ConsPlusNormal0"/>
        <w:ind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1.1.4.</w:t>
      </w:r>
      <w:r w:rsidRPr="00386A67">
        <w:rPr>
          <w:rFonts w:ascii="Times New Roman" w:hAnsi="Times New Roman" w:cs="Times New Roman"/>
          <w:i/>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2014 - 2020 годы.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съездов предпринимателей, конференций, семинаров, совещаний,  «круглых столов» по вопросам предпринимательства.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386A67" w:rsidRPr="00386A67" w:rsidRDefault="00386A67" w:rsidP="00386A67">
      <w:pPr>
        <w:pStyle w:val="ConsPlusNormal0"/>
        <w:ind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1.1.5.</w:t>
      </w:r>
      <w:r w:rsidRPr="00386A67">
        <w:rPr>
          <w:rFonts w:ascii="Times New Roman" w:hAnsi="Times New Roman" w:cs="Times New Roman"/>
          <w:sz w:val="24"/>
          <w:szCs w:val="24"/>
        </w:rPr>
        <w:t xml:space="preserve"> </w:t>
      </w:r>
      <w:r w:rsidRPr="00386A67">
        <w:rPr>
          <w:rFonts w:ascii="Times New Roman" w:hAnsi="Times New Roman" w:cs="Times New Roman"/>
          <w:i/>
          <w:sz w:val="24"/>
          <w:szCs w:val="24"/>
        </w:rPr>
        <w:t xml:space="preserve">Проведение заседаний координационного Совета  по развитию малого и среднего предпринимательства </w:t>
      </w:r>
      <w:proofErr w:type="spellStart"/>
      <w:r w:rsidRPr="00386A67">
        <w:rPr>
          <w:rFonts w:ascii="Times New Roman" w:hAnsi="Times New Roman" w:cs="Times New Roman"/>
          <w:i/>
          <w:sz w:val="24"/>
          <w:szCs w:val="24"/>
        </w:rPr>
        <w:t>Богучарского</w:t>
      </w:r>
      <w:proofErr w:type="spellEnd"/>
      <w:r w:rsidRPr="00386A67">
        <w:rPr>
          <w:rFonts w:ascii="Times New Roman" w:hAnsi="Times New Roman" w:cs="Times New Roman"/>
          <w:i/>
          <w:sz w:val="24"/>
          <w:szCs w:val="24"/>
        </w:rPr>
        <w:t xml:space="preserve"> муниципального района.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Срок реализации мероприятия: 2014 - 2020 годы. Содержание мероприятия: подготовка  и проведение заседаний координационного Совета по развитию малого и среднего предпринимательства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не реже 1 раза в квартал. Освещение деятельности Совета на сайте администрации муниципального района.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w:t>
      </w:r>
      <w:proofErr w:type="spellStart"/>
      <w:r w:rsidRPr="00386A67">
        <w:rPr>
          <w:rFonts w:ascii="Times New Roman" w:hAnsi="Times New Roman" w:cs="Times New Roman"/>
          <w:sz w:val="24"/>
          <w:szCs w:val="24"/>
        </w:rPr>
        <w:t>инфрастуктуру</w:t>
      </w:r>
      <w:proofErr w:type="spellEnd"/>
      <w:r w:rsidRPr="00386A67">
        <w:rPr>
          <w:rFonts w:ascii="Times New Roman" w:hAnsi="Times New Roman" w:cs="Times New Roman"/>
          <w:sz w:val="24"/>
          <w:szCs w:val="24"/>
        </w:rPr>
        <w:t xml:space="preserve">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386A67" w:rsidRPr="00386A67" w:rsidRDefault="00386A67" w:rsidP="00386A67">
      <w:pPr>
        <w:pStyle w:val="ConsPlusNormal0"/>
        <w:ind w:firstLine="567"/>
        <w:jc w:val="both"/>
        <w:rPr>
          <w:rFonts w:ascii="Times New Roman" w:eastAsia="Times New Roman" w:hAnsi="Times New Roman" w:cs="Times New Roman"/>
          <w:color w:val="000000"/>
          <w:sz w:val="24"/>
          <w:szCs w:val="24"/>
        </w:rPr>
      </w:pPr>
      <w:r w:rsidRPr="00386A67">
        <w:rPr>
          <w:rFonts w:ascii="Times New Roman" w:eastAsia="Times New Roman" w:hAnsi="Times New Roman" w:cs="Times New Roman"/>
          <w:b/>
          <w:i/>
          <w:color w:val="000000"/>
          <w:sz w:val="24"/>
          <w:szCs w:val="24"/>
        </w:rPr>
        <w:t>Основное мероприятие 1.2.</w:t>
      </w:r>
      <w:r w:rsidRPr="00386A67">
        <w:rPr>
          <w:rFonts w:ascii="Times New Roman" w:eastAsia="Times New Roman" w:hAnsi="Times New Roman" w:cs="Times New Roman"/>
          <w:color w:val="000000"/>
          <w:sz w:val="24"/>
          <w:szCs w:val="24"/>
        </w:rPr>
        <w:t xml:space="preserve"> </w:t>
      </w:r>
      <w:r w:rsidRPr="00386A67">
        <w:rPr>
          <w:rFonts w:ascii="Times New Roman" w:eastAsia="Times New Roman" w:hAnsi="Times New Roman" w:cs="Times New Roman"/>
          <w:i/>
          <w:color w:val="000000"/>
          <w:sz w:val="24"/>
          <w:szCs w:val="24"/>
        </w:rPr>
        <w:t xml:space="preserve">Финансовая поддержка субъектов малого и среднего предпринимательства.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2014 - 2020 годы.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АНО «</w:t>
      </w:r>
      <w:proofErr w:type="spellStart"/>
      <w:r w:rsidRPr="00386A67">
        <w:rPr>
          <w:rFonts w:ascii="Times New Roman" w:hAnsi="Times New Roman"/>
          <w:sz w:val="24"/>
          <w:szCs w:val="24"/>
        </w:rPr>
        <w:t>Богучарский</w:t>
      </w:r>
      <w:proofErr w:type="spellEnd"/>
      <w:r w:rsidRPr="00386A67">
        <w:rPr>
          <w:rFonts w:ascii="Times New Roman" w:hAnsi="Times New Roman"/>
          <w:sz w:val="24"/>
          <w:szCs w:val="24"/>
        </w:rPr>
        <w:t xml:space="preserve"> центр поддержки предпринимательства», Фонд содействия кредитованию малого и среднего предпринимательства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w:t>
      </w:r>
      <w:proofErr w:type="spellStart"/>
      <w:r w:rsidRPr="00386A67">
        <w:rPr>
          <w:rFonts w:ascii="Times New Roman" w:hAnsi="Times New Roman"/>
          <w:sz w:val="24"/>
          <w:szCs w:val="24"/>
        </w:rPr>
        <w:t>Богучарский</w:t>
      </w:r>
      <w:proofErr w:type="spellEnd"/>
      <w:r w:rsidRPr="00386A67">
        <w:rPr>
          <w:rFonts w:ascii="Times New Roman" w:hAnsi="Times New Roman"/>
          <w:sz w:val="24"/>
          <w:szCs w:val="24"/>
        </w:rPr>
        <w:t xml:space="preserve"> центр поддержки предпринимательства», Фонд содействия кредитованию малого и среднего предпринимательства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 Предоставление субсидий (грантов) МСП.</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Основное мероприятие включает три  мероприятия.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b/>
          <w:i/>
          <w:sz w:val="24"/>
          <w:szCs w:val="24"/>
        </w:rPr>
        <w:t>Мероприятие 1.2.1.</w:t>
      </w:r>
      <w:r w:rsidRPr="00386A67">
        <w:rPr>
          <w:rFonts w:ascii="Times New Roman" w:hAnsi="Times New Roman"/>
          <w:b/>
          <w:sz w:val="24"/>
          <w:szCs w:val="24"/>
        </w:rPr>
        <w:t xml:space="preserve"> </w:t>
      </w:r>
      <w:r w:rsidRPr="00386A67">
        <w:rPr>
          <w:rFonts w:ascii="Times New Roman" w:hAnsi="Times New Roman"/>
          <w:i/>
          <w:sz w:val="24"/>
          <w:szCs w:val="24"/>
        </w:rPr>
        <w:t xml:space="preserve">Развитие </w:t>
      </w:r>
      <w:proofErr w:type="spellStart"/>
      <w:r w:rsidRPr="00386A67">
        <w:rPr>
          <w:rFonts w:ascii="Times New Roman" w:hAnsi="Times New Roman"/>
          <w:i/>
          <w:sz w:val="24"/>
          <w:szCs w:val="24"/>
        </w:rPr>
        <w:t>микрофинансирования</w:t>
      </w:r>
      <w:proofErr w:type="spellEnd"/>
      <w:proofErr w:type="gramStart"/>
      <w:r w:rsidRPr="00386A67">
        <w:rPr>
          <w:rFonts w:ascii="Times New Roman" w:hAnsi="Times New Roman"/>
          <w:i/>
          <w:sz w:val="24"/>
          <w:szCs w:val="24"/>
        </w:rPr>
        <w:t xml:space="preserve"> .</w:t>
      </w:r>
      <w:proofErr w:type="gramEnd"/>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Содержание мероприятия: обеспечение доступа малых и средних предприятий к финансовым ресурсам, посредством предоставления займов (кредитов) субъектам малого и среднего предпринимательства.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доступность дополнительных финансовых ресурсов.</w:t>
      </w:r>
    </w:p>
    <w:p w:rsidR="00386A67" w:rsidRPr="00386A67" w:rsidRDefault="00386A67" w:rsidP="00386A67">
      <w:pPr>
        <w:pStyle w:val="ConsPlusNormal0"/>
        <w:ind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1.2.2</w:t>
      </w:r>
      <w:r w:rsidRPr="00386A67">
        <w:rPr>
          <w:rFonts w:ascii="Times New Roman" w:hAnsi="Times New Roman" w:cs="Times New Roman"/>
          <w:i/>
          <w:sz w:val="24"/>
          <w:szCs w:val="24"/>
        </w:rPr>
        <w:t xml:space="preserve"> Предоставление грантов начинающим субъектам малого  предпринимательства.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w:t>
      </w:r>
      <w:r w:rsidRPr="00386A67">
        <w:rPr>
          <w:rFonts w:ascii="Times New Roman" w:hAnsi="Times New Roman" w:cs="Times New Roman"/>
          <w:sz w:val="24"/>
          <w:szCs w:val="24"/>
        </w:rPr>
        <w:lastRenderedPageBreak/>
        <w:t>началом предпринимательской деятельности.</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386A67" w:rsidRPr="00386A67" w:rsidRDefault="00386A67" w:rsidP="00386A67">
      <w:pPr>
        <w:pStyle w:val="ConsPlusNormal0"/>
        <w:ind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1.2.3.</w:t>
      </w:r>
      <w:r w:rsidRPr="00386A67">
        <w:rPr>
          <w:rFonts w:ascii="Times New Roman" w:hAnsi="Times New Roman" w:cs="Times New Roman"/>
          <w:sz w:val="24"/>
          <w:szCs w:val="24"/>
        </w:rPr>
        <w:t xml:space="preserve"> </w:t>
      </w:r>
      <w:proofErr w:type="gramStart"/>
      <w:r w:rsidRPr="00386A67">
        <w:rPr>
          <w:rFonts w:ascii="Times New Roman" w:hAnsi="Times New Roman" w:cs="Times New Roman"/>
          <w:i/>
          <w:sz w:val="24"/>
          <w:szCs w:val="24"/>
        </w:rPr>
        <w:t>Предоставлении</w:t>
      </w:r>
      <w:proofErr w:type="gramEnd"/>
      <w:r w:rsidRPr="00386A67">
        <w:rPr>
          <w:rFonts w:ascii="Times New Roman" w:hAnsi="Times New Roman" w:cs="Times New Roman"/>
          <w:i/>
          <w:sz w:val="24"/>
          <w:szCs w:val="24"/>
        </w:rPr>
        <w:t xml:space="preserve"> субсидий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w:t>
      </w:r>
    </w:p>
    <w:p w:rsidR="00386A67" w:rsidRPr="00386A67" w:rsidRDefault="00386A67" w:rsidP="00386A67">
      <w:pPr>
        <w:pStyle w:val="ConsPlusNormal0"/>
        <w:ind w:firstLine="567"/>
        <w:jc w:val="both"/>
        <w:rPr>
          <w:rFonts w:ascii="Times New Roman" w:hAnsi="Times New Roman" w:cs="Times New Roman"/>
          <w:b/>
          <w:i/>
          <w:sz w:val="24"/>
          <w:szCs w:val="24"/>
        </w:rPr>
      </w:pPr>
      <w:r w:rsidRPr="00386A67">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по договорам лизинга оборудования на уплату первого взноса (аванса) при заключении договора лизинга оборудования.</w:t>
      </w:r>
      <w:r w:rsidRPr="00386A67">
        <w:rPr>
          <w:rFonts w:ascii="Times New Roman" w:hAnsi="Times New Roman" w:cs="Times New Roman"/>
          <w:b/>
          <w:i/>
          <w:sz w:val="24"/>
          <w:szCs w:val="24"/>
        </w:rPr>
        <w:t xml:space="preserve"> </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Ожидаемые результаты: </w:t>
      </w:r>
      <w:r w:rsidRPr="00386A67">
        <w:rPr>
          <w:rStyle w:val="FontStyle14"/>
        </w:rPr>
        <w:t>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лизинга.</w:t>
      </w:r>
    </w:p>
    <w:p w:rsidR="00386A67" w:rsidRPr="00386A67" w:rsidRDefault="00386A67" w:rsidP="00386A67">
      <w:pPr>
        <w:pStyle w:val="ConsPlusNormal0"/>
        <w:ind w:firstLine="567"/>
        <w:jc w:val="both"/>
        <w:rPr>
          <w:rFonts w:ascii="Times New Roman" w:hAnsi="Times New Roman" w:cs="Times New Roman"/>
          <w:i/>
          <w:sz w:val="24"/>
          <w:szCs w:val="24"/>
        </w:rPr>
      </w:pPr>
      <w:r w:rsidRPr="00386A67">
        <w:rPr>
          <w:rFonts w:ascii="Times New Roman" w:hAnsi="Times New Roman" w:cs="Times New Roman"/>
          <w:spacing w:val="2"/>
          <w:sz w:val="24"/>
          <w:szCs w:val="24"/>
        </w:rPr>
        <w:t xml:space="preserve"> </w:t>
      </w:r>
      <w:r w:rsidRPr="00386A67">
        <w:rPr>
          <w:rFonts w:ascii="Times New Roman" w:hAnsi="Times New Roman" w:cs="Times New Roman"/>
          <w:b/>
          <w:i/>
          <w:sz w:val="24"/>
          <w:szCs w:val="24"/>
        </w:rPr>
        <w:t>Мероприятие 1.2.4.</w:t>
      </w:r>
      <w:r w:rsidRPr="00386A67">
        <w:rPr>
          <w:rFonts w:ascii="Times New Roman" w:hAnsi="Times New Roman" w:cs="Times New Roman"/>
          <w:i/>
          <w:sz w:val="24"/>
          <w:szCs w:val="24"/>
        </w:rPr>
        <w:t xml:space="preserve">   Организация и проведение торжественных мероприятий, посвященных Дню российского предпринимательства.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выявление лучших по профессии, внесение поощрительных мер поддержки победителей, создание условий, необходимых для развития социально-ориентированного бизнеса.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b/>
          <w:i/>
          <w:sz w:val="24"/>
          <w:szCs w:val="24"/>
        </w:rPr>
        <w:t xml:space="preserve">Мероприятие 1.2.5. </w:t>
      </w:r>
      <w:r w:rsidRPr="00386A67">
        <w:rPr>
          <w:rFonts w:ascii="Times New Roman" w:hAnsi="Times New Roman" w:cs="Times New Roman"/>
          <w:i/>
          <w:sz w:val="24"/>
          <w:szCs w:val="24"/>
        </w:rPr>
        <w:t>Поддержка АНО "</w:t>
      </w:r>
      <w:proofErr w:type="spellStart"/>
      <w:r w:rsidRPr="00386A67">
        <w:rPr>
          <w:rFonts w:ascii="Times New Roman" w:hAnsi="Times New Roman" w:cs="Times New Roman"/>
          <w:i/>
          <w:sz w:val="24"/>
          <w:szCs w:val="24"/>
        </w:rPr>
        <w:t>Богучарский</w:t>
      </w:r>
      <w:proofErr w:type="spellEnd"/>
      <w:r w:rsidRPr="00386A67">
        <w:rPr>
          <w:rFonts w:ascii="Times New Roman" w:hAnsi="Times New Roman" w:cs="Times New Roman"/>
          <w:i/>
          <w:sz w:val="24"/>
          <w:szCs w:val="24"/>
        </w:rPr>
        <w:t xml:space="preserve"> центр поддержки предпринимательства"</w:t>
      </w:r>
    </w:p>
    <w:p w:rsidR="00386A67" w:rsidRPr="00386A67" w:rsidRDefault="00386A67" w:rsidP="00386A67">
      <w:pPr>
        <w:pStyle w:val="ConsPlusNormal0"/>
        <w:ind w:firstLine="567"/>
        <w:jc w:val="both"/>
        <w:rPr>
          <w:rFonts w:ascii="Times New Roman" w:hAnsi="Times New Roman" w:cs="Times New Roman"/>
          <w:i/>
          <w:sz w:val="24"/>
          <w:szCs w:val="24"/>
        </w:rPr>
      </w:pPr>
      <w:r w:rsidRPr="00386A67">
        <w:rPr>
          <w:rFonts w:ascii="Times New Roman" w:hAnsi="Times New Roman" w:cs="Times New Roman"/>
          <w:b/>
          <w:i/>
          <w:sz w:val="24"/>
          <w:szCs w:val="24"/>
        </w:rPr>
        <w:t xml:space="preserve">Мероприятие 1.2.6. </w:t>
      </w:r>
      <w:r w:rsidRPr="00386A67">
        <w:rPr>
          <w:rFonts w:ascii="Times New Roman" w:hAnsi="Times New Roman" w:cs="Times New Roman"/>
          <w:i/>
          <w:sz w:val="24"/>
          <w:szCs w:val="24"/>
        </w:rPr>
        <w:t>Предоставление муниципальной преференции в виде заключения договоров безвозмездного пользования муниципальным движимым и недвижимым имуществом с субъектами малого и среднего предпринимательства.</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Критерии участия субъектов МСП – организации и индивидуальные предприниматели, зарегистрированные на территории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Воронежской области в установленном порядке, и имеющие право на перевозку пассажиров по установленным маршрутам в пригородном сообщении, </w:t>
      </w:r>
      <w:proofErr w:type="spellStart"/>
      <w:r w:rsidRPr="00386A67">
        <w:rPr>
          <w:rFonts w:ascii="Times New Roman" w:hAnsi="Times New Roman" w:cs="Times New Roman"/>
          <w:sz w:val="24"/>
          <w:szCs w:val="24"/>
        </w:rPr>
        <w:t>неимеющие</w:t>
      </w:r>
      <w:proofErr w:type="spellEnd"/>
      <w:r w:rsidRPr="00386A67">
        <w:rPr>
          <w:rFonts w:ascii="Times New Roman" w:hAnsi="Times New Roman" w:cs="Times New Roman"/>
          <w:sz w:val="24"/>
          <w:szCs w:val="24"/>
        </w:rPr>
        <w:t xml:space="preserve"> задолженности по обязательным платежам.</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Условие участия субъектов МСП в мероприятии – наличие договора с органами местного самоуправления на перевозку пассажиров по установленным маршрутам в пригородном сообщении.</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Порядок оказания поддержки субъектов МСП – в соответствии со ст.19, 20 Федерального закона от 26.07.2006 №135 «О защите конкуренции»</w:t>
      </w:r>
    </w:p>
    <w:p w:rsidR="00386A67" w:rsidRPr="00386A67" w:rsidRDefault="00386A67" w:rsidP="00386A67">
      <w:pPr>
        <w:tabs>
          <w:tab w:val="left" w:pos="142"/>
        </w:tabs>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4. Основные меры муниципального и правового  регулирования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Реализация  мероприятия 1.2.2 «Предоставление грантов начинающим субъектам малого предпринимательства» предусматривает наличие следующих нормативных правовых документов:</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постановление администрации муниципального района «Об утверждении положения о предоставлении грантов начинающим субъектам малого предпринимательства.</w:t>
      </w:r>
    </w:p>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6. Финансовое обеспечение реализации подпрограммы</w:t>
      </w:r>
    </w:p>
    <w:p w:rsidR="00386A67" w:rsidRPr="00386A67" w:rsidRDefault="00386A67" w:rsidP="00386A67">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«Развитие и поддержка малого и среднего предпринимательства» приведены в приложениях 2 и 3.</w:t>
      </w:r>
    </w:p>
    <w:p w:rsidR="00386A67" w:rsidRPr="00386A67" w:rsidRDefault="00386A67" w:rsidP="00386A67">
      <w:pPr>
        <w:pStyle w:val="ConsPlusNormal0"/>
        <w:ind w:firstLine="567"/>
        <w:jc w:val="both"/>
        <w:outlineLvl w:val="1"/>
        <w:rPr>
          <w:rFonts w:ascii="Times New Roman" w:hAnsi="Times New Roman" w:cs="Times New Roman"/>
          <w:sz w:val="24"/>
          <w:szCs w:val="24"/>
        </w:rPr>
      </w:pPr>
      <w:r w:rsidRPr="00386A67">
        <w:rPr>
          <w:rFonts w:ascii="Times New Roman" w:hAnsi="Times New Roman" w:cs="Times New Roman"/>
          <w:sz w:val="24"/>
          <w:szCs w:val="24"/>
        </w:rPr>
        <w:lastRenderedPageBreak/>
        <w:t>Объем ассигнований из местного бюджета ежегодно подлежит уточнению в установленном порядке.</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К рискам реализации подпрограммы следует отнести следующие:</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3) финансовые риски, которые связаны с финансированием мероприятий подпрограммы в неполном объеме.</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w:t>
      </w:r>
    </w:p>
    <w:tbl>
      <w:tblPr>
        <w:tblpPr w:leftFromText="180" w:rightFromText="180" w:vertAnchor="page" w:horzAnchor="margin" w:tblpXSpec="center" w:tblpY="138"/>
        <w:tblW w:w="10773" w:type="dxa"/>
        <w:tblLayout w:type="fixed"/>
        <w:tblLook w:val="04A0"/>
      </w:tblPr>
      <w:tblGrid>
        <w:gridCol w:w="459"/>
        <w:gridCol w:w="2802"/>
        <w:gridCol w:w="7512"/>
      </w:tblGrid>
      <w:tr w:rsidR="00386A67" w:rsidRPr="00386A67" w:rsidTr="002748E8">
        <w:trPr>
          <w:gridBefore w:val="1"/>
          <w:wBefore w:w="459" w:type="dxa"/>
          <w:trHeight w:val="375"/>
        </w:trPr>
        <w:tc>
          <w:tcPr>
            <w:tcW w:w="10314" w:type="dxa"/>
            <w:gridSpan w:val="2"/>
            <w:tcBorders>
              <w:top w:val="nil"/>
              <w:left w:val="nil"/>
              <w:right w:val="nil"/>
            </w:tcBorders>
            <w:shd w:val="clear" w:color="auto" w:fill="auto"/>
            <w:noWrap/>
            <w:vAlign w:val="center"/>
          </w:tcPr>
          <w:tbl>
            <w:tblPr>
              <w:tblpPr w:leftFromText="180" w:rightFromText="180" w:vertAnchor="page" w:horzAnchor="margin" w:tblpX="-426" w:tblpY="966"/>
              <w:tblW w:w="9923" w:type="dxa"/>
              <w:tblLayout w:type="fixed"/>
              <w:tblLook w:val="04A0"/>
            </w:tblPr>
            <w:tblGrid>
              <w:gridCol w:w="9923"/>
            </w:tblGrid>
            <w:tr w:rsidR="00386A67" w:rsidRPr="00386A67" w:rsidTr="002748E8">
              <w:trPr>
                <w:trHeight w:val="375"/>
              </w:trPr>
              <w:tc>
                <w:tcPr>
                  <w:tcW w:w="9923" w:type="dxa"/>
                  <w:tcBorders>
                    <w:left w:val="nil"/>
                    <w:bottom w:val="nil"/>
                    <w:right w:val="nil"/>
                  </w:tcBorders>
                  <w:shd w:val="clear" w:color="auto" w:fill="auto"/>
                  <w:noWrap/>
                  <w:vAlign w:val="center"/>
                </w:tcPr>
                <w:p w:rsidR="00386A67" w:rsidRPr="00386A67" w:rsidRDefault="00386A67" w:rsidP="002748E8">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показателей, в том числе повышению инфляции, снижению темпов экономического роста и доходов населения.</w:t>
                  </w:r>
                </w:p>
                <w:p w:rsidR="00386A67" w:rsidRPr="00386A67" w:rsidRDefault="00386A67" w:rsidP="002748E8">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386A67" w:rsidRPr="00386A67" w:rsidRDefault="00386A67" w:rsidP="002748E8">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386A67" w:rsidRPr="00386A67" w:rsidRDefault="00386A67" w:rsidP="002748E8">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8. Оценка эффективности реализации подпрограммы</w:t>
                  </w:r>
                </w:p>
                <w:p w:rsidR="00386A67" w:rsidRPr="00386A67" w:rsidRDefault="00386A67" w:rsidP="002748E8">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В результате реализации мероприятий подпрограммы в 2014 - 2020 годах планируется достижение следующих показателей, характеризующих эффективность реализации подпрограммы:</w:t>
                  </w:r>
                </w:p>
                <w:p w:rsidR="00386A67" w:rsidRPr="00386A67" w:rsidRDefault="00386A67" w:rsidP="002748E8">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увеличение количества субъектов малого и среднего предпринимательства в расчете на 1 тыс. человек населения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с 31,7 в 2012 году до 33,5 - в 2020 году;</w:t>
                  </w:r>
                </w:p>
                <w:p w:rsidR="00386A67" w:rsidRPr="00386A67" w:rsidRDefault="00386A67" w:rsidP="002748E8">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увеличение объема оборота продукции (услуг), производимой малыми предприятиями, в т.ч. </w:t>
                  </w:r>
                  <w:proofErr w:type="spellStart"/>
                  <w:r w:rsidRPr="00386A67">
                    <w:rPr>
                      <w:rFonts w:ascii="Times New Roman" w:hAnsi="Times New Roman" w:cs="Times New Roman"/>
                      <w:sz w:val="24"/>
                      <w:szCs w:val="24"/>
                    </w:rPr>
                    <w:t>микропредприятиями</w:t>
                  </w:r>
                  <w:proofErr w:type="spellEnd"/>
                  <w:r w:rsidRPr="00386A67">
                    <w:rPr>
                      <w:rFonts w:ascii="Times New Roman" w:hAnsi="Times New Roman" w:cs="Times New Roman"/>
                      <w:sz w:val="24"/>
                      <w:szCs w:val="24"/>
                    </w:rPr>
                    <w:t xml:space="preserve"> и индивидуальными предпринимателями в Воронежской области с 3040,0 млн.. рублей в 2012 году до 4530,0  млн</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ублей  - в 2020 году;</w:t>
                  </w:r>
                </w:p>
                <w:p w:rsidR="00386A67" w:rsidRPr="00386A67" w:rsidRDefault="00386A67" w:rsidP="002748E8">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увеличение д</w:t>
                  </w:r>
                  <w:r w:rsidRPr="00386A67">
                    <w:rPr>
                      <w:rFonts w:ascii="Times New Roman" w:hAnsi="Times New Roman" w:cs="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49,14%  в </w:t>
                  </w:r>
                  <w:smartTag w:uri="urn:schemas-microsoft-com:office:smarttags" w:element="metricconverter">
                    <w:smartTagPr>
                      <w:attr w:name="ProductID" w:val="2012 г"/>
                    </w:smartTagPr>
                    <w:r w:rsidRPr="00386A67">
                      <w:rPr>
                        <w:rFonts w:ascii="Times New Roman" w:hAnsi="Times New Roman" w:cs="Times New Roman"/>
                        <w:color w:val="000000"/>
                        <w:sz w:val="24"/>
                        <w:szCs w:val="24"/>
                      </w:rPr>
                      <w:t>2012 г</w:t>
                    </w:r>
                  </w:smartTag>
                  <w:r w:rsidRPr="00386A67">
                    <w:rPr>
                      <w:rFonts w:ascii="Times New Roman" w:hAnsi="Times New Roman" w:cs="Times New Roman"/>
                      <w:color w:val="000000"/>
                      <w:sz w:val="24"/>
                      <w:szCs w:val="24"/>
                    </w:rPr>
                    <w:t xml:space="preserve"> до 55,0% к 2020 году.</w:t>
                  </w:r>
                </w:p>
                <w:p w:rsidR="00386A67" w:rsidRPr="00386A67" w:rsidRDefault="00386A67" w:rsidP="002748E8">
                  <w:pPr>
                    <w:spacing w:after="0" w:line="240" w:lineRule="auto"/>
                    <w:ind w:firstLine="567"/>
                    <w:jc w:val="both"/>
                    <w:rPr>
                      <w:rFonts w:ascii="Times New Roman" w:hAnsi="Times New Roman"/>
                      <w:sz w:val="24"/>
                      <w:szCs w:val="24"/>
                    </w:rPr>
                  </w:pPr>
                  <w:r w:rsidRPr="00386A67">
                    <w:rPr>
                      <w:rFonts w:ascii="Times New Roman" w:hAnsi="Times New Roman"/>
                      <w:sz w:val="24"/>
                      <w:szCs w:val="24"/>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386A67" w:rsidRPr="00386A67" w:rsidRDefault="00386A67" w:rsidP="002748E8">
                  <w:pPr>
                    <w:tabs>
                      <w:tab w:val="left" w:pos="851"/>
                    </w:tabs>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ограничение роста безработицы, обеспечение занятости молодежи, повышение благосостояния населения, снижение общей социальной напряженности;</w:t>
                  </w:r>
                </w:p>
                <w:p w:rsidR="00386A67" w:rsidRPr="00386A67" w:rsidRDefault="00386A67" w:rsidP="002748E8">
                  <w:pPr>
                    <w:tabs>
                      <w:tab w:val="left" w:pos="851"/>
                    </w:tabs>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насыщение потребительского рынка товарами и услугами, удовлетворение потребительского спроса населения.</w:t>
                  </w:r>
                </w:p>
                <w:p w:rsidR="00386A67" w:rsidRPr="00386A67" w:rsidRDefault="00386A67" w:rsidP="002748E8">
                  <w:pPr>
                    <w:spacing w:after="0" w:line="240" w:lineRule="auto"/>
                    <w:ind w:firstLine="567"/>
                    <w:jc w:val="both"/>
                    <w:rPr>
                      <w:rFonts w:ascii="Times New Roman" w:eastAsia="Times New Roman" w:hAnsi="Times New Roman"/>
                      <w:color w:val="000000"/>
                      <w:sz w:val="24"/>
                      <w:szCs w:val="24"/>
                      <w:lang w:eastAsia="ru-RU"/>
                    </w:rPr>
                  </w:pPr>
                </w:p>
                <w:p w:rsidR="00386A67" w:rsidRPr="00386A67" w:rsidRDefault="00386A67" w:rsidP="002748E8">
                  <w:pPr>
                    <w:spacing w:after="0" w:line="240" w:lineRule="auto"/>
                    <w:ind w:firstLine="567"/>
                    <w:jc w:val="both"/>
                    <w:rPr>
                      <w:rFonts w:ascii="Times New Roman" w:eastAsia="Times New Roman" w:hAnsi="Times New Roman"/>
                      <w:color w:val="000000"/>
                      <w:sz w:val="24"/>
                      <w:szCs w:val="24"/>
                      <w:lang w:eastAsia="ru-RU"/>
                    </w:rPr>
                  </w:pPr>
                </w:p>
              </w:tc>
            </w:tr>
          </w:tbl>
          <w:p w:rsidR="00386A67" w:rsidRPr="00386A67" w:rsidRDefault="00386A67" w:rsidP="002748E8">
            <w:pPr>
              <w:spacing w:after="0" w:line="240" w:lineRule="auto"/>
              <w:ind w:firstLine="567"/>
              <w:jc w:val="both"/>
              <w:rPr>
                <w:rFonts w:ascii="Times New Roman" w:eastAsia="Times New Roman" w:hAnsi="Times New Roman"/>
                <w:b/>
                <w:color w:val="000000"/>
                <w:sz w:val="24"/>
                <w:szCs w:val="24"/>
                <w:lang w:eastAsia="ru-RU"/>
              </w:rPr>
            </w:pP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459" w:type="dxa"/>
          <w:trHeight w:val="1423"/>
        </w:trPr>
        <w:tc>
          <w:tcPr>
            <w:tcW w:w="10314" w:type="dxa"/>
            <w:gridSpan w:val="2"/>
            <w:tcBorders>
              <w:top w:val="nil"/>
              <w:left w:val="nil"/>
              <w:bottom w:val="single" w:sz="4" w:space="0" w:color="auto"/>
              <w:right w:val="nil"/>
            </w:tcBorders>
          </w:tcPr>
          <w:p w:rsidR="00386A67" w:rsidRPr="00386A67" w:rsidRDefault="00386A67" w:rsidP="002748E8">
            <w:pPr>
              <w:spacing w:after="0" w:line="240" w:lineRule="auto"/>
              <w:jc w:val="center"/>
              <w:rPr>
                <w:rFonts w:ascii="Times New Roman" w:hAnsi="Times New Roman"/>
                <w:b/>
                <w:color w:val="000000"/>
                <w:sz w:val="24"/>
                <w:szCs w:val="24"/>
              </w:rPr>
            </w:pPr>
            <w:r w:rsidRPr="00386A67">
              <w:rPr>
                <w:rFonts w:ascii="Times New Roman" w:hAnsi="Times New Roman"/>
                <w:b/>
                <w:color w:val="000000"/>
                <w:sz w:val="24"/>
                <w:szCs w:val="24"/>
              </w:rPr>
              <w:lastRenderedPageBreak/>
              <w:t>Паспорт</w:t>
            </w:r>
          </w:p>
          <w:p w:rsidR="00386A67" w:rsidRPr="00386A67" w:rsidRDefault="00386A67" w:rsidP="002748E8">
            <w:pPr>
              <w:spacing w:after="0" w:line="240" w:lineRule="auto"/>
              <w:jc w:val="center"/>
              <w:rPr>
                <w:rFonts w:ascii="Times New Roman" w:hAnsi="Times New Roman"/>
                <w:b/>
                <w:color w:val="000000"/>
                <w:sz w:val="24"/>
                <w:szCs w:val="24"/>
              </w:rPr>
            </w:pPr>
            <w:r w:rsidRPr="00386A67">
              <w:rPr>
                <w:rFonts w:ascii="Times New Roman" w:hAnsi="Times New Roman"/>
                <w:b/>
                <w:color w:val="000000"/>
                <w:sz w:val="24"/>
                <w:szCs w:val="24"/>
              </w:rPr>
              <w:t>подпрограммы 2</w:t>
            </w:r>
          </w:p>
          <w:p w:rsidR="00386A67" w:rsidRPr="00386A67" w:rsidRDefault="00386A67" w:rsidP="002748E8">
            <w:pPr>
              <w:spacing w:after="0" w:line="240" w:lineRule="auto"/>
              <w:jc w:val="center"/>
              <w:rPr>
                <w:rFonts w:ascii="Times New Roman" w:hAnsi="Times New Roman"/>
                <w:b/>
                <w:sz w:val="24"/>
                <w:szCs w:val="24"/>
              </w:rPr>
            </w:pPr>
            <w:r w:rsidRPr="00386A67">
              <w:rPr>
                <w:rFonts w:ascii="Times New Roman" w:hAnsi="Times New Roman"/>
                <w:b/>
                <w:sz w:val="24"/>
                <w:szCs w:val="24"/>
              </w:rPr>
              <w:t>«Управление муниципальным имуществом и земельными ресурсами»</w:t>
            </w:r>
          </w:p>
          <w:p w:rsidR="00386A67" w:rsidRPr="00386A67" w:rsidRDefault="00386A67" w:rsidP="002748E8">
            <w:pPr>
              <w:spacing w:after="0" w:line="240" w:lineRule="auto"/>
              <w:jc w:val="center"/>
              <w:rPr>
                <w:rFonts w:ascii="Times New Roman" w:eastAsia="Times New Roman" w:hAnsi="Times New Roman"/>
                <w:b/>
                <w:sz w:val="24"/>
                <w:szCs w:val="24"/>
              </w:rPr>
            </w:pPr>
            <w:r w:rsidRPr="00386A67">
              <w:rPr>
                <w:rFonts w:ascii="Times New Roman" w:eastAsia="Times New Roman" w:hAnsi="Times New Roman"/>
                <w:b/>
                <w:sz w:val="24"/>
                <w:szCs w:val="24"/>
              </w:rPr>
              <w:t>Муниципальной программы  «Экономическое развитие</w:t>
            </w:r>
          </w:p>
          <w:p w:rsidR="00386A67" w:rsidRPr="00386A67" w:rsidRDefault="00386A67" w:rsidP="002748E8">
            <w:pPr>
              <w:spacing w:after="0" w:line="240" w:lineRule="auto"/>
              <w:jc w:val="center"/>
              <w:rPr>
                <w:rFonts w:ascii="Times New Roman" w:eastAsia="Times New Roman" w:hAnsi="Times New Roman"/>
                <w:b/>
                <w:sz w:val="24"/>
                <w:szCs w:val="24"/>
              </w:rPr>
            </w:pPr>
            <w:proofErr w:type="spellStart"/>
            <w:r w:rsidRPr="00386A67">
              <w:rPr>
                <w:rFonts w:ascii="Times New Roman" w:eastAsia="Times New Roman" w:hAnsi="Times New Roman"/>
                <w:b/>
                <w:sz w:val="24"/>
                <w:szCs w:val="24"/>
              </w:rPr>
              <w:t>Богучарского</w:t>
            </w:r>
            <w:proofErr w:type="spellEnd"/>
            <w:r w:rsidRPr="00386A67">
              <w:rPr>
                <w:rFonts w:ascii="Times New Roman" w:eastAsia="Times New Roman" w:hAnsi="Times New Roman"/>
                <w:b/>
                <w:sz w:val="24"/>
                <w:szCs w:val="24"/>
              </w:rPr>
              <w:t xml:space="preserve"> муниципального района»</w:t>
            </w:r>
          </w:p>
          <w:p w:rsidR="00386A67" w:rsidRPr="00386A67" w:rsidRDefault="00386A67" w:rsidP="002748E8">
            <w:pPr>
              <w:tabs>
                <w:tab w:val="left" w:pos="8505"/>
              </w:tabs>
              <w:spacing w:after="0" w:line="240" w:lineRule="auto"/>
              <w:ind w:firstLine="567"/>
              <w:jc w:val="both"/>
              <w:rPr>
                <w:rFonts w:ascii="Times New Roman" w:hAnsi="Times New Roman"/>
                <w:color w:val="000000"/>
                <w:sz w:val="24"/>
                <w:szCs w:val="24"/>
              </w:rPr>
            </w:pP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261" w:type="dxa"/>
            <w:gridSpan w:val="2"/>
            <w:tcBorders>
              <w:top w:val="single" w:sz="4" w:space="0" w:color="auto"/>
            </w:tcBorders>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Ответственный исполнитель подпрограммы </w:t>
            </w:r>
          </w:p>
        </w:tc>
        <w:tc>
          <w:tcPr>
            <w:tcW w:w="7512" w:type="dxa"/>
            <w:tcBorders>
              <w:top w:val="single" w:sz="4" w:space="0" w:color="auto"/>
            </w:tcBorders>
          </w:tcPr>
          <w:p w:rsidR="00386A67" w:rsidRPr="00386A67" w:rsidRDefault="00386A67" w:rsidP="002748E8">
            <w:pPr>
              <w:spacing w:after="0" w:line="240" w:lineRule="auto"/>
              <w:jc w:val="both"/>
              <w:rPr>
                <w:rFonts w:ascii="Times New Roman" w:hAnsi="Times New Roman"/>
                <w:color w:val="000000"/>
                <w:sz w:val="24"/>
                <w:szCs w:val="24"/>
              </w:rPr>
            </w:pPr>
            <w:r w:rsidRPr="00386A67">
              <w:rPr>
                <w:rFonts w:ascii="Times New Roman" w:hAnsi="Times New Roman"/>
                <w:color w:val="000000"/>
                <w:sz w:val="24"/>
                <w:szCs w:val="24"/>
              </w:rPr>
              <w:t xml:space="preserve">Отдел по управлению муниципальным имуществом и земельным отношениям администрации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 Воронежской области.</w:t>
            </w: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261" w:type="dxa"/>
            <w:gridSpan w:val="2"/>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Основные мероприятия, входящие в состав подпрограммы </w:t>
            </w:r>
          </w:p>
        </w:tc>
        <w:tc>
          <w:tcPr>
            <w:tcW w:w="7512" w:type="dxa"/>
          </w:tcPr>
          <w:p w:rsidR="00386A67" w:rsidRPr="00386A67" w:rsidRDefault="00386A67" w:rsidP="002748E8">
            <w:pPr>
              <w:pStyle w:val="af3"/>
              <w:tabs>
                <w:tab w:val="left" w:pos="0"/>
              </w:tabs>
              <w:spacing w:after="0" w:line="240" w:lineRule="auto"/>
              <w:ind w:left="0"/>
              <w:jc w:val="both"/>
              <w:rPr>
                <w:rFonts w:ascii="Times New Roman" w:hAnsi="Times New Roman"/>
                <w:sz w:val="24"/>
                <w:szCs w:val="24"/>
              </w:rPr>
            </w:pPr>
            <w:r w:rsidRPr="00386A67">
              <w:rPr>
                <w:rFonts w:ascii="Times New Roman" w:hAnsi="Times New Roman"/>
                <w:sz w:val="24"/>
                <w:szCs w:val="24"/>
              </w:rPr>
              <w:t xml:space="preserve">2.1. Общие вопросы управления муниципальной собственностью.  </w:t>
            </w:r>
          </w:p>
          <w:p w:rsidR="00386A67" w:rsidRPr="00386A67" w:rsidRDefault="00386A67" w:rsidP="002748E8">
            <w:pPr>
              <w:pStyle w:val="af3"/>
              <w:tabs>
                <w:tab w:val="left" w:pos="0"/>
              </w:tabs>
              <w:spacing w:after="0" w:line="240" w:lineRule="auto"/>
              <w:ind w:left="0"/>
              <w:jc w:val="both"/>
              <w:rPr>
                <w:rFonts w:ascii="Times New Roman" w:hAnsi="Times New Roman"/>
                <w:sz w:val="24"/>
                <w:szCs w:val="24"/>
              </w:rPr>
            </w:pPr>
            <w:r w:rsidRPr="00386A67">
              <w:rPr>
                <w:rFonts w:ascii="Times New Roman" w:hAnsi="Times New Roman"/>
                <w:sz w:val="24"/>
                <w:szCs w:val="24"/>
              </w:rPr>
              <w:t xml:space="preserve">2.2. Управление земельными ресурсами.   </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2.3. Работа с муниципальными учреждениями.</w:t>
            </w:r>
          </w:p>
          <w:p w:rsidR="00386A67" w:rsidRPr="00386A67" w:rsidRDefault="00386A67" w:rsidP="002748E8">
            <w:pPr>
              <w:spacing w:after="0" w:line="240" w:lineRule="auto"/>
              <w:jc w:val="both"/>
              <w:rPr>
                <w:rFonts w:ascii="Times New Roman" w:hAnsi="Times New Roman"/>
                <w:color w:val="000000"/>
                <w:sz w:val="24"/>
                <w:szCs w:val="24"/>
              </w:rPr>
            </w:pPr>
            <w:r w:rsidRPr="00386A67">
              <w:rPr>
                <w:rFonts w:ascii="Times New Roman" w:hAnsi="Times New Roman"/>
                <w:sz w:val="24"/>
                <w:szCs w:val="24"/>
              </w:rPr>
              <w:t>2.4. Аренда муниципального имущества.</w:t>
            </w: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261" w:type="dxa"/>
            <w:gridSpan w:val="2"/>
          </w:tcPr>
          <w:p w:rsidR="00386A67" w:rsidRPr="00386A67" w:rsidRDefault="00386A67" w:rsidP="002748E8">
            <w:pPr>
              <w:spacing w:after="0" w:line="240" w:lineRule="auto"/>
              <w:jc w:val="both"/>
              <w:rPr>
                <w:rFonts w:ascii="Times New Roman" w:hAnsi="Times New Roman"/>
                <w:b/>
                <w:sz w:val="24"/>
                <w:szCs w:val="24"/>
              </w:rPr>
            </w:pPr>
            <w:r w:rsidRPr="00386A67">
              <w:rPr>
                <w:rFonts w:ascii="Times New Roman" w:hAnsi="Times New Roman"/>
                <w:b/>
                <w:sz w:val="24"/>
                <w:szCs w:val="24"/>
              </w:rPr>
              <w:t xml:space="preserve">Цель подпрограммы </w:t>
            </w:r>
          </w:p>
        </w:tc>
        <w:tc>
          <w:tcPr>
            <w:tcW w:w="7512" w:type="dxa"/>
          </w:tcPr>
          <w:p w:rsidR="00386A67" w:rsidRPr="00386A67" w:rsidRDefault="00386A67" w:rsidP="002748E8">
            <w:pPr>
              <w:tabs>
                <w:tab w:val="left" w:pos="176"/>
              </w:tabs>
              <w:spacing w:after="0" w:line="240" w:lineRule="auto"/>
              <w:jc w:val="both"/>
              <w:rPr>
                <w:rFonts w:ascii="Times New Roman" w:hAnsi="Times New Roman"/>
                <w:sz w:val="24"/>
                <w:szCs w:val="24"/>
              </w:rPr>
            </w:pPr>
            <w:r w:rsidRPr="00386A67">
              <w:rPr>
                <w:rFonts w:ascii="Times New Roman" w:hAnsi="Times New Roman"/>
                <w:sz w:val="24"/>
                <w:szCs w:val="24"/>
              </w:rPr>
              <w:t xml:space="preserve">Пополнение доходной части консолидированного бюджета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p w:rsidR="00386A67" w:rsidRPr="00386A67" w:rsidRDefault="00386A67" w:rsidP="002748E8">
            <w:pPr>
              <w:tabs>
                <w:tab w:val="left" w:pos="283"/>
              </w:tabs>
              <w:spacing w:after="0" w:line="240" w:lineRule="auto"/>
              <w:jc w:val="both"/>
              <w:rPr>
                <w:rFonts w:ascii="Times New Roman" w:hAnsi="Times New Roman"/>
                <w:sz w:val="24"/>
                <w:szCs w:val="24"/>
              </w:rPr>
            </w:pPr>
            <w:r w:rsidRPr="00386A67">
              <w:rPr>
                <w:rFonts w:ascii="Times New Roman" w:hAnsi="Times New Roman"/>
                <w:sz w:val="24"/>
                <w:szCs w:val="24"/>
              </w:rPr>
              <w:t xml:space="preserve">Активизация использования муниципального имущества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Повышение эффективности управления земельными ресурсами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Оптимизация состава и структуры муниципальной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261" w:type="dxa"/>
            <w:gridSpan w:val="2"/>
          </w:tcPr>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Задачи подпрограммы</w:t>
            </w:r>
          </w:p>
        </w:tc>
        <w:tc>
          <w:tcPr>
            <w:tcW w:w="7512" w:type="dxa"/>
          </w:tcPr>
          <w:p w:rsidR="00386A67" w:rsidRPr="00386A67" w:rsidRDefault="00386A67" w:rsidP="002748E8">
            <w:pPr>
              <w:pStyle w:val="a5"/>
              <w:tabs>
                <w:tab w:val="left" w:pos="305"/>
              </w:tabs>
              <w:spacing w:after="0" w:line="240" w:lineRule="auto"/>
              <w:jc w:val="both"/>
              <w:rPr>
                <w:rFonts w:ascii="Times New Roman" w:hAnsi="Times New Roman"/>
                <w:sz w:val="24"/>
                <w:szCs w:val="24"/>
              </w:rPr>
            </w:pPr>
            <w:r w:rsidRPr="00386A67">
              <w:rPr>
                <w:rFonts w:ascii="Times New Roman" w:hAnsi="Times New Roman"/>
                <w:sz w:val="24"/>
                <w:szCs w:val="24"/>
              </w:rPr>
              <w:t xml:space="preserve">Поступление неналоговых имущественных доходов в консолидированный бюджет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p w:rsidR="00386A67" w:rsidRPr="00386A67" w:rsidRDefault="00386A67" w:rsidP="002748E8">
            <w:pPr>
              <w:pStyle w:val="a5"/>
              <w:tabs>
                <w:tab w:val="left" w:pos="305"/>
              </w:tabs>
              <w:spacing w:after="0" w:line="240" w:lineRule="auto"/>
              <w:jc w:val="both"/>
              <w:rPr>
                <w:rFonts w:ascii="Times New Roman" w:hAnsi="Times New Roman"/>
                <w:sz w:val="24"/>
                <w:szCs w:val="24"/>
              </w:rPr>
            </w:pPr>
            <w:r w:rsidRPr="00386A67">
              <w:rPr>
                <w:rFonts w:ascii="Times New Roman" w:hAnsi="Times New Roman"/>
                <w:sz w:val="24"/>
                <w:szCs w:val="24"/>
              </w:rPr>
              <w:t xml:space="preserve">Доля объектов недвижимого имущества, на которые зарегистрировано право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p w:rsidR="00386A67" w:rsidRPr="00386A67" w:rsidRDefault="00386A67" w:rsidP="002748E8">
            <w:pPr>
              <w:pStyle w:val="a5"/>
              <w:tabs>
                <w:tab w:val="left" w:pos="305"/>
              </w:tabs>
              <w:spacing w:after="0" w:line="240" w:lineRule="auto"/>
              <w:jc w:val="both"/>
              <w:rPr>
                <w:rFonts w:ascii="Times New Roman" w:hAnsi="Times New Roman"/>
                <w:sz w:val="24"/>
                <w:szCs w:val="24"/>
              </w:rPr>
            </w:pPr>
            <w:r w:rsidRPr="00386A67">
              <w:rPr>
                <w:rFonts w:ascii="Times New Roman" w:hAnsi="Times New Roman"/>
                <w:sz w:val="24"/>
                <w:szCs w:val="24"/>
              </w:rPr>
              <w:t xml:space="preserve">Доля земельных участков, на которые зарегистрировано право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654"/>
        </w:trPr>
        <w:tc>
          <w:tcPr>
            <w:tcW w:w="3261" w:type="dxa"/>
            <w:gridSpan w:val="2"/>
          </w:tcPr>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 xml:space="preserve">Целевые индикаторы показатели и показатели подпрограммы </w:t>
            </w:r>
          </w:p>
        </w:tc>
        <w:tc>
          <w:tcPr>
            <w:tcW w:w="7512" w:type="dxa"/>
          </w:tcPr>
          <w:p w:rsidR="00386A67" w:rsidRPr="00386A67" w:rsidRDefault="00386A67" w:rsidP="002748E8">
            <w:pPr>
              <w:spacing w:after="0" w:line="240" w:lineRule="auto"/>
              <w:jc w:val="both"/>
              <w:rPr>
                <w:rFonts w:ascii="Times New Roman" w:hAnsi="Times New Roman"/>
                <w:color w:val="000000"/>
                <w:sz w:val="24"/>
                <w:szCs w:val="24"/>
              </w:rPr>
            </w:pPr>
            <w:r w:rsidRPr="00386A67">
              <w:rPr>
                <w:rFonts w:ascii="Times New Roman" w:hAnsi="Times New Roman"/>
                <w:color w:val="000000"/>
                <w:sz w:val="24"/>
                <w:szCs w:val="24"/>
              </w:rPr>
              <w:t>Поступление неналоговых имущественных доходов, тыс</w:t>
            </w:r>
            <w:proofErr w:type="gramStart"/>
            <w:r w:rsidRPr="00386A67">
              <w:rPr>
                <w:rFonts w:ascii="Times New Roman" w:hAnsi="Times New Roman"/>
                <w:color w:val="000000"/>
                <w:sz w:val="24"/>
                <w:szCs w:val="24"/>
              </w:rPr>
              <w:t>.р</w:t>
            </w:r>
            <w:proofErr w:type="gramEnd"/>
            <w:r w:rsidRPr="00386A67">
              <w:rPr>
                <w:rFonts w:ascii="Times New Roman" w:hAnsi="Times New Roman"/>
                <w:color w:val="000000"/>
                <w:sz w:val="24"/>
                <w:szCs w:val="24"/>
              </w:rPr>
              <w:t>ублей.</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объекты недвижимого имущества, %.</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земельные участки, %.</w:t>
            </w:r>
          </w:p>
          <w:p w:rsidR="00386A67" w:rsidRPr="00386A67" w:rsidRDefault="00386A67" w:rsidP="002748E8">
            <w:pPr>
              <w:spacing w:after="0" w:line="240" w:lineRule="auto"/>
              <w:jc w:val="both"/>
              <w:rPr>
                <w:rFonts w:ascii="Times New Roman" w:hAnsi="Times New Roman"/>
                <w:color w:val="000000"/>
                <w:sz w:val="24"/>
                <w:szCs w:val="24"/>
              </w:rPr>
            </w:pP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261" w:type="dxa"/>
            <w:gridSpan w:val="2"/>
          </w:tcPr>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7512" w:type="dxa"/>
          </w:tcPr>
          <w:p w:rsidR="00386A67" w:rsidRPr="00386A67" w:rsidRDefault="00386A67" w:rsidP="002748E8">
            <w:pPr>
              <w:spacing w:after="0" w:line="240" w:lineRule="auto"/>
              <w:jc w:val="both"/>
              <w:rPr>
                <w:rFonts w:ascii="Times New Roman" w:hAnsi="Times New Roman"/>
                <w:color w:val="000000"/>
                <w:sz w:val="24"/>
                <w:szCs w:val="24"/>
              </w:rPr>
            </w:pPr>
            <w:r w:rsidRPr="00386A67">
              <w:rPr>
                <w:rFonts w:ascii="Times New Roman" w:hAnsi="Times New Roman"/>
                <w:color w:val="000000"/>
                <w:sz w:val="24"/>
                <w:szCs w:val="24"/>
              </w:rPr>
              <w:t>2014-2020 годы в один этап</w:t>
            </w: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261" w:type="dxa"/>
            <w:gridSpan w:val="2"/>
          </w:tcPr>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7512" w:type="dxa"/>
          </w:tcPr>
          <w:p w:rsidR="00386A67" w:rsidRPr="00386A67" w:rsidRDefault="00386A67" w:rsidP="002748E8">
            <w:pPr>
              <w:pStyle w:val="ConsPlusCell"/>
              <w:jc w:val="both"/>
              <w:rPr>
                <w:rFonts w:ascii="Times New Roman" w:hAnsi="Times New Roman" w:cs="Times New Roman"/>
                <w:sz w:val="24"/>
                <w:szCs w:val="24"/>
              </w:rPr>
            </w:pPr>
            <w:r w:rsidRPr="00386A67">
              <w:rPr>
                <w:rFonts w:ascii="Times New Roman" w:hAnsi="Times New Roman" w:cs="Times New Roman"/>
                <w:sz w:val="24"/>
                <w:szCs w:val="24"/>
              </w:rPr>
              <w:t>Объем финансирования подпрограммы составляет  1507,3,0</w:t>
            </w:r>
            <w:r w:rsidRPr="00386A67">
              <w:rPr>
                <w:rFonts w:ascii="Times New Roman" w:hAnsi="Times New Roman" w:cs="Times New Roman"/>
                <w:sz w:val="24"/>
                <w:szCs w:val="24"/>
                <w:u w:val="single"/>
              </w:rPr>
              <w:t xml:space="preserve"> </w:t>
            </w:r>
            <w:r w:rsidRPr="00386A67">
              <w:rPr>
                <w:rFonts w:ascii="Times New Roman" w:hAnsi="Times New Roman" w:cs="Times New Roman"/>
                <w:sz w:val="24"/>
                <w:szCs w:val="24"/>
              </w:rPr>
              <w:t xml:space="preserve"> тыс. рублей, в том числе по уровням бюджетов и по годам реализации подпрограммы, 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6"/>
              <w:gridCol w:w="992"/>
              <w:gridCol w:w="1418"/>
              <w:gridCol w:w="1134"/>
              <w:gridCol w:w="1417"/>
              <w:gridCol w:w="1134"/>
            </w:tblGrid>
            <w:tr w:rsidR="00386A67" w:rsidRPr="00386A67" w:rsidTr="002748E8">
              <w:trPr>
                <w:trHeight w:val="192"/>
              </w:trPr>
              <w:tc>
                <w:tcPr>
                  <w:tcW w:w="1166" w:type="dxa"/>
                  <w:vMerge w:val="restart"/>
                </w:tcPr>
                <w:p w:rsidR="00386A67" w:rsidRPr="00386A67" w:rsidRDefault="00386A67" w:rsidP="002748E8">
                  <w:pPr>
                    <w:pStyle w:val="ConsPlusCell"/>
                    <w:framePr w:hSpace="180" w:wrap="around" w:vAnchor="page" w:hAnchor="margin" w:xAlign="center" w:y="138"/>
                    <w:rPr>
                      <w:rFonts w:ascii="Times New Roman" w:hAnsi="Times New Roman" w:cs="Times New Roman"/>
                      <w:b/>
                      <w:bCs/>
                      <w:sz w:val="24"/>
                      <w:szCs w:val="24"/>
                    </w:rPr>
                  </w:pPr>
                </w:p>
              </w:tc>
              <w:tc>
                <w:tcPr>
                  <w:tcW w:w="992" w:type="dxa"/>
                  <w:vMerge w:val="restart"/>
                </w:tcPr>
                <w:p w:rsidR="00386A67" w:rsidRPr="00386A67" w:rsidRDefault="00386A67" w:rsidP="002748E8">
                  <w:pPr>
                    <w:pStyle w:val="ConsPlusCell"/>
                    <w:framePr w:hSpace="180" w:wrap="around" w:vAnchor="page" w:hAnchor="margin" w:xAlign="center" w:y="138"/>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5103" w:type="dxa"/>
                  <w:gridSpan w:val="4"/>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в том числе</w:t>
                  </w:r>
                </w:p>
              </w:tc>
            </w:tr>
            <w:tr w:rsidR="00386A67" w:rsidRPr="00386A67" w:rsidTr="002748E8">
              <w:trPr>
                <w:trHeight w:val="326"/>
              </w:trPr>
              <w:tc>
                <w:tcPr>
                  <w:tcW w:w="1166" w:type="dxa"/>
                  <w:vMerge/>
                </w:tcPr>
                <w:p w:rsidR="00386A67" w:rsidRPr="00386A67" w:rsidRDefault="00386A67" w:rsidP="002748E8">
                  <w:pPr>
                    <w:pStyle w:val="ConsPlusCell"/>
                    <w:framePr w:hSpace="180" w:wrap="around" w:vAnchor="page" w:hAnchor="margin" w:xAlign="center" w:y="138"/>
                    <w:rPr>
                      <w:rFonts w:ascii="Times New Roman" w:hAnsi="Times New Roman" w:cs="Times New Roman"/>
                      <w:b/>
                      <w:bCs/>
                      <w:sz w:val="24"/>
                      <w:szCs w:val="24"/>
                    </w:rPr>
                  </w:pPr>
                </w:p>
              </w:tc>
              <w:tc>
                <w:tcPr>
                  <w:tcW w:w="992" w:type="dxa"/>
                  <w:vMerge/>
                </w:tcPr>
                <w:p w:rsidR="00386A67" w:rsidRPr="00386A67" w:rsidRDefault="00386A67" w:rsidP="002748E8">
                  <w:pPr>
                    <w:pStyle w:val="ConsPlusCell"/>
                    <w:framePr w:hSpace="180" w:wrap="around" w:vAnchor="page" w:hAnchor="margin" w:xAlign="center" w:y="138"/>
                    <w:rPr>
                      <w:rFonts w:ascii="Times New Roman" w:hAnsi="Times New Roman" w:cs="Times New Roman"/>
                      <w:sz w:val="24"/>
                      <w:szCs w:val="24"/>
                    </w:rPr>
                  </w:pPr>
                </w:p>
              </w:tc>
              <w:tc>
                <w:tcPr>
                  <w:tcW w:w="1418" w:type="dxa"/>
                </w:tcPr>
                <w:p w:rsidR="00386A67" w:rsidRPr="00386A67" w:rsidRDefault="00386A67" w:rsidP="002748E8">
                  <w:pPr>
                    <w:pStyle w:val="ConsPlusCell"/>
                    <w:framePr w:hSpace="180" w:wrap="around" w:vAnchor="page" w:hAnchor="margin" w:xAlign="center" w:y="138"/>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федераль-ный</w:t>
                  </w:r>
                  <w:proofErr w:type="spellEnd"/>
                  <w:proofErr w:type="gramEnd"/>
                  <w:r w:rsidRPr="00386A67">
                    <w:rPr>
                      <w:rFonts w:ascii="Times New Roman" w:hAnsi="Times New Roman" w:cs="Times New Roman"/>
                      <w:b/>
                      <w:sz w:val="24"/>
                      <w:szCs w:val="24"/>
                    </w:rPr>
                    <w:t xml:space="preserve"> бюджет</w:t>
                  </w:r>
                </w:p>
              </w:tc>
              <w:tc>
                <w:tcPr>
                  <w:tcW w:w="1134" w:type="dxa"/>
                </w:tcPr>
                <w:p w:rsidR="00386A67" w:rsidRPr="00386A67" w:rsidRDefault="00386A67" w:rsidP="002748E8">
                  <w:pPr>
                    <w:pStyle w:val="ConsPlusCell"/>
                    <w:framePr w:hSpace="180" w:wrap="around" w:vAnchor="page" w:hAnchor="margin" w:xAlign="center" w:y="138"/>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област-ной</w:t>
                  </w:r>
                  <w:proofErr w:type="spellEnd"/>
                  <w:proofErr w:type="gramEnd"/>
                </w:p>
                <w:p w:rsidR="00386A67" w:rsidRPr="00386A67" w:rsidRDefault="00386A67" w:rsidP="002748E8">
                  <w:pPr>
                    <w:pStyle w:val="ConsPlusCell"/>
                    <w:framePr w:hSpace="180" w:wrap="around" w:vAnchor="page" w:hAnchor="margin" w:xAlign="center" w:y="138"/>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бюджет</w:t>
                  </w:r>
                </w:p>
              </w:tc>
              <w:tc>
                <w:tcPr>
                  <w:tcW w:w="1417" w:type="dxa"/>
                </w:tcPr>
                <w:p w:rsidR="00386A67" w:rsidRPr="00386A67" w:rsidRDefault="00386A67" w:rsidP="002748E8">
                  <w:pPr>
                    <w:pStyle w:val="ConsPlusCell"/>
                    <w:framePr w:hSpace="180" w:wrap="around" w:vAnchor="page" w:hAnchor="margin" w:xAlign="center" w:y="138"/>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местный бюджет</w:t>
                  </w:r>
                </w:p>
              </w:tc>
              <w:tc>
                <w:tcPr>
                  <w:tcW w:w="1134" w:type="dxa"/>
                </w:tcPr>
                <w:p w:rsidR="00386A67" w:rsidRPr="00386A67" w:rsidRDefault="00386A67" w:rsidP="002748E8">
                  <w:pPr>
                    <w:pStyle w:val="ConsPlusCell"/>
                    <w:framePr w:hSpace="180" w:wrap="around" w:vAnchor="page" w:hAnchor="margin" w:xAlign="center" w:y="138"/>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 xml:space="preserve">другие </w:t>
                  </w:r>
                  <w:proofErr w:type="spellStart"/>
                  <w:proofErr w:type="gramStart"/>
                  <w:r w:rsidRPr="00386A67">
                    <w:rPr>
                      <w:rFonts w:ascii="Times New Roman" w:hAnsi="Times New Roman" w:cs="Times New Roman"/>
                      <w:b/>
                      <w:sz w:val="24"/>
                      <w:szCs w:val="24"/>
                    </w:rPr>
                    <w:t>источни-ки</w:t>
                  </w:r>
                  <w:proofErr w:type="spellEnd"/>
                  <w:proofErr w:type="gramEnd"/>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2014</w:t>
                  </w:r>
                </w:p>
              </w:tc>
              <w:tc>
                <w:tcPr>
                  <w:tcW w:w="992"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sz w:val="24"/>
                      <w:szCs w:val="24"/>
                    </w:rPr>
                  </w:pPr>
                  <w:r w:rsidRPr="00386A67">
                    <w:rPr>
                      <w:rFonts w:ascii="Times New Roman" w:hAnsi="Times New Roman" w:cs="Times New Roman"/>
                      <w:sz w:val="24"/>
                      <w:szCs w:val="24"/>
                    </w:rPr>
                    <w:t>100,0</w:t>
                  </w:r>
                </w:p>
              </w:tc>
              <w:tc>
                <w:tcPr>
                  <w:tcW w:w="1418"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sz w:val="24"/>
                      <w:szCs w:val="24"/>
                    </w:rPr>
                  </w:pPr>
                  <w:r w:rsidRPr="00386A67">
                    <w:rPr>
                      <w:rFonts w:ascii="Times New Roman" w:hAnsi="Times New Roman" w:cs="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sz w:val="24"/>
                      <w:szCs w:val="24"/>
                    </w:rPr>
                  </w:pPr>
                  <w:r w:rsidRPr="00386A67">
                    <w:rPr>
                      <w:rFonts w:ascii="Times New Roman" w:hAnsi="Times New Roman" w:cs="Times New Roman"/>
                      <w:sz w:val="24"/>
                      <w:szCs w:val="24"/>
                    </w:rPr>
                    <w:t>100,0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2015</w:t>
                  </w:r>
                </w:p>
              </w:tc>
              <w:tc>
                <w:tcPr>
                  <w:tcW w:w="992" w:type="dxa"/>
                </w:tcPr>
                <w:p w:rsidR="00386A67" w:rsidRPr="00386A67" w:rsidRDefault="00386A67" w:rsidP="002748E8">
                  <w:pPr>
                    <w:framePr w:hSpace="180" w:wrap="around" w:vAnchor="page" w:hAnchor="margin" w:xAlign="center" w:y="138"/>
                    <w:spacing w:after="0" w:line="240" w:lineRule="auto"/>
                    <w:ind w:left="-113" w:right="-113"/>
                    <w:jc w:val="center"/>
                    <w:rPr>
                      <w:rFonts w:ascii="Times New Roman" w:hAnsi="Times New Roman"/>
                      <w:sz w:val="24"/>
                      <w:szCs w:val="24"/>
                    </w:rPr>
                  </w:pPr>
                  <w:r w:rsidRPr="00386A67">
                    <w:rPr>
                      <w:rFonts w:ascii="Times New Roman" w:hAnsi="Times New Roman"/>
                      <w:sz w:val="24"/>
                      <w:szCs w:val="24"/>
                    </w:rPr>
                    <w:t>457,3,0</w:t>
                  </w:r>
                </w:p>
              </w:tc>
              <w:tc>
                <w:tcPr>
                  <w:tcW w:w="1418"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457,3</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2016</w:t>
                  </w:r>
                </w:p>
              </w:tc>
              <w:tc>
                <w:tcPr>
                  <w:tcW w:w="992"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350,0</w:t>
                  </w:r>
                </w:p>
              </w:tc>
              <w:tc>
                <w:tcPr>
                  <w:tcW w:w="1418"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350,0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2017</w:t>
                  </w:r>
                </w:p>
              </w:tc>
              <w:tc>
                <w:tcPr>
                  <w:tcW w:w="992"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418"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2018</w:t>
                  </w:r>
                </w:p>
              </w:tc>
              <w:tc>
                <w:tcPr>
                  <w:tcW w:w="992"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418"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2019</w:t>
                  </w:r>
                </w:p>
              </w:tc>
              <w:tc>
                <w:tcPr>
                  <w:tcW w:w="992"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418"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2020</w:t>
                  </w:r>
                </w:p>
              </w:tc>
              <w:tc>
                <w:tcPr>
                  <w:tcW w:w="992"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418"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150,0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1166" w:type="dxa"/>
                </w:tcPr>
                <w:p w:rsidR="00386A67" w:rsidRPr="00386A67" w:rsidRDefault="00386A67" w:rsidP="002748E8">
                  <w:pPr>
                    <w:pStyle w:val="ConsPlusCell"/>
                    <w:framePr w:hSpace="180" w:wrap="around" w:vAnchor="page" w:hAnchor="margin" w:xAlign="center" w:y="138"/>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992" w:type="dxa"/>
                </w:tcPr>
                <w:p w:rsidR="00386A67" w:rsidRPr="00386A67" w:rsidRDefault="00386A67" w:rsidP="002748E8">
                  <w:pPr>
                    <w:framePr w:hSpace="180" w:wrap="around" w:vAnchor="page" w:hAnchor="margin" w:xAlign="center" w:y="138"/>
                    <w:tabs>
                      <w:tab w:val="left" w:pos="340"/>
                      <w:tab w:val="center" w:pos="600"/>
                    </w:tabs>
                    <w:spacing w:after="0" w:line="240" w:lineRule="auto"/>
                    <w:jc w:val="center"/>
                    <w:rPr>
                      <w:rFonts w:ascii="Times New Roman" w:hAnsi="Times New Roman"/>
                      <w:sz w:val="24"/>
                      <w:szCs w:val="24"/>
                    </w:rPr>
                  </w:pPr>
                  <w:r w:rsidRPr="00386A67">
                    <w:rPr>
                      <w:rFonts w:ascii="Times New Roman" w:hAnsi="Times New Roman"/>
                      <w:sz w:val="24"/>
                      <w:szCs w:val="24"/>
                    </w:rPr>
                    <w:t>1740,0</w:t>
                  </w:r>
                </w:p>
              </w:tc>
              <w:tc>
                <w:tcPr>
                  <w:tcW w:w="1418"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c>
                <w:tcPr>
                  <w:tcW w:w="1417" w:type="dxa"/>
                </w:tcPr>
                <w:p w:rsidR="00386A67" w:rsidRPr="00386A67" w:rsidRDefault="00386A67" w:rsidP="002748E8">
                  <w:pPr>
                    <w:framePr w:hSpace="180" w:wrap="around" w:vAnchor="page" w:hAnchor="margin" w:xAlign="center" w:y="138"/>
                    <w:tabs>
                      <w:tab w:val="left" w:pos="340"/>
                      <w:tab w:val="center" w:pos="600"/>
                    </w:tabs>
                    <w:spacing w:after="0" w:line="240" w:lineRule="auto"/>
                    <w:jc w:val="center"/>
                    <w:rPr>
                      <w:rFonts w:ascii="Times New Roman" w:hAnsi="Times New Roman"/>
                      <w:sz w:val="24"/>
                      <w:szCs w:val="24"/>
                    </w:rPr>
                  </w:pPr>
                  <w:r w:rsidRPr="00386A67">
                    <w:rPr>
                      <w:rFonts w:ascii="Times New Roman" w:hAnsi="Times New Roman"/>
                      <w:sz w:val="24"/>
                      <w:szCs w:val="24"/>
                    </w:rPr>
                    <w:t>1740,0</w:t>
                  </w:r>
                </w:p>
              </w:tc>
              <w:tc>
                <w:tcPr>
                  <w:tcW w:w="1134" w:type="dxa"/>
                </w:tcPr>
                <w:p w:rsidR="00386A67" w:rsidRPr="00386A67" w:rsidRDefault="00386A67" w:rsidP="002748E8">
                  <w:pPr>
                    <w:framePr w:hSpace="180" w:wrap="around" w:vAnchor="page" w:hAnchor="margin" w:xAlign="center" w:y="138"/>
                    <w:spacing w:after="0" w:line="240" w:lineRule="auto"/>
                    <w:jc w:val="center"/>
                    <w:rPr>
                      <w:rFonts w:ascii="Times New Roman" w:hAnsi="Times New Roman"/>
                      <w:sz w:val="24"/>
                      <w:szCs w:val="24"/>
                    </w:rPr>
                  </w:pPr>
                  <w:r w:rsidRPr="00386A67">
                    <w:rPr>
                      <w:rFonts w:ascii="Times New Roman" w:hAnsi="Times New Roman"/>
                      <w:sz w:val="24"/>
                      <w:szCs w:val="24"/>
                    </w:rPr>
                    <w:t>0</w:t>
                  </w:r>
                </w:p>
              </w:tc>
            </w:tr>
          </w:tbl>
          <w:p w:rsidR="00386A67" w:rsidRPr="00386A67" w:rsidRDefault="00386A67" w:rsidP="002748E8">
            <w:pPr>
              <w:spacing w:after="0" w:line="240" w:lineRule="auto"/>
              <w:jc w:val="both"/>
              <w:rPr>
                <w:rFonts w:ascii="Times New Roman" w:hAnsi="Times New Roman"/>
                <w:color w:val="000000"/>
                <w:sz w:val="24"/>
                <w:szCs w:val="24"/>
              </w:rPr>
            </w:pPr>
          </w:p>
        </w:tc>
      </w:tr>
      <w:tr w:rsidR="00386A67" w:rsidRPr="00386A67" w:rsidTr="0027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17"/>
        </w:trPr>
        <w:tc>
          <w:tcPr>
            <w:tcW w:w="3261" w:type="dxa"/>
            <w:gridSpan w:val="2"/>
          </w:tcPr>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7512" w:type="dxa"/>
          </w:tcPr>
          <w:p w:rsidR="00386A67" w:rsidRPr="00386A67" w:rsidRDefault="00386A67" w:rsidP="002748E8">
            <w:pPr>
              <w:spacing w:after="0" w:line="240" w:lineRule="auto"/>
              <w:jc w:val="both"/>
              <w:rPr>
                <w:rFonts w:ascii="Times New Roman" w:hAnsi="Times New Roman"/>
                <w:color w:val="000000"/>
                <w:sz w:val="24"/>
                <w:szCs w:val="24"/>
              </w:rPr>
            </w:pPr>
            <w:r w:rsidRPr="00386A67">
              <w:rPr>
                <w:rFonts w:ascii="Times New Roman" w:hAnsi="Times New Roman"/>
                <w:color w:val="000000"/>
                <w:sz w:val="24"/>
                <w:szCs w:val="24"/>
              </w:rPr>
              <w:t>Увеличение неналоговых доходов имущественных доходов в бюджет муниципального района к 2020 году до  22190,0 тыс</w:t>
            </w:r>
            <w:proofErr w:type="gramStart"/>
            <w:r w:rsidRPr="00386A67">
              <w:rPr>
                <w:rFonts w:ascii="Times New Roman" w:hAnsi="Times New Roman"/>
                <w:color w:val="000000"/>
                <w:sz w:val="24"/>
                <w:szCs w:val="24"/>
              </w:rPr>
              <w:t>.р</w:t>
            </w:r>
            <w:proofErr w:type="gramEnd"/>
            <w:r w:rsidRPr="00386A67">
              <w:rPr>
                <w:rFonts w:ascii="Times New Roman" w:hAnsi="Times New Roman"/>
                <w:color w:val="000000"/>
                <w:sz w:val="24"/>
                <w:szCs w:val="24"/>
              </w:rPr>
              <w:t>ублей.</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w:t>
            </w:r>
            <w:r w:rsidRPr="00386A67">
              <w:rPr>
                <w:rFonts w:ascii="Times New Roman" w:hAnsi="Times New Roman"/>
                <w:sz w:val="24"/>
                <w:szCs w:val="24"/>
              </w:rPr>
              <w:lastRenderedPageBreak/>
              <w:t>района на объекты недвижимого имущества  к 2020 году -100,0%.</w:t>
            </w:r>
          </w:p>
          <w:p w:rsidR="00386A67" w:rsidRPr="00386A67" w:rsidRDefault="00386A67" w:rsidP="002748E8">
            <w:pPr>
              <w:spacing w:after="0" w:line="240" w:lineRule="auto"/>
              <w:jc w:val="both"/>
              <w:rPr>
                <w:rFonts w:ascii="Times New Roman" w:hAnsi="Times New Roman"/>
                <w:color w:val="000000"/>
                <w:sz w:val="24"/>
                <w:szCs w:val="24"/>
              </w:rPr>
            </w:pPr>
            <w:r w:rsidRPr="00386A67">
              <w:rPr>
                <w:rFonts w:ascii="Times New Roman" w:hAnsi="Times New Roman"/>
                <w:sz w:val="24"/>
                <w:szCs w:val="24"/>
              </w:rPr>
              <w:t xml:space="preserve">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земельные участки к 2020 году – 100,0%.</w:t>
            </w:r>
          </w:p>
        </w:tc>
      </w:tr>
    </w:tbl>
    <w:p w:rsidR="00386A67" w:rsidRPr="00386A67" w:rsidRDefault="00386A67" w:rsidP="00386A67">
      <w:pPr>
        <w:pStyle w:val="ConsPlusNormal0"/>
        <w:widowControl/>
        <w:ind w:firstLine="567"/>
        <w:jc w:val="both"/>
        <w:outlineLvl w:val="1"/>
        <w:rPr>
          <w:rFonts w:ascii="Times New Roman" w:hAnsi="Times New Roman" w:cs="Times New Roman"/>
          <w:b/>
          <w:sz w:val="24"/>
          <w:szCs w:val="24"/>
        </w:rPr>
      </w:pPr>
      <w:r w:rsidRPr="00386A67">
        <w:rPr>
          <w:rFonts w:ascii="Times New Roman" w:hAnsi="Times New Roman" w:cs="Times New Roman"/>
          <w:b/>
          <w:sz w:val="24"/>
          <w:szCs w:val="24"/>
        </w:rPr>
        <w:lastRenderedPageBreak/>
        <w:t>Раздел 1. Характеристика сферы реализации подпрограммы, описание основных проблем в указанной сфере и прогноз ее развития</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Данная программа разработана в соответствии с Порядком   управления и распоряжения муниципальной собственностью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района, утвержденным решением Совета народных депутатов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Воронежской области  от  19.09.2003 № 210, Уставом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Воронежской области.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386A67" w:rsidRPr="00386A67" w:rsidRDefault="00386A67" w:rsidP="00386A67">
      <w:pPr>
        <w:pStyle w:val="a5"/>
        <w:spacing w:after="0" w:line="240" w:lineRule="auto"/>
        <w:ind w:firstLine="567"/>
        <w:jc w:val="both"/>
        <w:rPr>
          <w:rFonts w:ascii="Times New Roman" w:hAnsi="Times New Roman"/>
          <w:bCs/>
          <w:snapToGrid w:val="0"/>
          <w:sz w:val="24"/>
          <w:szCs w:val="24"/>
        </w:rPr>
      </w:pPr>
      <w:r w:rsidRPr="00386A67">
        <w:rPr>
          <w:rFonts w:ascii="Times New Roman" w:hAnsi="Times New Roman"/>
          <w:bCs/>
          <w:snapToGrid w:val="0"/>
          <w:sz w:val="24"/>
          <w:szCs w:val="24"/>
        </w:rPr>
        <w:t xml:space="preserve">На праве оперативного управления муниципальное имущество находится в пользовании 45 муниципальных учреждений (таблица 2). </w:t>
      </w:r>
    </w:p>
    <w:p w:rsidR="00386A67" w:rsidRPr="00386A67" w:rsidRDefault="00386A67" w:rsidP="00386A67">
      <w:pPr>
        <w:pStyle w:val="a5"/>
        <w:spacing w:after="0" w:line="240" w:lineRule="auto"/>
        <w:ind w:firstLine="567"/>
        <w:jc w:val="right"/>
        <w:rPr>
          <w:rFonts w:ascii="Times New Roman" w:hAnsi="Times New Roman"/>
          <w:bCs/>
          <w:snapToGrid w:val="0"/>
          <w:sz w:val="24"/>
          <w:szCs w:val="24"/>
        </w:rPr>
      </w:pPr>
      <w:r w:rsidRPr="00386A67">
        <w:rPr>
          <w:rFonts w:ascii="Times New Roman" w:hAnsi="Times New Roman"/>
          <w:bCs/>
          <w:snapToGrid w:val="0"/>
          <w:sz w:val="24"/>
          <w:szCs w:val="24"/>
        </w:rPr>
        <w:t>Таблица 2</w:t>
      </w:r>
    </w:p>
    <w:tbl>
      <w:tblPr>
        <w:tblpPr w:leftFromText="180" w:rightFromText="180" w:vertAnchor="text" w:horzAnchor="margin" w:tblpX="-244" w:tblpY="36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930"/>
      </w:tblGrid>
      <w:tr w:rsidR="00386A67" w:rsidRPr="00386A67" w:rsidTr="002748E8">
        <w:trPr>
          <w:trHeight w:val="338"/>
        </w:trPr>
        <w:tc>
          <w:tcPr>
            <w:tcW w:w="1668"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
                <w:bCs/>
                <w:snapToGrid w:val="0"/>
                <w:sz w:val="24"/>
                <w:szCs w:val="24"/>
              </w:rPr>
            </w:pPr>
            <w:r w:rsidRPr="00386A67">
              <w:rPr>
                <w:rFonts w:ascii="Times New Roman" w:hAnsi="Times New Roman"/>
                <w:b/>
                <w:bCs/>
                <w:snapToGrid w:val="0"/>
                <w:sz w:val="24"/>
                <w:szCs w:val="24"/>
              </w:rPr>
              <w:t>39 (86,7 %)</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
                <w:bCs/>
                <w:snapToGrid w:val="0"/>
                <w:sz w:val="24"/>
                <w:szCs w:val="24"/>
              </w:rPr>
            </w:pPr>
            <w:r w:rsidRPr="00386A67">
              <w:rPr>
                <w:rFonts w:ascii="Times New Roman" w:hAnsi="Times New Roman"/>
                <w:b/>
                <w:bCs/>
                <w:sz w:val="24"/>
                <w:szCs w:val="24"/>
              </w:rPr>
              <w:t>Муниципальные казенные</w:t>
            </w:r>
            <w:r w:rsidRPr="00386A67">
              <w:rPr>
                <w:rFonts w:ascii="Times New Roman" w:hAnsi="Times New Roman"/>
                <w:b/>
                <w:bCs/>
                <w:snapToGrid w:val="0"/>
                <w:sz w:val="24"/>
                <w:szCs w:val="24"/>
              </w:rPr>
              <w:t xml:space="preserve"> учреждения образования:  в т.ч.</w:t>
            </w:r>
          </w:p>
        </w:tc>
      </w:tr>
      <w:tr w:rsidR="00386A67" w:rsidRPr="00386A67" w:rsidTr="002748E8">
        <w:trPr>
          <w:trHeight w:val="158"/>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27</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napToGrid w:val="0"/>
                <w:sz w:val="24"/>
                <w:szCs w:val="24"/>
              </w:rPr>
            </w:pPr>
            <w:r w:rsidRPr="00386A67">
              <w:rPr>
                <w:rFonts w:ascii="Times New Roman" w:hAnsi="Times New Roman"/>
                <w:bCs/>
                <w:snapToGrid w:val="0"/>
                <w:sz w:val="24"/>
                <w:szCs w:val="24"/>
              </w:rPr>
              <w:t>школы</w:t>
            </w:r>
          </w:p>
        </w:tc>
      </w:tr>
      <w:tr w:rsidR="00386A67" w:rsidRPr="00386A67" w:rsidTr="002748E8">
        <w:trPr>
          <w:trHeight w:val="196"/>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8</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napToGrid w:val="0"/>
                <w:sz w:val="24"/>
                <w:szCs w:val="24"/>
              </w:rPr>
            </w:pPr>
            <w:r w:rsidRPr="00386A67">
              <w:rPr>
                <w:rFonts w:ascii="Times New Roman" w:hAnsi="Times New Roman"/>
                <w:bCs/>
                <w:snapToGrid w:val="0"/>
                <w:sz w:val="24"/>
                <w:szCs w:val="24"/>
              </w:rPr>
              <w:t xml:space="preserve">детские сады </w:t>
            </w:r>
          </w:p>
        </w:tc>
      </w:tr>
      <w:tr w:rsidR="00386A67" w:rsidRPr="00386A67" w:rsidTr="002748E8">
        <w:trPr>
          <w:trHeight w:val="196"/>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1</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napToGrid w:val="0"/>
                <w:sz w:val="24"/>
                <w:szCs w:val="24"/>
              </w:rPr>
            </w:pPr>
            <w:r w:rsidRPr="00386A67">
              <w:rPr>
                <w:rFonts w:ascii="Times New Roman" w:hAnsi="Times New Roman"/>
                <w:bCs/>
                <w:snapToGrid w:val="0"/>
                <w:sz w:val="24"/>
                <w:szCs w:val="24"/>
              </w:rPr>
              <w:t>МКОУ ДОД «</w:t>
            </w:r>
            <w:proofErr w:type="spellStart"/>
            <w:r w:rsidRPr="00386A67">
              <w:rPr>
                <w:rFonts w:ascii="Times New Roman" w:hAnsi="Times New Roman"/>
                <w:bCs/>
                <w:snapToGrid w:val="0"/>
                <w:sz w:val="24"/>
                <w:szCs w:val="24"/>
              </w:rPr>
              <w:t>Богучарская</w:t>
            </w:r>
            <w:proofErr w:type="spellEnd"/>
            <w:r w:rsidRPr="00386A67">
              <w:rPr>
                <w:rFonts w:ascii="Times New Roman" w:hAnsi="Times New Roman"/>
                <w:bCs/>
                <w:snapToGrid w:val="0"/>
                <w:sz w:val="24"/>
                <w:szCs w:val="24"/>
              </w:rPr>
              <w:t xml:space="preserve"> детско-юношеская спортивная школа»</w:t>
            </w:r>
          </w:p>
        </w:tc>
      </w:tr>
      <w:tr w:rsidR="00386A67" w:rsidRPr="00386A67" w:rsidTr="002748E8">
        <w:trPr>
          <w:trHeight w:val="330"/>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1</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napToGrid w:val="0"/>
                <w:sz w:val="24"/>
                <w:szCs w:val="24"/>
              </w:rPr>
            </w:pPr>
            <w:r w:rsidRPr="00386A67">
              <w:rPr>
                <w:rFonts w:ascii="Times New Roman" w:hAnsi="Times New Roman"/>
                <w:bCs/>
                <w:snapToGrid w:val="0"/>
                <w:sz w:val="24"/>
                <w:szCs w:val="24"/>
              </w:rPr>
              <w:t>МКОУ «</w:t>
            </w:r>
            <w:proofErr w:type="spellStart"/>
            <w:r w:rsidRPr="00386A67">
              <w:rPr>
                <w:rFonts w:ascii="Times New Roman" w:hAnsi="Times New Roman"/>
                <w:bCs/>
                <w:snapToGrid w:val="0"/>
                <w:sz w:val="24"/>
                <w:szCs w:val="24"/>
              </w:rPr>
              <w:t>Богучарский</w:t>
            </w:r>
            <w:proofErr w:type="spellEnd"/>
            <w:r w:rsidRPr="00386A67">
              <w:rPr>
                <w:rFonts w:ascii="Times New Roman" w:hAnsi="Times New Roman"/>
                <w:bCs/>
                <w:snapToGrid w:val="0"/>
                <w:sz w:val="24"/>
                <w:szCs w:val="24"/>
              </w:rPr>
              <w:t xml:space="preserve"> межшкольный учебный комбинат №1»</w:t>
            </w:r>
          </w:p>
        </w:tc>
      </w:tr>
      <w:tr w:rsidR="00386A67" w:rsidRPr="00386A67" w:rsidTr="002748E8">
        <w:trPr>
          <w:trHeight w:val="775"/>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1</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napToGrid w:val="0"/>
                <w:sz w:val="24"/>
                <w:szCs w:val="24"/>
              </w:rPr>
            </w:pPr>
            <w:r w:rsidRPr="00386A67">
              <w:rPr>
                <w:rFonts w:ascii="Times New Roman" w:hAnsi="Times New Roman"/>
                <w:bCs/>
                <w:sz w:val="24"/>
                <w:szCs w:val="24"/>
              </w:rPr>
              <w:t xml:space="preserve">Муниципального казенного учреждение «Управление по образованию и молодежной политике </w:t>
            </w:r>
            <w:proofErr w:type="spellStart"/>
            <w:r w:rsidRPr="00386A67">
              <w:rPr>
                <w:rFonts w:ascii="Times New Roman" w:hAnsi="Times New Roman"/>
                <w:bCs/>
                <w:sz w:val="24"/>
                <w:szCs w:val="24"/>
              </w:rPr>
              <w:t>Богучарского</w:t>
            </w:r>
            <w:proofErr w:type="spellEnd"/>
            <w:r w:rsidRPr="00386A67">
              <w:rPr>
                <w:rFonts w:ascii="Times New Roman" w:hAnsi="Times New Roman"/>
                <w:bCs/>
                <w:sz w:val="24"/>
                <w:szCs w:val="24"/>
              </w:rPr>
              <w:t xml:space="preserve"> муниципального района Воронежской области»</w:t>
            </w:r>
          </w:p>
        </w:tc>
      </w:tr>
      <w:tr w:rsidR="00386A67" w:rsidRPr="00386A67" w:rsidTr="002748E8">
        <w:trPr>
          <w:trHeight w:val="352"/>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1</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z w:val="24"/>
                <w:szCs w:val="24"/>
              </w:rPr>
            </w:pPr>
            <w:r w:rsidRPr="00386A67">
              <w:rPr>
                <w:rFonts w:ascii="Times New Roman" w:hAnsi="Times New Roman"/>
                <w:bCs/>
                <w:sz w:val="24"/>
                <w:szCs w:val="24"/>
              </w:rPr>
              <w:t xml:space="preserve">Муниципального казенного учреждения «Отдел физической культуры и спорта </w:t>
            </w:r>
            <w:proofErr w:type="spellStart"/>
            <w:r w:rsidRPr="00386A67">
              <w:rPr>
                <w:rFonts w:ascii="Times New Roman" w:hAnsi="Times New Roman"/>
                <w:bCs/>
                <w:sz w:val="24"/>
                <w:szCs w:val="24"/>
              </w:rPr>
              <w:t>Богучарского</w:t>
            </w:r>
            <w:proofErr w:type="spellEnd"/>
            <w:r w:rsidRPr="00386A67">
              <w:rPr>
                <w:rFonts w:ascii="Times New Roman" w:hAnsi="Times New Roman"/>
                <w:bCs/>
                <w:sz w:val="24"/>
                <w:szCs w:val="24"/>
              </w:rPr>
              <w:t xml:space="preserve"> муниципального района Воронежской области»</w:t>
            </w:r>
          </w:p>
        </w:tc>
      </w:tr>
      <w:tr w:rsidR="00386A67" w:rsidRPr="00386A67" w:rsidTr="002748E8">
        <w:trPr>
          <w:trHeight w:val="457"/>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1 (2,2 %)</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z w:val="24"/>
                <w:szCs w:val="24"/>
              </w:rPr>
            </w:pPr>
            <w:r w:rsidRPr="00386A67">
              <w:rPr>
                <w:rFonts w:ascii="Times New Roman" w:hAnsi="Times New Roman"/>
                <w:bCs/>
                <w:sz w:val="24"/>
                <w:szCs w:val="24"/>
              </w:rPr>
              <w:t xml:space="preserve">Муниципальное казенное учреждение «Управление сельского хозяйства» </w:t>
            </w:r>
            <w:proofErr w:type="spellStart"/>
            <w:r w:rsidRPr="00386A67">
              <w:rPr>
                <w:rFonts w:ascii="Times New Roman" w:hAnsi="Times New Roman"/>
                <w:bCs/>
                <w:sz w:val="24"/>
                <w:szCs w:val="24"/>
              </w:rPr>
              <w:t>Богучарского</w:t>
            </w:r>
            <w:proofErr w:type="spellEnd"/>
            <w:r w:rsidRPr="00386A67">
              <w:rPr>
                <w:rFonts w:ascii="Times New Roman" w:hAnsi="Times New Roman"/>
                <w:bCs/>
                <w:sz w:val="24"/>
                <w:szCs w:val="24"/>
              </w:rPr>
              <w:t xml:space="preserve"> муниципального района</w:t>
            </w:r>
          </w:p>
        </w:tc>
      </w:tr>
      <w:tr w:rsidR="00386A67" w:rsidRPr="00386A67" w:rsidTr="002748E8">
        <w:trPr>
          <w:trHeight w:val="353"/>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4 (8,9 %)</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napToGrid w:val="0"/>
                <w:sz w:val="24"/>
                <w:szCs w:val="24"/>
              </w:rPr>
            </w:pPr>
            <w:r w:rsidRPr="00386A67">
              <w:rPr>
                <w:rFonts w:ascii="Times New Roman" w:hAnsi="Times New Roman"/>
                <w:bCs/>
                <w:sz w:val="24"/>
                <w:szCs w:val="24"/>
              </w:rPr>
              <w:t>Муниципальные казенные</w:t>
            </w:r>
            <w:r w:rsidRPr="00386A67">
              <w:rPr>
                <w:rFonts w:ascii="Times New Roman" w:hAnsi="Times New Roman"/>
                <w:bCs/>
                <w:snapToGrid w:val="0"/>
                <w:sz w:val="24"/>
                <w:szCs w:val="24"/>
              </w:rPr>
              <w:t xml:space="preserve"> учреждения культуры; </w:t>
            </w:r>
          </w:p>
        </w:tc>
      </w:tr>
      <w:tr w:rsidR="00386A67" w:rsidRPr="00386A67" w:rsidTr="002748E8">
        <w:trPr>
          <w:trHeight w:val="450"/>
        </w:trPr>
        <w:tc>
          <w:tcPr>
            <w:tcW w:w="1668" w:type="dxa"/>
          </w:tcPr>
          <w:p w:rsidR="00386A67" w:rsidRPr="00386A67" w:rsidRDefault="00386A67" w:rsidP="002748E8">
            <w:pPr>
              <w:pStyle w:val="a5"/>
              <w:widowControl w:val="0"/>
              <w:autoSpaceDE w:val="0"/>
              <w:autoSpaceDN w:val="0"/>
              <w:adjustRightInd w:val="0"/>
              <w:spacing w:after="0" w:line="240" w:lineRule="auto"/>
              <w:jc w:val="center"/>
              <w:rPr>
                <w:rFonts w:ascii="Times New Roman" w:hAnsi="Times New Roman"/>
                <w:b/>
                <w:bCs/>
                <w:snapToGrid w:val="0"/>
                <w:sz w:val="24"/>
                <w:szCs w:val="24"/>
              </w:rPr>
            </w:pPr>
            <w:r w:rsidRPr="00386A67">
              <w:rPr>
                <w:rFonts w:ascii="Times New Roman" w:hAnsi="Times New Roman"/>
                <w:b/>
                <w:bCs/>
                <w:snapToGrid w:val="0"/>
                <w:sz w:val="24"/>
                <w:szCs w:val="24"/>
              </w:rPr>
              <w:t>1 (2,2 %)</w:t>
            </w:r>
          </w:p>
        </w:tc>
        <w:tc>
          <w:tcPr>
            <w:tcW w:w="8930" w:type="dxa"/>
          </w:tcPr>
          <w:p w:rsidR="00386A67" w:rsidRPr="00386A67" w:rsidRDefault="00386A67" w:rsidP="002748E8">
            <w:pPr>
              <w:pStyle w:val="a5"/>
              <w:widowControl w:val="0"/>
              <w:autoSpaceDE w:val="0"/>
              <w:autoSpaceDN w:val="0"/>
              <w:adjustRightInd w:val="0"/>
              <w:spacing w:after="0" w:line="240" w:lineRule="auto"/>
              <w:rPr>
                <w:rFonts w:ascii="Times New Roman" w:hAnsi="Times New Roman"/>
                <w:bCs/>
                <w:snapToGrid w:val="0"/>
                <w:sz w:val="24"/>
                <w:szCs w:val="24"/>
              </w:rPr>
            </w:pPr>
            <w:r w:rsidRPr="00386A67">
              <w:rPr>
                <w:rFonts w:ascii="Times New Roman" w:hAnsi="Times New Roman"/>
                <w:bCs/>
                <w:snapToGrid w:val="0"/>
                <w:sz w:val="24"/>
                <w:szCs w:val="24"/>
              </w:rPr>
              <w:t>МКУП «</w:t>
            </w:r>
            <w:proofErr w:type="spellStart"/>
            <w:r w:rsidRPr="00386A67">
              <w:rPr>
                <w:rFonts w:ascii="Times New Roman" w:hAnsi="Times New Roman"/>
                <w:bCs/>
                <w:snapToGrid w:val="0"/>
                <w:sz w:val="24"/>
                <w:szCs w:val="24"/>
              </w:rPr>
              <w:t>Богучаркоммунсервис</w:t>
            </w:r>
            <w:proofErr w:type="spellEnd"/>
            <w:r w:rsidRPr="00386A67">
              <w:rPr>
                <w:rFonts w:ascii="Times New Roman" w:hAnsi="Times New Roman"/>
                <w:bCs/>
                <w:snapToGrid w:val="0"/>
                <w:sz w:val="24"/>
                <w:szCs w:val="24"/>
              </w:rPr>
              <w:t>»</w:t>
            </w:r>
          </w:p>
        </w:tc>
      </w:tr>
    </w:tbl>
    <w:p w:rsidR="00386A67" w:rsidRPr="00386A67" w:rsidRDefault="00386A67" w:rsidP="00386A67">
      <w:pPr>
        <w:pStyle w:val="a5"/>
        <w:keepLines/>
        <w:tabs>
          <w:tab w:val="left" w:pos="567"/>
        </w:tabs>
        <w:spacing w:after="0" w:line="240" w:lineRule="auto"/>
        <w:ind w:firstLine="567"/>
        <w:jc w:val="both"/>
        <w:rPr>
          <w:rFonts w:ascii="Times New Roman" w:hAnsi="Times New Roman"/>
          <w:bCs/>
          <w:snapToGrid w:val="0"/>
          <w:sz w:val="24"/>
          <w:szCs w:val="24"/>
        </w:rPr>
      </w:pPr>
      <w:r w:rsidRPr="00386A67">
        <w:rPr>
          <w:rFonts w:ascii="Times New Roman" w:hAnsi="Times New Roman"/>
          <w:bCs/>
          <w:snapToGrid w:val="0"/>
          <w:sz w:val="24"/>
          <w:szCs w:val="24"/>
        </w:rPr>
        <w:t xml:space="preserve">Балансовая стоимость основных фондов муниципальных учреждений составила на 01.01.2013 год - 604 850,0 тысяч рублей. Целями управления имуществом муниципальных учреждений в 2014-2020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386A67" w:rsidRPr="00386A67" w:rsidRDefault="00386A67" w:rsidP="00386A67">
      <w:pPr>
        <w:pStyle w:val="a5"/>
        <w:keepLines/>
        <w:tabs>
          <w:tab w:val="left" w:pos="567"/>
        </w:tabs>
        <w:spacing w:after="0" w:line="240" w:lineRule="auto"/>
        <w:ind w:firstLine="567"/>
        <w:jc w:val="both"/>
        <w:rPr>
          <w:rFonts w:ascii="Times New Roman" w:hAnsi="Times New Roman"/>
          <w:bCs/>
          <w:snapToGrid w:val="0"/>
          <w:sz w:val="24"/>
          <w:szCs w:val="24"/>
        </w:rPr>
      </w:pPr>
      <w:r w:rsidRPr="00386A67">
        <w:rPr>
          <w:rFonts w:ascii="Times New Roman" w:hAnsi="Times New Roman"/>
          <w:bCs/>
          <w:snapToGrid w:val="0"/>
          <w:sz w:val="24"/>
          <w:szCs w:val="24"/>
        </w:rPr>
        <w:t xml:space="preserve"> В целях коммерческого использования имущества по состоянию на 01.12.2013 года заключено 23 договора аренды недвижимого муниципального имущества (из них </w:t>
      </w:r>
      <w:proofErr w:type="gramStart"/>
      <w:r w:rsidRPr="00386A67">
        <w:rPr>
          <w:rFonts w:ascii="Times New Roman" w:hAnsi="Times New Roman"/>
          <w:bCs/>
          <w:snapToGrid w:val="0"/>
          <w:sz w:val="24"/>
          <w:szCs w:val="24"/>
        </w:rPr>
        <w:t>по</w:t>
      </w:r>
      <w:proofErr w:type="gramEnd"/>
      <w:r w:rsidRPr="00386A67">
        <w:rPr>
          <w:rFonts w:ascii="Times New Roman" w:hAnsi="Times New Roman"/>
          <w:bCs/>
          <w:snapToGrid w:val="0"/>
          <w:sz w:val="24"/>
          <w:szCs w:val="24"/>
        </w:rPr>
        <w:t xml:space="preserve"> </w:t>
      </w:r>
      <w:proofErr w:type="gramStart"/>
      <w:r w:rsidRPr="00386A67">
        <w:rPr>
          <w:rFonts w:ascii="Times New Roman" w:hAnsi="Times New Roman"/>
          <w:bCs/>
          <w:snapToGrid w:val="0"/>
          <w:sz w:val="24"/>
          <w:szCs w:val="24"/>
        </w:rPr>
        <w:t>результатом</w:t>
      </w:r>
      <w:proofErr w:type="gramEnd"/>
      <w:r w:rsidRPr="00386A67">
        <w:rPr>
          <w:rFonts w:ascii="Times New Roman" w:hAnsi="Times New Roman"/>
          <w:bCs/>
          <w:snapToGrid w:val="0"/>
          <w:sz w:val="24"/>
          <w:szCs w:val="24"/>
        </w:rPr>
        <w:t xml:space="preserve"> торгов 19) общей площадью 3392,0 кв.м. Большую часть площадей (95 %) используется субъектами малого и среднего бизнеса, что способствует развитию негосударственного сектора экономики.</w:t>
      </w:r>
    </w:p>
    <w:p w:rsidR="00386A67" w:rsidRPr="00386A67" w:rsidRDefault="00386A67" w:rsidP="00386A67">
      <w:pPr>
        <w:pStyle w:val="a5"/>
        <w:keepLines/>
        <w:tabs>
          <w:tab w:val="left" w:pos="567"/>
        </w:tabs>
        <w:spacing w:after="0" w:line="240" w:lineRule="auto"/>
        <w:ind w:firstLine="567"/>
        <w:jc w:val="both"/>
        <w:rPr>
          <w:rFonts w:ascii="Times New Roman" w:hAnsi="Times New Roman"/>
          <w:bCs/>
          <w:snapToGrid w:val="0"/>
          <w:sz w:val="24"/>
          <w:szCs w:val="24"/>
        </w:rPr>
      </w:pPr>
      <w:r w:rsidRPr="00386A67">
        <w:rPr>
          <w:rFonts w:ascii="Times New Roman" w:hAnsi="Times New Roman"/>
          <w:bCs/>
          <w:snapToGrid w:val="0"/>
          <w:sz w:val="24"/>
          <w:szCs w:val="24"/>
        </w:rPr>
        <w:tab/>
        <w:t>Доходы от сдачи в аренду муниципального имущества за 2012 год составили 3200 тыс. рублей, по состоянию на 01.10.2013 года составили 2500 тыс. рублей.</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lastRenderedPageBreak/>
        <w:t xml:space="preserve">По состоянию на 01.12.2013 года в районе имеется 302 арендатора земельных участков, площадь </w:t>
      </w:r>
      <w:proofErr w:type="gramStart"/>
      <w:r w:rsidRPr="00386A67">
        <w:rPr>
          <w:rFonts w:ascii="Times New Roman" w:hAnsi="Times New Roman" w:cs="Times New Roman"/>
          <w:sz w:val="24"/>
          <w:szCs w:val="24"/>
        </w:rPr>
        <w:t>земельных участков, предоставленных в аренду составляет</w:t>
      </w:r>
      <w:proofErr w:type="gramEnd"/>
      <w:r w:rsidRPr="00386A67">
        <w:rPr>
          <w:rFonts w:ascii="Times New Roman" w:hAnsi="Times New Roman" w:cs="Times New Roman"/>
          <w:sz w:val="24"/>
          <w:szCs w:val="24"/>
        </w:rPr>
        <w:t xml:space="preserve"> 21778,13 га.</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Поступления от арендной платы за землю за 2012 год составили 9704,0 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 по состоянию на 01.11.2013 года составили 6798,4 тыс.руб.</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Поступления от арендной платы за  землю </w:t>
      </w:r>
      <w:proofErr w:type="gramStart"/>
      <w:r w:rsidRPr="00386A67">
        <w:rPr>
          <w:rFonts w:ascii="Times New Roman" w:hAnsi="Times New Roman" w:cs="Times New Roman"/>
          <w:sz w:val="24"/>
          <w:szCs w:val="24"/>
        </w:rPr>
        <w:t>снижаются</w:t>
      </w:r>
      <w:proofErr w:type="gramEnd"/>
      <w:r w:rsidRPr="00386A67">
        <w:rPr>
          <w:rFonts w:ascii="Times New Roman" w:hAnsi="Times New Roman" w:cs="Times New Roman"/>
          <w:sz w:val="24"/>
          <w:szCs w:val="24"/>
        </w:rPr>
        <w:t xml:space="preserve"> и обуславливается это  следующими факторами, определяющими ситуацию на рынке земли: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продажа земли, в результате чего арендная плата трансформируется в земельный налог;</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иные факторы: уточнение площадей земельных участков при переоформлении, отказ от земельных участков.</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В 2012 году выкуплено 28 земельных участков собственниками зданий общей площадью 2525423 кв.м., реализовано через торги 30 земельных участков, общей площадью 95890 кв.м., доходы от продажи земельных участков за 2012 год составили 14915,5 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 На 01.10.2013  выкуплено 27 земельных участков общей площадью 121202 кв.м. Фактическое поступление по состоянию на 01.10.2013 года  составило 482,3 тыс.руб. Данный источник поступлений является непрогнозируемым, и доход  по нему определяется наличием интереса со стороны землепользователя.</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Распоряжение земельными участками осуществляется также в направлениях:</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продажа земельных участков, на которых находятся объекты недвижимости;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изъятие земельных участков для муниципальных нужд при необходимости.</w:t>
      </w:r>
    </w:p>
    <w:p w:rsidR="00386A67" w:rsidRPr="00386A67" w:rsidRDefault="00386A67" w:rsidP="00386A67">
      <w:pPr>
        <w:pStyle w:val="ConsPlusNormal0"/>
        <w:widowControl/>
        <w:ind w:firstLine="567"/>
        <w:jc w:val="both"/>
        <w:rPr>
          <w:rFonts w:ascii="Times New Roman" w:hAnsi="Times New Roman" w:cs="Times New Roman"/>
          <w:b/>
          <w:sz w:val="24"/>
          <w:szCs w:val="24"/>
        </w:rPr>
      </w:pPr>
      <w:r w:rsidRPr="00386A67">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Работа в 2014-2020  годах будет направлена </w:t>
      </w:r>
      <w:proofErr w:type="gramStart"/>
      <w:r w:rsidRPr="00386A67">
        <w:rPr>
          <w:rFonts w:ascii="Times New Roman" w:hAnsi="Times New Roman" w:cs="Times New Roman"/>
          <w:sz w:val="24"/>
          <w:szCs w:val="24"/>
        </w:rPr>
        <w:t>на</w:t>
      </w:r>
      <w:proofErr w:type="gramEnd"/>
      <w:r w:rsidRPr="00386A67">
        <w:rPr>
          <w:rFonts w:ascii="Times New Roman" w:hAnsi="Times New Roman" w:cs="Times New Roman"/>
          <w:sz w:val="24"/>
          <w:szCs w:val="24"/>
        </w:rPr>
        <w:t>:</w:t>
      </w:r>
    </w:p>
    <w:p w:rsidR="00386A67" w:rsidRPr="00386A67" w:rsidRDefault="00386A67" w:rsidP="00386A67">
      <w:pPr>
        <w:pStyle w:val="ConsPlusNormal0"/>
        <w:widowControl/>
        <w:ind w:firstLine="567"/>
        <w:jc w:val="both"/>
        <w:rPr>
          <w:rFonts w:ascii="Times New Roman" w:hAnsi="Times New Roman" w:cs="Times New Roman"/>
          <w:color w:val="000000"/>
          <w:sz w:val="24"/>
          <w:szCs w:val="24"/>
        </w:rPr>
      </w:pPr>
      <w:r w:rsidRPr="00386A67">
        <w:rPr>
          <w:rFonts w:ascii="Times New Roman" w:hAnsi="Times New Roman" w:cs="Times New Roman"/>
          <w:sz w:val="24"/>
          <w:szCs w:val="24"/>
        </w:rPr>
        <w:t xml:space="preserve">- </w:t>
      </w:r>
      <w:r w:rsidRPr="00386A67">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обеспечение доходов  местного  бюджета от использования муниципального имущества </w:t>
      </w:r>
      <w:r w:rsidRPr="00386A67">
        <w:rPr>
          <w:rFonts w:ascii="Times New Roman" w:hAnsi="Times New Roman" w:cs="Times New Roman"/>
          <w:i/>
          <w:color w:val="000000"/>
          <w:sz w:val="24"/>
          <w:szCs w:val="24"/>
        </w:rPr>
        <w:t xml:space="preserve"> </w:t>
      </w:r>
      <w:r w:rsidRPr="00386A67">
        <w:rPr>
          <w:rFonts w:ascii="Times New Roman" w:hAnsi="Times New Roman" w:cs="Times New Roman"/>
          <w:sz w:val="24"/>
          <w:szCs w:val="24"/>
        </w:rPr>
        <w:t>и земельных участков;</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386A67" w:rsidRPr="00386A67" w:rsidRDefault="00386A67" w:rsidP="00386A67">
      <w:pPr>
        <w:pStyle w:val="ConsPlusNormal0"/>
        <w:widowControl/>
        <w:ind w:firstLine="567"/>
        <w:jc w:val="both"/>
        <w:rPr>
          <w:rFonts w:ascii="Times New Roman" w:hAnsi="Times New Roman" w:cs="Times New Roman"/>
          <w:sz w:val="24"/>
          <w:szCs w:val="24"/>
        </w:rPr>
      </w:pPr>
      <w:proofErr w:type="gramStart"/>
      <w:r w:rsidRPr="00386A67">
        <w:rPr>
          <w:rFonts w:ascii="Times New Roman" w:hAnsi="Times New Roman" w:cs="Times New Roman"/>
          <w:sz w:val="24"/>
          <w:szCs w:val="24"/>
        </w:rPr>
        <w:t>Для достижения этих целей необходимы:</w:t>
      </w:r>
      <w:proofErr w:type="gramEnd"/>
    </w:p>
    <w:p w:rsidR="00386A67" w:rsidRPr="00386A67" w:rsidRDefault="00386A67" w:rsidP="00386A67">
      <w:pPr>
        <w:pStyle w:val="ConsPlusNormal0"/>
        <w:widowControl/>
        <w:tabs>
          <w:tab w:val="left" w:pos="284"/>
          <w:tab w:val="left" w:pos="851"/>
        </w:tabs>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совершенствование </w:t>
      </w:r>
      <w:proofErr w:type="gramStart"/>
      <w:r w:rsidRPr="00386A67">
        <w:rPr>
          <w:rFonts w:ascii="Times New Roman" w:hAnsi="Times New Roman" w:cs="Times New Roman"/>
          <w:sz w:val="24"/>
          <w:szCs w:val="24"/>
        </w:rPr>
        <w:t>механизма установления порядка определения арендных платежей</w:t>
      </w:r>
      <w:proofErr w:type="gramEnd"/>
      <w:r w:rsidRPr="00386A67">
        <w:rPr>
          <w:rFonts w:ascii="Times New Roman" w:hAnsi="Times New Roman" w:cs="Times New Roman"/>
          <w:sz w:val="24"/>
          <w:szCs w:val="24"/>
        </w:rPr>
        <w:t xml:space="preserve"> на земельные участки с учетом их сопоставимости;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осуществление </w:t>
      </w:r>
      <w:proofErr w:type="gramStart"/>
      <w:r w:rsidRPr="00386A67">
        <w:rPr>
          <w:rFonts w:ascii="Times New Roman" w:hAnsi="Times New Roman" w:cs="Times New Roman"/>
          <w:sz w:val="24"/>
          <w:szCs w:val="24"/>
        </w:rPr>
        <w:t>контроля за</w:t>
      </w:r>
      <w:proofErr w:type="gramEnd"/>
      <w:r w:rsidRPr="00386A67">
        <w:rPr>
          <w:rFonts w:ascii="Times New Roman" w:hAnsi="Times New Roman" w:cs="Times New Roman"/>
          <w:sz w:val="24"/>
          <w:szCs w:val="24"/>
        </w:rPr>
        <w:t xml:space="preserve"> использованием и охраной земель в целях эффективного управления и распоряжения земельными участками, находящимися на территории района;</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совершенствование системы экономического мониторинга и усиление </w:t>
      </w:r>
      <w:proofErr w:type="gramStart"/>
      <w:r w:rsidRPr="00386A67">
        <w:rPr>
          <w:rFonts w:ascii="Times New Roman" w:hAnsi="Times New Roman" w:cs="Times New Roman"/>
          <w:sz w:val="24"/>
          <w:szCs w:val="24"/>
        </w:rPr>
        <w:t>контроля за</w:t>
      </w:r>
      <w:proofErr w:type="gramEnd"/>
      <w:r w:rsidRPr="00386A67">
        <w:rPr>
          <w:rFonts w:ascii="Times New Roman" w:hAnsi="Times New Roman" w:cs="Times New Roman"/>
          <w:sz w:val="24"/>
          <w:szCs w:val="24"/>
        </w:rPr>
        <w:t xml:space="preserve"> деятельностью учреждений;</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подготовка к приватизации не используемого муниципального имущества.</w:t>
      </w:r>
    </w:p>
    <w:p w:rsidR="00386A67" w:rsidRPr="00386A67" w:rsidRDefault="00386A67" w:rsidP="00386A67">
      <w:pPr>
        <w:pStyle w:val="ConsPlusNormal0"/>
        <w:widowControl/>
        <w:ind w:firstLine="567"/>
        <w:jc w:val="both"/>
        <w:outlineLvl w:val="1"/>
        <w:rPr>
          <w:rFonts w:ascii="Times New Roman" w:hAnsi="Times New Roman" w:cs="Times New Roman"/>
          <w:b/>
          <w:sz w:val="24"/>
          <w:szCs w:val="24"/>
        </w:rPr>
      </w:pPr>
      <w:r w:rsidRPr="00386A67">
        <w:rPr>
          <w:rFonts w:ascii="Times New Roman" w:hAnsi="Times New Roman" w:cs="Times New Roman"/>
          <w:b/>
          <w:sz w:val="24"/>
          <w:szCs w:val="24"/>
        </w:rPr>
        <w:t>Раздел 3. Характеристика мероприятий подпрограммы (таблица 3)</w:t>
      </w:r>
    </w:p>
    <w:p w:rsidR="00386A67" w:rsidRPr="00386A67" w:rsidRDefault="00386A67" w:rsidP="00386A67">
      <w:pPr>
        <w:pStyle w:val="ConsPlusNormal0"/>
        <w:widowControl/>
        <w:ind w:firstLine="567"/>
        <w:jc w:val="right"/>
        <w:outlineLvl w:val="1"/>
        <w:rPr>
          <w:rFonts w:ascii="Times New Roman" w:hAnsi="Times New Roman" w:cs="Times New Roman"/>
          <w:sz w:val="24"/>
          <w:szCs w:val="24"/>
        </w:rPr>
      </w:pPr>
      <w:r w:rsidRPr="00386A67">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386A67" w:rsidRPr="00386A67" w:rsidTr="002748E8">
        <w:trPr>
          <w:trHeight w:val="361"/>
        </w:trPr>
        <w:tc>
          <w:tcPr>
            <w:tcW w:w="995" w:type="dxa"/>
          </w:tcPr>
          <w:p w:rsidR="00386A67" w:rsidRPr="00386A67" w:rsidRDefault="00386A67" w:rsidP="002748E8">
            <w:pPr>
              <w:pStyle w:val="ConsPlusNormal0"/>
              <w:widowControl/>
              <w:ind w:firstLine="0"/>
              <w:jc w:val="center"/>
              <w:rPr>
                <w:rFonts w:ascii="Times New Roman" w:hAnsi="Times New Roman" w:cs="Times New Roman"/>
                <w:b/>
                <w:sz w:val="24"/>
                <w:szCs w:val="24"/>
              </w:rPr>
            </w:pPr>
            <w:r w:rsidRPr="00386A67">
              <w:rPr>
                <w:rFonts w:ascii="Times New Roman" w:hAnsi="Times New Roman" w:cs="Times New Roman"/>
                <w:b/>
                <w:sz w:val="24"/>
                <w:szCs w:val="24"/>
              </w:rPr>
              <w:t xml:space="preserve">№  </w:t>
            </w:r>
            <w:r w:rsidRPr="00386A67">
              <w:rPr>
                <w:rFonts w:ascii="Times New Roman" w:hAnsi="Times New Roman" w:cs="Times New Roman"/>
                <w:b/>
                <w:sz w:val="24"/>
                <w:szCs w:val="24"/>
              </w:rPr>
              <w:br/>
            </w:r>
            <w:proofErr w:type="spellStart"/>
            <w:proofErr w:type="gramStart"/>
            <w:r w:rsidRPr="00386A67">
              <w:rPr>
                <w:rFonts w:ascii="Times New Roman" w:hAnsi="Times New Roman" w:cs="Times New Roman"/>
                <w:b/>
                <w:sz w:val="24"/>
                <w:szCs w:val="24"/>
              </w:rPr>
              <w:t>п</w:t>
            </w:r>
            <w:proofErr w:type="spellEnd"/>
            <w:proofErr w:type="gramEnd"/>
            <w:r w:rsidRPr="00386A67">
              <w:rPr>
                <w:rFonts w:ascii="Times New Roman" w:hAnsi="Times New Roman" w:cs="Times New Roman"/>
                <w:b/>
                <w:sz w:val="24"/>
                <w:szCs w:val="24"/>
              </w:rPr>
              <w:t>/</w:t>
            </w:r>
            <w:proofErr w:type="spellStart"/>
            <w:r w:rsidRPr="00386A67">
              <w:rPr>
                <w:rFonts w:ascii="Times New Roman" w:hAnsi="Times New Roman" w:cs="Times New Roman"/>
                <w:b/>
                <w:sz w:val="24"/>
                <w:szCs w:val="24"/>
              </w:rPr>
              <w:t>п</w:t>
            </w:r>
            <w:proofErr w:type="spellEnd"/>
          </w:p>
        </w:tc>
        <w:tc>
          <w:tcPr>
            <w:tcW w:w="8814" w:type="dxa"/>
          </w:tcPr>
          <w:p w:rsidR="00386A67" w:rsidRPr="00386A67" w:rsidRDefault="00386A67" w:rsidP="002748E8">
            <w:pPr>
              <w:pStyle w:val="ConsPlusNormal0"/>
              <w:widowControl/>
              <w:ind w:firstLine="0"/>
              <w:jc w:val="center"/>
              <w:rPr>
                <w:rFonts w:ascii="Times New Roman" w:hAnsi="Times New Roman" w:cs="Times New Roman"/>
                <w:b/>
                <w:sz w:val="24"/>
                <w:szCs w:val="24"/>
              </w:rPr>
            </w:pPr>
            <w:r w:rsidRPr="00386A67">
              <w:rPr>
                <w:rFonts w:ascii="Times New Roman" w:hAnsi="Times New Roman" w:cs="Times New Roman"/>
                <w:b/>
                <w:sz w:val="24"/>
                <w:szCs w:val="24"/>
              </w:rPr>
              <w:t>Наименование мероприятия</w:t>
            </w:r>
          </w:p>
        </w:tc>
      </w:tr>
      <w:tr w:rsidR="00386A67" w:rsidRPr="00386A67" w:rsidTr="002748E8">
        <w:trPr>
          <w:trHeight w:val="254"/>
        </w:trPr>
        <w:tc>
          <w:tcPr>
            <w:tcW w:w="995" w:type="dxa"/>
          </w:tcPr>
          <w:p w:rsidR="00386A67" w:rsidRPr="00386A67" w:rsidRDefault="00386A67" w:rsidP="002748E8">
            <w:pPr>
              <w:pStyle w:val="ConsPlusNormal0"/>
              <w:widowControl/>
              <w:ind w:firstLine="0"/>
              <w:jc w:val="center"/>
              <w:rPr>
                <w:rFonts w:ascii="Times New Roman" w:hAnsi="Times New Roman" w:cs="Times New Roman"/>
                <w:b/>
                <w:sz w:val="24"/>
                <w:szCs w:val="24"/>
              </w:rPr>
            </w:pPr>
            <w:r w:rsidRPr="00386A67">
              <w:rPr>
                <w:rFonts w:ascii="Times New Roman" w:hAnsi="Times New Roman" w:cs="Times New Roman"/>
                <w:b/>
                <w:sz w:val="24"/>
                <w:szCs w:val="24"/>
              </w:rPr>
              <w:lastRenderedPageBreak/>
              <w:t>3.1</w:t>
            </w:r>
          </w:p>
        </w:tc>
        <w:tc>
          <w:tcPr>
            <w:tcW w:w="8814" w:type="dxa"/>
          </w:tcPr>
          <w:p w:rsidR="00386A67" w:rsidRPr="00386A67" w:rsidRDefault="00386A67" w:rsidP="002748E8">
            <w:pPr>
              <w:pStyle w:val="ConsPlusNormal0"/>
              <w:widowControl/>
              <w:ind w:firstLine="0"/>
              <w:jc w:val="both"/>
              <w:rPr>
                <w:rFonts w:ascii="Times New Roman" w:hAnsi="Times New Roman" w:cs="Times New Roman"/>
                <w:b/>
                <w:sz w:val="24"/>
                <w:szCs w:val="24"/>
              </w:rPr>
            </w:pPr>
            <w:r w:rsidRPr="00386A67">
              <w:rPr>
                <w:rFonts w:ascii="Times New Roman" w:hAnsi="Times New Roman" w:cs="Times New Roman"/>
                <w:b/>
                <w:sz w:val="24"/>
                <w:szCs w:val="24"/>
              </w:rPr>
              <w:t>Общие вопросы управления</w:t>
            </w:r>
          </w:p>
        </w:tc>
      </w:tr>
      <w:tr w:rsidR="00386A67" w:rsidRPr="00386A67" w:rsidTr="002748E8">
        <w:trPr>
          <w:trHeight w:val="361"/>
        </w:trPr>
        <w:tc>
          <w:tcPr>
            <w:tcW w:w="995" w:type="dxa"/>
          </w:tcPr>
          <w:p w:rsidR="00386A67" w:rsidRPr="00386A67" w:rsidRDefault="00386A67" w:rsidP="002748E8">
            <w:pPr>
              <w:pStyle w:val="ConsPlusNormal0"/>
              <w:widowControl/>
              <w:ind w:firstLine="0"/>
              <w:jc w:val="center"/>
              <w:rPr>
                <w:rFonts w:ascii="Times New Roman" w:hAnsi="Times New Roman" w:cs="Times New Roman"/>
                <w:sz w:val="24"/>
                <w:szCs w:val="24"/>
              </w:rPr>
            </w:pPr>
            <w:r w:rsidRPr="00386A67">
              <w:rPr>
                <w:rFonts w:ascii="Times New Roman" w:hAnsi="Times New Roman" w:cs="Times New Roman"/>
                <w:sz w:val="24"/>
                <w:szCs w:val="24"/>
              </w:rPr>
              <w:t>3.1.1</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386A67" w:rsidRPr="00386A67" w:rsidTr="002748E8">
        <w:trPr>
          <w:trHeight w:val="361"/>
        </w:trPr>
        <w:tc>
          <w:tcPr>
            <w:tcW w:w="995" w:type="dxa"/>
          </w:tcPr>
          <w:p w:rsidR="00386A67" w:rsidRPr="00386A67" w:rsidRDefault="00386A67" w:rsidP="002748E8">
            <w:pPr>
              <w:pStyle w:val="ConsPlusNormal0"/>
              <w:widowControl/>
              <w:ind w:firstLine="0"/>
              <w:jc w:val="center"/>
              <w:rPr>
                <w:rFonts w:ascii="Times New Roman" w:hAnsi="Times New Roman" w:cs="Times New Roman"/>
                <w:sz w:val="24"/>
                <w:szCs w:val="24"/>
              </w:rPr>
            </w:pPr>
            <w:r w:rsidRPr="00386A67">
              <w:rPr>
                <w:rFonts w:ascii="Times New Roman" w:hAnsi="Times New Roman" w:cs="Times New Roman"/>
                <w:sz w:val="24"/>
                <w:szCs w:val="24"/>
              </w:rPr>
              <w:t>3.1.2</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Оказание  методической  помощи администрациям   сельских поселений</w:t>
            </w:r>
          </w:p>
        </w:tc>
      </w:tr>
      <w:tr w:rsidR="00386A67" w:rsidRPr="00386A67" w:rsidTr="002748E8">
        <w:trPr>
          <w:trHeight w:val="253"/>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3.1.3</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Защита имущественных прав и законных интересов муниципального образования       </w:t>
            </w:r>
          </w:p>
        </w:tc>
      </w:tr>
      <w:tr w:rsidR="00386A67" w:rsidRPr="00386A67" w:rsidTr="002748E8">
        <w:trPr>
          <w:trHeight w:val="361"/>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3.1.4</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386A67" w:rsidRPr="00386A67" w:rsidTr="002748E8">
        <w:trPr>
          <w:trHeight w:val="361"/>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3.1.5</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Ведение реестра муниципального имущества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w:t>
            </w:r>
          </w:p>
        </w:tc>
      </w:tr>
      <w:tr w:rsidR="00386A67" w:rsidRPr="00386A67" w:rsidTr="002748E8">
        <w:trPr>
          <w:trHeight w:val="361"/>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3.1.6</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Обеспечение проведения технической инвентаризации объектов недвижимого имущества и государственной регистрации прав</w:t>
            </w:r>
          </w:p>
        </w:tc>
      </w:tr>
      <w:tr w:rsidR="00386A67" w:rsidRPr="00386A67" w:rsidTr="002748E8">
        <w:trPr>
          <w:trHeight w:val="408"/>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3.1.7</w:t>
            </w:r>
          </w:p>
        </w:tc>
        <w:tc>
          <w:tcPr>
            <w:tcW w:w="8814" w:type="dxa"/>
          </w:tcPr>
          <w:p w:rsidR="00386A67" w:rsidRPr="00386A67" w:rsidRDefault="00386A67" w:rsidP="002748E8">
            <w:pPr>
              <w:pStyle w:val="ConsPlusNormal0"/>
              <w:widowControl/>
              <w:ind w:firstLine="0"/>
              <w:rPr>
                <w:rFonts w:ascii="Times New Roman" w:hAnsi="Times New Roman" w:cs="Times New Roman"/>
                <w:sz w:val="24"/>
                <w:szCs w:val="24"/>
              </w:rPr>
            </w:pPr>
            <w:r w:rsidRPr="00386A67">
              <w:rPr>
                <w:rFonts w:ascii="Times New Roman" w:hAnsi="Times New Roman" w:cs="Times New Roman"/>
                <w:sz w:val="24"/>
                <w:szCs w:val="24"/>
              </w:rPr>
              <w:t xml:space="preserve">Повышение квалификации специалистов в сфере управления муниципальной собственностью     </w:t>
            </w:r>
          </w:p>
        </w:tc>
      </w:tr>
      <w:tr w:rsidR="00386A67" w:rsidRPr="00386A67" w:rsidTr="002748E8">
        <w:trPr>
          <w:trHeight w:val="190"/>
        </w:trPr>
        <w:tc>
          <w:tcPr>
            <w:tcW w:w="995" w:type="dxa"/>
          </w:tcPr>
          <w:p w:rsidR="00386A67" w:rsidRPr="00386A67" w:rsidRDefault="00386A67" w:rsidP="002748E8">
            <w:pPr>
              <w:pStyle w:val="ConsPlusNormal0"/>
              <w:widowControl/>
              <w:ind w:firstLine="0"/>
              <w:jc w:val="center"/>
              <w:rPr>
                <w:rFonts w:ascii="Times New Roman" w:hAnsi="Times New Roman" w:cs="Times New Roman"/>
                <w:b/>
                <w:sz w:val="24"/>
                <w:szCs w:val="24"/>
              </w:rPr>
            </w:pPr>
            <w:r w:rsidRPr="00386A67">
              <w:rPr>
                <w:rFonts w:ascii="Times New Roman" w:hAnsi="Times New Roman" w:cs="Times New Roman"/>
                <w:b/>
                <w:sz w:val="24"/>
                <w:szCs w:val="24"/>
              </w:rPr>
              <w:t>3.2</w:t>
            </w:r>
          </w:p>
        </w:tc>
        <w:tc>
          <w:tcPr>
            <w:tcW w:w="8814" w:type="dxa"/>
          </w:tcPr>
          <w:p w:rsidR="00386A67" w:rsidRPr="00386A67" w:rsidRDefault="00386A67" w:rsidP="002748E8">
            <w:pPr>
              <w:pStyle w:val="ConsPlusNormal0"/>
              <w:widowControl/>
              <w:ind w:firstLine="0"/>
              <w:jc w:val="both"/>
              <w:rPr>
                <w:rFonts w:ascii="Times New Roman" w:hAnsi="Times New Roman" w:cs="Times New Roman"/>
                <w:b/>
                <w:sz w:val="24"/>
                <w:szCs w:val="24"/>
              </w:rPr>
            </w:pPr>
            <w:r w:rsidRPr="00386A67">
              <w:rPr>
                <w:rFonts w:ascii="Times New Roman" w:hAnsi="Times New Roman" w:cs="Times New Roman"/>
                <w:b/>
                <w:sz w:val="24"/>
                <w:szCs w:val="24"/>
              </w:rPr>
              <w:t>Управление земельными ресурсами</w:t>
            </w:r>
          </w:p>
        </w:tc>
      </w:tr>
      <w:tr w:rsidR="00386A67" w:rsidRPr="00386A67" w:rsidTr="002748E8">
        <w:trPr>
          <w:trHeight w:val="723"/>
        </w:trPr>
        <w:tc>
          <w:tcPr>
            <w:tcW w:w="995" w:type="dxa"/>
          </w:tcPr>
          <w:p w:rsidR="00386A67" w:rsidRPr="00386A67" w:rsidRDefault="00386A67" w:rsidP="002748E8">
            <w:pPr>
              <w:pStyle w:val="ConsPlusNormal0"/>
              <w:widowControl/>
              <w:ind w:firstLine="0"/>
              <w:jc w:val="center"/>
              <w:rPr>
                <w:rFonts w:ascii="Times New Roman" w:hAnsi="Times New Roman" w:cs="Times New Roman"/>
                <w:sz w:val="24"/>
                <w:szCs w:val="24"/>
              </w:rPr>
            </w:pPr>
            <w:r w:rsidRPr="00386A67">
              <w:rPr>
                <w:rFonts w:ascii="Times New Roman" w:hAnsi="Times New Roman" w:cs="Times New Roman"/>
                <w:sz w:val="24"/>
                <w:szCs w:val="24"/>
              </w:rPr>
              <w:t>3.2.1</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w:t>
            </w:r>
          </w:p>
        </w:tc>
      </w:tr>
      <w:tr w:rsidR="00386A67" w:rsidRPr="00386A67" w:rsidTr="002748E8">
        <w:trPr>
          <w:trHeight w:val="48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3.2.2</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Совершенствование </w:t>
            </w:r>
            <w:proofErr w:type="gramStart"/>
            <w:r w:rsidRPr="00386A67">
              <w:rPr>
                <w:rFonts w:ascii="Times New Roman" w:hAnsi="Times New Roman" w:cs="Times New Roman"/>
                <w:sz w:val="24"/>
                <w:szCs w:val="24"/>
              </w:rPr>
              <w:t>механизма установления порядка  определения  арендных платежей</w:t>
            </w:r>
            <w:proofErr w:type="gramEnd"/>
            <w:r w:rsidRPr="00386A67">
              <w:rPr>
                <w:rFonts w:ascii="Times New Roman" w:hAnsi="Times New Roman" w:cs="Times New Roman"/>
                <w:sz w:val="24"/>
                <w:szCs w:val="24"/>
              </w:rPr>
              <w:t xml:space="preserve"> на земельные участки с учетом их сопоставимости </w:t>
            </w:r>
          </w:p>
        </w:tc>
      </w:tr>
      <w:tr w:rsidR="00386A67" w:rsidRPr="00386A67" w:rsidTr="002748E8">
        <w:trPr>
          <w:trHeight w:val="223"/>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3.2.3</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Создание реестра свободных земельных участков</w:t>
            </w:r>
          </w:p>
        </w:tc>
      </w:tr>
      <w:tr w:rsidR="00386A67" w:rsidRPr="00386A67" w:rsidTr="002748E8">
        <w:trPr>
          <w:trHeight w:val="723"/>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3.2.4</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Осуществление </w:t>
            </w:r>
            <w:proofErr w:type="gramStart"/>
            <w:r w:rsidRPr="00386A67">
              <w:rPr>
                <w:rFonts w:ascii="Times New Roman" w:hAnsi="Times New Roman" w:cs="Times New Roman"/>
                <w:sz w:val="24"/>
                <w:szCs w:val="24"/>
              </w:rPr>
              <w:t>контроля за</w:t>
            </w:r>
            <w:proofErr w:type="gramEnd"/>
            <w:r w:rsidRPr="00386A67">
              <w:rPr>
                <w:rFonts w:ascii="Times New Roman" w:hAnsi="Times New Roman" w:cs="Times New Roman"/>
                <w:sz w:val="24"/>
                <w:szCs w:val="24"/>
              </w:rPr>
              <w:t xml:space="preserve"> использованием и охраной земель в целях обеспечения эффективного управления и распоряжения земельными участками, находящимися на территории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w:t>
            </w:r>
          </w:p>
        </w:tc>
      </w:tr>
      <w:tr w:rsidR="00386A67" w:rsidRPr="00386A67" w:rsidTr="002748E8">
        <w:trPr>
          <w:trHeight w:val="54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3.2.5</w:t>
            </w:r>
          </w:p>
        </w:tc>
        <w:tc>
          <w:tcPr>
            <w:tcW w:w="8814" w:type="dxa"/>
          </w:tcPr>
          <w:p w:rsidR="00386A67" w:rsidRPr="00386A67" w:rsidRDefault="00386A67" w:rsidP="002748E8">
            <w:pPr>
              <w:pStyle w:val="ConsPlusNormal0"/>
              <w:widowControl/>
              <w:ind w:firstLine="0"/>
              <w:rPr>
                <w:rFonts w:ascii="Times New Roman" w:hAnsi="Times New Roman" w:cs="Times New Roman"/>
                <w:sz w:val="24"/>
                <w:szCs w:val="24"/>
              </w:rPr>
            </w:pPr>
            <w:r w:rsidRPr="00386A67">
              <w:rPr>
                <w:rFonts w:ascii="Times New Roman" w:hAnsi="Times New Roman" w:cs="Times New Roman"/>
                <w:sz w:val="24"/>
                <w:szCs w:val="24"/>
              </w:rPr>
              <w:t xml:space="preserve">Обеспечение правовых условий оборота земель сельскохозяйственного назначения, находящихся в собственности и ведении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w:t>
            </w:r>
          </w:p>
        </w:tc>
      </w:tr>
      <w:tr w:rsidR="00386A67" w:rsidRPr="00386A67" w:rsidTr="002748E8">
        <w:trPr>
          <w:trHeight w:val="271"/>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3.2.6</w:t>
            </w:r>
          </w:p>
        </w:tc>
        <w:tc>
          <w:tcPr>
            <w:tcW w:w="8814" w:type="dxa"/>
          </w:tcPr>
          <w:p w:rsidR="00386A67" w:rsidRPr="00386A67" w:rsidRDefault="00386A67" w:rsidP="002748E8">
            <w:pPr>
              <w:pStyle w:val="ConsPlusNormal0"/>
              <w:widowControl/>
              <w:ind w:firstLine="0"/>
              <w:rPr>
                <w:rFonts w:ascii="Times New Roman" w:hAnsi="Times New Roman" w:cs="Times New Roman"/>
                <w:sz w:val="24"/>
                <w:szCs w:val="24"/>
              </w:rPr>
            </w:pPr>
            <w:r w:rsidRPr="00386A67">
              <w:rPr>
                <w:rFonts w:ascii="Times New Roman" w:hAnsi="Times New Roman" w:cs="Times New Roman"/>
                <w:sz w:val="24"/>
                <w:szCs w:val="24"/>
              </w:rPr>
              <w:t xml:space="preserve">Разработка проектов нормативных правовых актов муниципального образования в сфере земельно-имущественных отношений             </w:t>
            </w:r>
          </w:p>
        </w:tc>
      </w:tr>
      <w:tr w:rsidR="00386A67" w:rsidRPr="00386A67" w:rsidTr="002748E8">
        <w:trPr>
          <w:trHeight w:val="48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3.2.7</w:t>
            </w:r>
          </w:p>
        </w:tc>
        <w:tc>
          <w:tcPr>
            <w:tcW w:w="8814" w:type="dxa"/>
          </w:tcPr>
          <w:p w:rsidR="00386A67" w:rsidRPr="00386A67" w:rsidRDefault="00386A67" w:rsidP="002748E8">
            <w:pPr>
              <w:pStyle w:val="ConsPlusNormal0"/>
              <w:widowControl/>
              <w:ind w:firstLine="0"/>
              <w:rPr>
                <w:rFonts w:ascii="Times New Roman" w:hAnsi="Times New Roman" w:cs="Times New Roman"/>
                <w:sz w:val="24"/>
                <w:szCs w:val="24"/>
              </w:rPr>
            </w:pPr>
            <w:r w:rsidRPr="00386A67">
              <w:rPr>
                <w:rFonts w:ascii="Times New Roman" w:hAnsi="Times New Roman" w:cs="Times New Roman"/>
                <w:sz w:val="24"/>
                <w:szCs w:val="24"/>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386A67" w:rsidRPr="00386A67" w:rsidTr="002748E8">
        <w:trPr>
          <w:trHeight w:val="718"/>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3.2.8</w:t>
            </w:r>
          </w:p>
        </w:tc>
        <w:tc>
          <w:tcPr>
            <w:tcW w:w="8814" w:type="dxa"/>
          </w:tcPr>
          <w:p w:rsidR="00386A67" w:rsidRPr="00386A67" w:rsidRDefault="00386A67" w:rsidP="002748E8">
            <w:pPr>
              <w:pStyle w:val="ConsPlusNormal0"/>
              <w:widowControl/>
              <w:ind w:firstLine="0"/>
              <w:rPr>
                <w:rFonts w:ascii="Times New Roman" w:hAnsi="Times New Roman" w:cs="Times New Roman"/>
                <w:sz w:val="24"/>
                <w:szCs w:val="24"/>
              </w:rPr>
            </w:pPr>
            <w:r w:rsidRPr="00386A67">
              <w:rPr>
                <w:rFonts w:ascii="Times New Roman" w:hAnsi="Times New Roman" w:cs="Times New Roman"/>
                <w:sz w:val="24"/>
                <w:szCs w:val="24"/>
              </w:rPr>
              <w:t>Организация работ по межеванию земельных участков и   постановки  их   на кадастровый учет</w:t>
            </w:r>
          </w:p>
        </w:tc>
      </w:tr>
      <w:tr w:rsidR="00386A67" w:rsidRPr="00386A67" w:rsidTr="002748E8">
        <w:trPr>
          <w:trHeight w:val="48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3.2.9</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Организация и проведение торгов  при  продаже земельных  участков из муниципальной собственности                                </w:t>
            </w:r>
          </w:p>
        </w:tc>
      </w:tr>
      <w:tr w:rsidR="00386A67" w:rsidRPr="00386A67" w:rsidTr="002748E8">
        <w:trPr>
          <w:trHeight w:val="48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3.2.10</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Организация  работ  по   заключению  и перезаключению  договоров  аренды   земельных участков                                     </w:t>
            </w:r>
          </w:p>
        </w:tc>
      </w:tr>
      <w:tr w:rsidR="00386A67" w:rsidRPr="00386A67" w:rsidTr="002748E8">
        <w:trPr>
          <w:trHeight w:val="299"/>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3.2.11</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Ведение  реестра  договоров  аренды  земельных  участков                                   </w:t>
            </w:r>
          </w:p>
        </w:tc>
      </w:tr>
      <w:tr w:rsidR="00386A67" w:rsidRPr="00386A67" w:rsidTr="002748E8">
        <w:trPr>
          <w:trHeight w:val="48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3.2.12</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Ведение </w:t>
            </w:r>
            <w:proofErr w:type="spellStart"/>
            <w:r w:rsidRPr="00386A67">
              <w:rPr>
                <w:rFonts w:ascii="Times New Roman" w:hAnsi="Times New Roman" w:cs="Times New Roman"/>
                <w:sz w:val="24"/>
                <w:szCs w:val="24"/>
              </w:rPr>
              <w:t>претензионно-исковой</w:t>
            </w:r>
            <w:proofErr w:type="spellEnd"/>
            <w:r w:rsidRPr="00386A67">
              <w:rPr>
                <w:rFonts w:ascii="Times New Roman" w:hAnsi="Times New Roman" w:cs="Times New Roman"/>
                <w:sz w:val="24"/>
                <w:szCs w:val="24"/>
              </w:rPr>
              <w:t xml:space="preserve"> работы с целью взыскания задолженности по арендной плате за землю                                        </w:t>
            </w:r>
          </w:p>
        </w:tc>
      </w:tr>
      <w:tr w:rsidR="00386A67" w:rsidRPr="00386A67" w:rsidTr="002748E8">
        <w:trPr>
          <w:trHeight w:val="568"/>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3.2.13</w:t>
            </w:r>
          </w:p>
        </w:tc>
        <w:tc>
          <w:tcPr>
            <w:tcW w:w="8814" w:type="dxa"/>
          </w:tcPr>
          <w:p w:rsidR="00386A67" w:rsidRPr="00386A67" w:rsidRDefault="00386A67" w:rsidP="002748E8">
            <w:pPr>
              <w:pStyle w:val="ConsPlusNormal0"/>
              <w:widowControl/>
              <w:ind w:firstLine="0"/>
              <w:rPr>
                <w:rFonts w:ascii="Times New Roman" w:hAnsi="Times New Roman" w:cs="Times New Roman"/>
                <w:sz w:val="24"/>
                <w:szCs w:val="24"/>
              </w:rPr>
            </w:pPr>
            <w:proofErr w:type="gramStart"/>
            <w:r w:rsidRPr="00386A67">
              <w:rPr>
                <w:rFonts w:ascii="Times New Roman" w:hAnsi="Times New Roman" w:cs="Times New Roman"/>
                <w:sz w:val="24"/>
                <w:szCs w:val="24"/>
              </w:rPr>
              <w:t>Контроль за</w:t>
            </w:r>
            <w:proofErr w:type="gramEnd"/>
            <w:r w:rsidRPr="00386A67">
              <w:rPr>
                <w:rFonts w:ascii="Times New Roman" w:hAnsi="Times New Roman" w:cs="Times New Roman"/>
                <w:sz w:val="24"/>
                <w:szCs w:val="24"/>
              </w:rPr>
              <w:t xml:space="preserve">  поступлением  в  местный  бюджет средств от арендной платы за землю           </w:t>
            </w:r>
          </w:p>
        </w:tc>
      </w:tr>
      <w:tr w:rsidR="00386A67" w:rsidRPr="00386A67" w:rsidTr="002748E8">
        <w:trPr>
          <w:trHeight w:val="259"/>
        </w:trPr>
        <w:tc>
          <w:tcPr>
            <w:tcW w:w="995" w:type="dxa"/>
          </w:tcPr>
          <w:p w:rsidR="00386A67" w:rsidRPr="00386A67" w:rsidRDefault="00386A67" w:rsidP="002748E8">
            <w:pPr>
              <w:pStyle w:val="ConsPlusNormal0"/>
              <w:widowControl/>
              <w:ind w:firstLine="0"/>
              <w:jc w:val="center"/>
              <w:rPr>
                <w:rFonts w:ascii="Times New Roman" w:hAnsi="Times New Roman" w:cs="Times New Roman"/>
                <w:b/>
                <w:sz w:val="24"/>
                <w:szCs w:val="24"/>
              </w:rPr>
            </w:pPr>
            <w:r w:rsidRPr="00386A67">
              <w:rPr>
                <w:rFonts w:ascii="Times New Roman" w:hAnsi="Times New Roman" w:cs="Times New Roman"/>
                <w:b/>
                <w:sz w:val="24"/>
                <w:szCs w:val="24"/>
              </w:rPr>
              <w:t>3.3</w:t>
            </w:r>
          </w:p>
        </w:tc>
        <w:tc>
          <w:tcPr>
            <w:tcW w:w="8814" w:type="dxa"/>
          </w:tcPr>
          <w:p w:rsidR="00386A67" w:rsidRPr="00386A67" w:rsidRDefault="00386A67" w:rsidP="002748E8">
            <w:pPr>
              <w:pStyle w:val="ConsPlusNormal0"/>
              <w:widowControl/>
              <w:ind w:firstLine="0"/>
              <w:jc w:val="both"/>
              <w:rPr>
                <w:rFonts w:ascii="Times New Roman" w:hAnsi="Times New Roman" w:cs="Times New Roman"/>
                <w:b/>
                <w:sz w:val="24"/>
                <w:szCs w:val="24"/>
              </w:rPr>
            </w:pPr>
            <w:r w:rsidRPr="00386A67">
              <w:rPr>
                <w:rFonts w:ascii="Times New Roman" w:hAnsi="Times New Roman" w:cs="Times New Roman"/>
                <w:b/>
                <w:sz w:val="24"/>
                <w:szCs w:val="24"/>
              </w:rPr>
              <w:t>Работа с муниципальными учреждениями</w:t>
            </w:r>
          </w:p>
        </w:tc>
      </w:tr>
      <w:tr w:rsidR="00386A67" w:rsidRPr="00386A67" w:rsidTr="002748E8">
        <w:trPr>
          <w:trHeight w:val="482"/>
        </w:trPr>
        <w:tc>
          <w:tcPr>
            <w:tcW w:w="995" w:type="dxa"/>
          </w:tcPr>
          <w:p w:rsidR="00386A67" w:rsidRPr="00386A67" w:rsidRDefault="00386A67" w:rsidP="002748E8">
            <w:pPr>
              <w:pStyle w:val="ConsPlusNormal0"/>
              <w:widowControl/>
              <w:ind w:firstLine="0"/>
              <w:jc w:val="center"/>
              <w:rPr>
                <w:rFonts w:ascii="Times New Roman" w:hAnsi="Times New Roman" w:cs="Times New Roman"/>
                <w:sz w:val="24"/>
                <w:szCs w:val="24"/>
              </w:rPr>
            </w:pPr>
            <w:r w:rsidRPr="00386A67">
              <w:rPr>
                <w:rFonts w:ascii="Times New Roman" w:hAnsi="Times New Roman" w:cs="Times New Roman"/>
                <w:sz w:val="24"/>
                <w:szCs w:val="24"/>
              </w:rPr>
              <w:t>3.3.1</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Проведение проверок эффективности использования   муниципального  имущества  учреждениями      </w:t>
            </w:r>
          </w:p>
        </w:tc>
      </w:tr>
      <w:tr w:rsidR="00386A67" w:rsidRPr="00386A67" w:rsidTr="002748E8">
        <w:trPr>
          <w:trHeight w:val="482"/>
        </w:trPr>
        <w:tc>
          <w:tcPr>
            <w:tcW w:w="995" w:type="dxa"/>
          </w:tcPr>
          <w:p w:rsidR="00386A67" w:rsidRPr="00386A67" w:rsidRDefault="00386A67" w:rsidP="002748E8">
            <w:pPr>
              <w:pStyle w:val="ConsPlusNormal0"/>
              <w:widowControl/>
              <w:ind w:firstLine="0"/>
              <w:jc w:val="center"/>
              <w:rPr>
                <w:rFonts w:ascii="Times New Roman" w:hAnsi="Times New Roman" w:cs="Times New Roman"/>
                <w:sz w:val="24"/>
                <w:szCs w:val="24"/>
              </w:rPr>
            </w:pPr>
            <w:r w:rsidRPr="00386A67">
              <w:rPr>
                <w:rFonts w:ascii="Times New Roman" w:hAnsi="Times New Roman" w:cs="Times New Roman"/>
                <w:sz w:val="24"/>
                <w:szCs w:val="24"/>
              </w:rPr>
              <w:t>3.3.2</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386A67" w:rsidRPr="00386A67" w:rsidTr="002748E8">
        <w:trPr>
          <w:trHeight w:val="293"/>
        </w:trPr>
        <w:tc>
          <w:tcPr>
            <w:tcW w:w="995" w:type="dxa"/>
          </w:tcPr>
          <w:p w:rsidR="00386A67" w:rsidRPr="00386A67" w:rsidRDefault="00386A67" w:rsidP="002748E8">
            <w:pPr>
              <w:pStyle w:val="ConsPlusNormal0"/>
              <w:widowControl/>
              <w:ind w:firstLine="0"/>
              <w:jc w:val="center"/>
              <w:rPr>
                <w:rFonts w:ascii="Times New Roman" w:hAnsi="Times New Roman" w:cs="Times New Roman"/>
                <w:b/>
                <w:sz w:val="24"/>
                <w:szCs w:val="24"/>
              </w:rPr>
            </w:pPr>
            <w:r w:rsidRPr="00386A67">
              <w:rPr>
                <w:rFonts w:ascii="Times New Roman" w:hAnsi="Times New Roman" w:cs="Times New Roman"/>
                <w:b/>
                <w:sz w:val="24"/>
                <w:szCs w:val="24"/>
              </w:rPr>
              <w:t>3.4</w:t>
            </w:r>
          </w:p>
        </w:tc>
        <w:tc>
          <w:tcPr>
            <w:tcW w:w="8814" w:type="dxa"/>
          </w:tcPr>
          <w:p w:rsidR="00386A67" w:rsidRPr="00386A67" w:rsidRDefault="00386A67" w:rsidP="002748E8">
            <w:pPr>
              <w:pStyle w:val="ConsPlusNormal0"/>
              <w:widowControl/>
              <w:ind w:firstLine="0"/>
              <w:jc w:val="both"/>
              <w:rPr>
                <w:rFonts w:ascii="Times New Roman" w:hAnsi="Times New Roman" w:cs="Times New Roman"/>
                <w:b/>
                <w:sz w:val="24"/>
                <w:szCs w:val="24"/>
              </w:rPr>
            </w:pPr>
            <w:r w:rsidRPr="00386A67">
              <w:rPr>
                <w:rFonts w:ascii="Times New Roman" w:hAnsi="Times New Roman" w:cs="Times New Roman"/>
                <w:b/>
                <w:sz w:val="24"/>
                <w:szCs w:val="24"/>
              </w:rPr>
              <w:t>Аренда муниципального имущества</w:t>
            </w:r>
          </w:p>
        </w:tc>
      </w:tr>
      <w:tr w:rsidR="00386A67" w:rsidRPr="00386A67" w:rsidTr="002748E8">
        <w:trPr>
          <w:trHeight w:val="242"/>
        </w:trPr>
        <w:tc>
          <w:tcPr>
            <w:tcW w:w="995" w:type="dxa"/>
          </w:tcPr>
          <w:p w:rsidR="00386A67" w:rsidRPr="00386A67" w:rsidRDefault="00386A67" w:rsidP="002748E8">
            <w:pPr>
              <w:pStyle w:val="ConsPlusNormal0"/>
              <w:widowControl/>
              <w:ind w:firstLine="0"/>
              <w:jc w:val="center"/>
              <w:rPr>
                <w:rFonts w:ascii="Times New Roman" w:hAnsi="Times New Roman" w:cs="Times New Roman"/>
                <w:sz w:val="24"/>
                <w:szCs w:val="24"/>
              </w:rPr>
            </w:pPr>
            <w:r w:rsidRPr="00386A67">
              <w:rPr>
                <w:rFonts w:ascii="Times New Roman" w:hAnsi="Times New Roman" w:cs="Times New Roman"/>
                <w:sz w:val="24"/>
                <w:szCs w:val="24"/>
              </w:rPr>
              <w:t>3.4.1</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Своевременное переоформление договоров аренды</w:t>
            </w:r>
          </w:p>
        </w:tc>
      </w:tr>
      <w:tr w:rsidR="00386A67" w:rsidRPr="00386A67" w:rsidTr="002748E8">
        <w:trPr>
          <w:trHeight w:val="60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3.4.2</w:t>
            </w:r>
          </w:p>
        </w:tc>
        <w:tc>
          <w:tcPr>
            <w:tcW w:w="8814" w:type="dxa"/>
          </w:tcPr>
          <w:p w:rsidR="00386A67" w:rsidRPr="00386A67" w:rsidRDefault="00386A67" w:rsidP="002748E8">
            <w:pPr>
              <w:pStyle w:val="ConsPlusNormal0"/>
              <w:widowControl/>
              <w:ind w:firstLine="0"/>
              <w:rPr>
                <w:rFonts w:ascii="Times New Roman" w:hAnsi="Times New Roman" w:cs="Times New Roman"/>
                <w:sz w:val="24"/>
                <w:szCs w:val="24"/>
              </w:rPr>
            </w:pPr>
            <w:r w:rsidRPr="00386A67">
              <w:rPr>
                <w:rFonts w:ascii="Times New Roman" w:hAnsi="Times New Roman" w:cs="Times New Roman"/>
                <w:sz w:val="24"/>
                <w:szCs w:val="24"/>
              </w:rPr>
              <w:t xml:space="preserve">Организация </w:t>
            </w:r>
            <w:proofErr w:type="gramStart"/>
            <w:r w:rsidRPr="00386A67">
              <w:rPr>
                <w:rFonts w:ascii="Times New Roman" w:hAnsi="Times New Roman" w:cs="Times New Roman"/>
                <w:sz w:val="24"/>
                <w:szCs w:val="24"/>
              </w:rPr>
              <w:t>контроля за</w:t>
            </w:r>
            <w:proofErr w:type="gramEnd"/>
            <w:r w:rsidRPr="00386A67">
              <w:rPr>
                <w:rFonts w:ascii="Times New Roman" w:hAnsi="Times New Roman" w:cs="Times New Roman"/>
                <w:sz w:val="24"/>
                <w:szCs w:val="24"/>
              </w:rPr>
              <w:t xml:space="preserve">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386A67" w:rsidRPr="00386A67" w:rsidTr="002748E8">
        <w:trPr>
          <w:trHeight w:val="60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lastRenderedPageBreak/>
              <w:t>3.4.3</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Работа по увеличению числа объектов для предоставления их в аренду путем выявления неиспользуемых площадей                      </w:t>
            </w:r>
          </w:p>
        </w:tc>
      </w:tr>
      <w:tr w:rsidR="00386A67" w:rsidRPr="00386A67" w:rsidTr="002748E8">
        <w:trPr>
          <w:trHeight w:val="440"/>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3.4.4</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Организация и проведение торгов  и конкурсов по предоставлению в аренду муниципальной собственности                                </w:t>
            </w:r>
          </w:p>
        </w:tc>
      </w:tr>
      <w:tr w:rsidR="00386A67" w:rsidRPr="00386A67" w:rsidTr="002748E8">
        <w:trPr>
          <w:trHeight w:val="602"/>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3.4.5</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tc>
      </w:tr>
      <w:tr w:rsidR="00386A67" w:rsidRPr="00386A67" w:rsidTr="002748E8">
        <w:trPr>
          <w:trHeight w:val="243"/>
        </w:trPr>
        <w:tc>
          <w:tcPr>
            <w:tcW w:w="99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3.4.6</w:t>
            </w:r>
          </w:p>
        </w:tc>
        <w:tc>
          <w:tcPr>
            <w:tcW w:w="8814" w:type="dxa"/>
          </w:tcPr>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Ведение реестра договоров аренды муниципального имущества</w:t>
            </w:r>
          </w:p>
        </w:tc>
      </w:tr>
    </w:tbl>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4. Основные меры муниципального и правового  регулирования подпрограммы</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Основные документы правового регулирования подпрограммы:</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1. Решение Совета народных депутатов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от 24.09.2010 № 268 «Об утверждении Положения об управлении и распоряжении имуществом, находящимся в  собственности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2. Устав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Воронежской области.</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и физических лиц в реализации подпрограммы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386A67" w:rsidRPr="00386A67" w:rsidRDefault="00386A67" w:rsidP="00386A67">
      <w:pPr>
        <w:pStyle w:val="ConsPlusTitle"/>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Раздел 6.  Финансовое обеспечение реализации подпрограммы  (таблица 4)</w:t>
      </w:r>
    </w:p>
    <w:p w:rsidR="00386A67" w:rsidRPr="00386A67" w:rsidRDefault="00386A67" w:rsidP="00386A67">
      <w:pPr>
        <w:pStyle w:val="ConsPlusTitle"/>
        <w:widowControl/>
        <w:ind w:firstLine="567"/>
        <w:jc w:val="right"/>
        <w:rPr>
          <w:rFonts w:ascii="Times New Roman" w:hAnsi="Times New Roman" w:cs="Times New Roman"/>
          <w:b w:val="0"/>
          <w:sz w:val="24"/>
          <w:szCs w:val="24"/>
        </w:rPr>
      </w:pPr>
    </w:p>
    <w:p w:rsidR="00386A67" w:rsidRPr="00386A67" w:rsidRDefault="00386A67" w:rsidP="00386A67">
      <w:pPr>
        <w:pStyle w:val="ConsPlusTitle"/>
        <w:widowControl/>
        <w:ind w:firstLine="567"/>
        <w:jc w:val="right"/>
        <w:rPr>
          <w:rFonts w:ascii="Times New Roman" w:hAnsi="Times New Roman" w:cs="Times New Roman"/>
          <w:b w:val="0"/>
          <w:sz w:val="24"/>
          <w:szCs w:val="24"/>
        </w:rPr>
      </w:pPr>
      <w:r w:rsidRPr="00386A67">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2"/>
        <w:gridCol w:w="805"/>
        <w:gridCol w:w="805"/>
        <w:gridCol w:w="816"/>
        <w:gridCol w:w="816"/>
        <w:gridCol w:w="816"/>
        <w:gridCol w:w="816"/>
        <w:gridCol w:w="977"/>
      </w:tblGrid>
      <w:tr w:rsidR="00386A67" w:rsidRPr="00386A67" w:rsidTr="002748E8">
        <w:trPr>
          <w:trHeight w:val="263"/>
        </w:trPr>
        <w:tc>
          <w:tcPr>
            <w:tcW w:w="4072" w:type="dxa"/>
          </w:tcPr>
          <w:p w:rsidR="00386A67" w:rsidRPr="00386A67" w:rsidRDefault="00386A67" w:rsidP="002748E8">
            <w:pPr>
              <w:spacing w:after="0" w:line="240" w:lineRule="auto"/>
              <w:jc w:val="both"/>
              <w:rPr>
                <w:rFonts w:ascii="Times New Roman" w:hAnsi="Times New Roman"/>
                <w:sz w:val="24"/>
                <w:szCs w:val="24"/>
              </w:rPr>
            </w:pPr>
          </w:p>
        </w:tc>
        <w:tc>
          <w:tcPr>
            <w:tcW w:w="805"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2014</w:t>
            </w:r>
          </w:p>
          <w:p w:rsidR="00386A67" w:rsidRPr="00386A67" w:rsidRDefault="00386A67" w:rsidP="002748E8">
            <w:pPr>
              <w:spacing w:after="0" w:line="240" w:lineRule="auto"/>
              <w:jc w:val="right"/>
              <w:rPr>
                <w:rFonts w:ascii="Times New Roman" w:hAnsi="Times New Roman"/>
                <w:b/>
                <w:sz w:val="24"/>
                <w:szCs w:val="24"/>
              </w:rPr>
            </w:pPr>
          </w:p>
        </w:tc>
        <w:tc>
          <w:tcPr>
            <w:tcW w:w="805"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2015</w:t>
            </w:r>
          </w:p>
          <w:p w:rsidR="00386A67" w:rsidRPr="00386A67" w:rsidRDefault="00386A67" w:rsidP="002748E8">
            <w:pPr>
              <w:spacing w:after="0" w:line="240" w:lineRule="auto"/>
              <w:jc w:val="right"/>
              <w:rPr>
                <w:rFonts w:ascii="Times New Roman" w:hAnsi="Times New Roman"/>
                <w:b/>
                <w:sz w:val="24"/>
                <w:szCs w:val="24"/>
              </w:rPr>
            </w:pPr>
          </w:p>
        </w:tc>
        <w:tc>
          <w:tcPr>
            <w:tcW w:w="816"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2016</w:t>
            </w:r>
          </w:p>
        </w:tc>
        <w:tc>
          <w:tcPr>
            <w:tcW w:w="816"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2017</w:t>
            </w:r>
          </w:p>
        </w:tc>
        <w:tc>
          <w:tcPr>
            <w:tcW w:w="816"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2018</w:t>
            </w:r>
          </w:p>
        </w:tc>
        <w:tc>
          <w:tcPr>
            <w:tcW w:w="816"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2019</w:t>
            </w:r>
          </w:p>
        </w:tc>
        <w:tc>
          <w:tcPr>
            <w:tcW w:w="977"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2020</w:t>
            </w:r>
          </w:p>
        </w:tc>
      </w:tr>
      <w:tr w:rsidR="00386A67" w:rsidRPr="00386A67" w:rsidTr="002748E8">
        <w:trPr>
          <w:trHeight w:val="691"/>
        </w:trPr>
        <w:tc>
          <w:tcPr>
            <w:tcW w:w="4072" w:type="dxa"/>
          </w:tcPr>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Расходы на управление имуществом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(тыс</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ублей)</w:t>
            </w:r>
          </w:p>
        </w:tc>
        <w:tc>
          <w:tcPr>
            <w:tcW w:w="80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100,0</w:t>
            </w:r>
          </w:p>
        </w:tc>
        <w:tc>
          <w:tcPr>
            <w:tcW w:w="80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457,3</w:t>
            </w:r>
          </w:p>
        </w:tc>
        <w:tc>
          <w:tcPr>
            <w:tcW w:w="8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350,0</w:t>
            </w:r>
          </w:p>
        </w:tc>
        <w:tc>
          <w:tcPr>
            <w:tcW w:w="8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150,0</w:t>
            </w:r>
          </w:p>
        </w:tc>
        <w:tc>
          <w:tcPr>
            <w:tcW w:w="8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150,0</w:t>
            </w:r>
          </w:p>
        </w:tc>
        <w:tc>
          <w:tcPr>
            <w:tcW w:w="8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150,0</w:t>
            </w:r>
          </w:p>
        </w:tc>
        <w:tc>
          <w:tcPr>
            <w:tcW w:w="977"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150,0</w:t>
            </w:r>
          </w:p>
        </w:tc>
      </w:tr>
    </w:tbl>
    <w:p w:rsidR="00386A67" w:rsidRPr="00386A67" w:rsidRDefault="00386A67" w:rsidP="00386A67">
      <w:pPr>
        <w:spacing w:after="0" w:line="240" w:lineRule="auto"/>
        <w:ind w:firstLine="567"/>
        <w:jc w:val="both"/>
        <w:rPr>
          <w:rFonts w:ascii="Times New Roman" w:hAnsi="Times New Roman"/>
          <w:sz w:val="24"/>
          <w:szCs w:val="24"/>
        </w:rPr>
      </w:pP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Расходы на управление имуществом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сформированы исходя из следующих затрат:</w:t>
      </w:r>
    </w:p>
    <w:p w:rsidR="00386A67" w:rsidRPr="00386A67" w:rsidRDefault="00386A67" w:rsidP="00386A67">
      <w:pPr>
        <w:pStyle w:val="af3"/>
        <w:numPr>
          <w:ilvl w:val="2"/>
          <w:numId w:val="30"/>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на оплату услуг по проведению независимой оценки размера арендной платы, рыночной стоимости муниципального имущества;</w:t>
      </w:r>
    </w:p>
    <w:p w:rsidR="00386A67" w:rsidRPr="00386A67" w:rsidRDefault="00386A67" w:rsidP="00386A67">
      <w:pPr>
        <w:pStyle w:val="af3"/>
        <w:numPr>
          <w:ilvl w:val="2"/>
          <w:numId w:val="30"/>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на оплату работ по технической паспортизации муниципального недвижимого имущества;</w:t>
      </w:r>
    </w:p>
    <w:p w:rsidR="00386A67" w:rsidRPr="00386A67" w:rsidRDefault="00386A67" w:rsidP="00386A67">
      <w:pPr>
        <w:pStyle w:val="af3"/>
        <w:numPr>
          <w:ilvl w:val="2"/>
          <w:numId w:val="30"/>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на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p>
    <w:p w:rsidR="00386A67" w:rsidRPr="00386A67" w:rsidRDefault="00386A67" w:rsidP="00386A67">
      <w:pPr>
        <w:pStyle w:val="af3"/>
        <w:numPr>
          <w:ilvl w:val="2"/>
          <w:numId w:val="30"/>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на организацию учета муниципального имущества района и проведение его инвентаризации;</w:t>
      </w:r>
    </w:p>
    <w:p w:rsidR="00386A67" w:rsidRPr="00386A67" w:rsidRDefault="00386A67" w:rsidP="00386A67">
      <w:pPr>
        <w:pStyle w:val="af3"/>
        <w:numPr>
          <w:ilvl w:val="2"/>
          <w:numId w:val="30"/>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на оплату объявлений в средствах массовой информации;</w:t>
      </w:r>
    </w:p>
    <w:p w:rsidR="00386A67" w:rsidRPr="00386A67" w:rsidRDefault="00386A67" w:rsidP="00386A67">
      <w:pPr>
        <w:pStyle w:val="af3"/>
        <w:numPr>
          <w:ilvl w:val="2"/>
          <w:numId w:val="30"/>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на проведение землеустроительных работ, в том числе на постановку земельных участков на государственный кадастровый учет;</w:t>
      </w:r>
    </w:p>
    <w:p w:rsidR="00386A67" w:rsidRPr="00386A67" w:rsidRDefault="00386A67" w:rsidP="00386A67">
      <w:pPr>
        <w:pStyle w:val="af3"/>
        <w:numPr>
          <w:ilvl w:val="2"/>
          <w:numId w:val="30"/>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других затрат, связанных с процессом управления муниципальным имуществом района.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Объемы бюджетных ассигнований на реализацию подпрограммы подлежат уточнению при формировании бюджета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 на очередной финансовый год и плановый период.</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386A67" w:rsidRPr="00386A67" w:rsidRDefault="00386A67" w:rsidP="00386A67">
      <w:pPr>
        <w:pStyle w:val="ConsPlusNormal0"/>
        <w:ind w:firstLine="567"/>
        <w:jc w:val="both"/>
        <w:outlineLvl w:val="1"/>
        <w:rPr>
          <w:rFonts w:ascii="Times New Roman" w:hAnsi="Times New Roman" w:cs="Times New Roman"/>
          <w:sz w:val="24"/>
          <w:szCs w:val="24"/>
        </w:rPr>
      </w:pPr>
      <w:r w:rsidRPr="00386A67">
        <w:rPr>
          <w:rFonts w:ascii="Times New Roman" w:hAnsi="Times New Roman" w:cs="Times New Roman"/>
          <w:sz w:val="24"/>
          <w:szCs w:val="24"/>
        </w:rPr>
        <w:t>Риски реализации подпрограммы, а также соответствующие меры по управлению данными рисками (таблица 5):</w:t>
      </w:r>
    </w:p>
    <w:p w:rsidR="00386A67" w:rsidRPr="00386A67" w:rsidRDefault="00386A67" w:rsidP="00386A67">
      <w:pPr>
        <w:pStyle w:val="ConsPlusNormal0"/>
        <w:ind w:firstLine="567"/>
        <w:jc w:val="right"/>
        <w:outlineLvl w:val="1"/>
        <w:rPr>
          <w:rFonts w:ascii="Times New Roman" w:hAnsi="Times New Roman" w:cs="Times New Roman"/>
          <w:sz w:val="24"/>
          <w:szCs w:val="24"/>
        </w:rPr>
      </w:pPr>
      <w:r w:rsidRPr="00386A67">
        <w:rPr>
          <w:rFonts w:ascii="Times New Roman" w:hAnsi="Times New Roman" w:cs="Times New Roman"/>
          <w:sz w:val="24"/>
          <w:szCs w:val="24"/>
        </w:rPr>
        <w:t>Таблица 5.</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520"/>
      </w:tblGrid>
      <w:tr w:rsidR="00386A67" w:rsidRPr="00386A67" w:rsidTr="002748E8">
        <w:trPr>
          <w:trHeight w:val="185"/>
        </w:trPr>
        <w:tc>
          <w:tcPr>
            <w:tcW w:w="3545"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Вид риска</w:t>
            </w:r>
          </w:p>
          <w:p w:rsidR="00386A67" w:rsidRPr="00386A67" w:rsidRDefault="00386A67" w:rsidP="002748E8">
            <w:pPr>
              <w:spacing w:after="0" w:line="240" w:lineRule="auto"/>
              <w:jc w:val="center"/>
              <w:rPr>
                <w:rFonts w:ascii="Times New Roman" w:hAnsi="Times New Roman"/>
                <w:b/>
                <w:bCs/>
                <w:sz w:val="24"/>
                <w:szCs w:val="24"/>
              </w:rPr>
            </w:pPr>
          </w:p>
        </w:tc>
        <w:tc>
          <w:tcPr>
            <w:tcW w:w="6520" w:type="dxa"/>
          </w:tcPr>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hAnsi="Times New Roman"/>
                <w:b/>
                <w:bCs/>
                <w:sz w:val="24"/>
                <w:szCs w:val="24"/>
              </w:rPr>
              <w:t>Меры по управлению рисками</w:t>
            </w:r>
          </w:p>
        </w:tc>
      </w:tr>
      <w:tr w:rsidR="00386A67" w:rsidRPr="00386A67" w:rsidTr="002748E8">
        <w:tc>
          <w:tcPr>
            <w:tcW w:w="3545" w:type="dxa"/>
          </w:tcPr>
          <w:p w:rsidR="00386A67" w:rsidRPr="00386A67" w:rsidRDefault="00386A67" w:rsidP="002748E8">
            <w:pPr>
              <w:tabs>
                <w:tab w:val="left" w:pos="3544"/>
              </w:tabs>
              <w:spacing w:after="0" w:line="240" w:lineRule="auto"/>
              <w:rPr>
                <w:rFonts w:ascii="Times New Roman" w:hAnsi="Times New Roman"/>
                <w:b/>
                <w:bCs/>
                <w:sz w:val="24"/>
                <w:szCs w:val="24"/>
              </w:rPr>
            </w:pPr>
            <w:r w:rsidRPr="00386A67">
              <w:rPr>
                <w:rFonts w:ascii="Times New Roman" w:hAnsi="Times New Roman"/>
                <w:b/>
                <w:bCs/>
                <w:sz w:val="24"/>
                <w:szCs w:val="24"/>
              </w:rPr>
              <w:t>Отсутствие финансирования</w:t>
            </w:r>
          </w:p>
          <w:p w:rsidR="00386A67" w:rsidRPr="00386A67" w:rsidRDefault="00386A67" w:rsidP="002748E8">
            <w:pPr>
              <w:tabs>
                <w:tab w:val="left" w:pos="3895"/>
              </w:tabs>
              <w:spacing w:after="0" w:line="240" w:lineRule="auto"/>
              <w:rPr>
                <w:rFonts w:ascii="Times New Roman" w:hAnsi="Times New Roman"/>
                <w:b/>
                <w:bCs/>
                <w:sz w:val="24"/>
                <w:szCs w:val="24"/>
              </w:rPr>
            </w:pPr>
            <w:r w:rsidRPr="00386A67">
              <w:rPr>
                <w:rFonts w:ascii="Times New Roman" w:hAnsi="Times New Roman"/>
                <w:b/>
                <w:bCs/>
                <w:sz w:val="24"/>
                <w:szCs w:val="24"/>
              </w:rPr>
              <w:t xml:space="preserve">либо финансирование в  </w:t>
            </w:r>
            <w:r w:rsidRPr="00386A67">
              <w:rPr>
                <w:rFonts w:ascii="Times New Roman" w:hAnsi="Times New Roman"/>
                <w:b/>
                <w:bCs/>
                <w:sz w:val="24"/>
                <w:szCs w:val="24"/>
              </w:rPr>
              <w:lastRenderedPageBreak/>
              <w:t xml:space="preserve">недостаточном объеме           мероприятий подпрограммы </w:t>
            </w:r>
          </w:p>
        </w:tc>
        <w:tc>
          <w:tcPr>
            <w:tcW w:w="6520" w:type="dxa"/>
          </w:tcPr>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lastRenderedPageBreak/>
              <w:t xml:space="preserve">Определение   приоритетных    направлений реализации   подпрограммы, оперативное   внесение  соответствующих </w:t>
            </w:r>
            <w:r w:rsidRPr="00386A67">
              <w:rPr>
                <w:rFonts w:ascii="Times New Roman" w:hAnsi="Times New Roman"/>
                <w:sz w:val="24"/>
                <w:szCs w:val="24"/>
              </w:rPr>
              <w:lastRenderedPageBreak/>
              <w:t>корректировок в подпрограмму</w:t>
            </w:r>
          </w:p>
        </w:tc>
      </w:tr>
      <w:tr w:rsidR="00386A67" w:rsidRPr="00386A67" w:rsidTr="002748E8">
        <w:tc>
          <w:tcPr>
            <w:tcW w:w="3545" w:type="dxa"/>
          </w:tcPr>
          <w:p w:rsidR="00386A67" w:rsidRPr="00386A67" w:rsidRDefault="00386A67" w:rsidP="002748E8">
            <w:pPr>
              <w:spacing w:after="0" w:line="240" w:lineRule="auto"/>
              <w:jc w:val="both"/>
              <w:rPr>
                <w:rFonts w:ascii="Times New Roman" w:hAnsi="Times New Roman"/>
                <w:b/>
                <w:bCs/>
                <w:sz w:val="24"/>
                <w:szCs w:val="24"/>
              </w:rPr>
            </w:pPr>
            <w:r w:rsidRPr="00386A67">
              <w:rPr>
                <w:rFonts w:ascii="Times New Roman" w:hAnsi="Times New Roman"/>
                <w:b/>
                <w:bCs/>
                <w:sz w:val="24"/>
                <w:szCs w:val="24"/>
              </w:rPr>
              <w:lastRenderedPageBreak/>
              <w:t xml:space="preserve">Возможное  изменение </w:t>
            </w:r>
            <w:proofErr w:type="spellStart"/>
            <w:r w:rsidRPr="00386A67">
              <w:rPr>
                <w:rFonts w:ascii="Times New Roman" w:hAnsi="Times New Roman"/>
                <w:b/>
                <w:bCs/>
                <w:sz w:val="24"/>
                <w:szCs w:val="24"/>
              </w:rPr>
              <w:t>феде</w:t>
            </w:r>
            <w:proofErr w:type="spellEnd"/>
            <w:r w:rsidRPr="00386A67">
              <w:rPr>
                <w:rFonts w:ascii="Times New Roman" w:hAnsi="Times New Roman"/>
                <w:b/>
                <w:bCs/>
                <w:sz w:val="24"/>
                <w:szCs w:val="24"/>
              </w:rPr>
              <w:t>-</w:t>
            </w:r>
          </w:p>
          <w:p w:rsidR="00386A67" w:rsidRPr="00386A67" w:rsidRDefault="00386A67" w:rsidP="002748E8">
            <w:pPr>
              <w:spacing w:after="0" w:line="240" w:lineRule="auto"/>
              <w:rPr>
                <w:rFonts w:ascii="Times New Roman" w:hAnsi="Times New Roman"/>
                <w:b/>
                <w:bCs/>
                <w:sz w:val="24"/>
                <w:szCs w:val="24"/>
              </w:rPr>
            </w:pPr>
            <w:proofErr w:type="spellStart"/>
            <w:r w:rsidRPr="00386A67">
              <w:rPr>
                <w:rFonts w:ascii="Times New Roman" w:hAnsi="Times New Roman"/>
                <w:b/>
                <w:bCs/>
                <w:sz w:val="24"/>
                <w:szCs w:val="24"/>
              </w:rPr>
              <w:t>рального</w:t>
            </w:r>
            <w:proofErr w:type="spellEnd"/>
            <w:r w:rsidRPr="00386A67">
              <w:rPr>
                <w:rFonts w:ascii="Times New Roman" w:hAnsi="Times New Roman"/>
                <w:b/>
                <w:bCs/>
                <w:sz w:val="24"/>
                <w:szCs w:val="24"/>
              </w:rPr>
              <w:t xml:space="preserve">  и  регионального законодательства               </w:t>
            </w:r>
          </w:p>
        </w:tc>
        <w:tc>
          <w:tcPr>
            <w:tcW w:w="6520" w:type="dxa"/>
          </w:tcPr>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 xml:space="preserve">                 </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 xml:space="preserve"> Раздел 8. Оценка  эффективности реализации подпрограммы</w:t>
      </w:r>
    </w:p>
    <w:p w:rsidR="00386A67" w:rsidRPr="00386A67" w:rsidRDefault="00386A67" w:rsidP="00386A67">
      <w:pPr>
        <w:spacing w:after="0" w:line="240" w:lineRule="auto"/>
        <w:ind w:firstLine="567"/>
        <w:jc w:val="both"/>
        <w:rPr>
          <w:rFonts w:ascii="Times New Roman" w:hAnsi="Times New Roman"/>
          <w:b/>
          <w:sz w:val="24"/>
          <w:szCs w:val="24"/>
        </w:rPr>
      </w:pPr>
    </w:p>
    <w:p w:rsidR="00386A67" w:rsidRPr="00386A67" w:rsidRDefault="00386A67" w:rsidP="00386A67">
      <w:pPr>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В результате реализации подпрограммы устанавливаются следующие  плановые задания на 2014 – 2020  годы</w:t>
      </w:r>
    </w:p>
    <w:p w:rsidR="00386A67" w:rsidRPr="00386A67" w:rsidRDefault="00386A67" w:rsidP="00386A67">
      <w:pPr>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8.1.  Поступление неналоговых имущественных доходов в районный бюджет представлено в таблице 6.</w:t>
      </w:r>
    </w:p>
    <w:p w:rsidR="00386A67" w:rsidRPr="00386A67" w:rsidRDefault="00386A67" w:rsidP="00386A67">
      <w:pPr>
        <w:spacing w:after="0" w:line="240" w:lineRule="auto"/>
        <w:ind w:firstLine="567"/>
        <w:jc w:val="right"/>
        <w:rPr>
          <w:rFonts w:ascii="Times New Roman" w:hAnsi="Times New Roman"/>
          <w:color w:val="000000"/>
          <w:sz w:val="24"/>
          <w:szCs w:val="24"/>
        </w:rPr>
      </w:pPr>
      <w:r w:rsidRPr="00386A67">
        <w:rPr>
          <w:rFonts w:ascii="Times New Roman" w:hAnsi="Times New Roman"/>
          <w:color w:val="000000"/>
          <w:sz w:val="24"/>
          <w:szCs w:val="24"/>
        </w:rPr>
        <w:t>Таблица 6.</w:t>
      </w:r>
    </w:p>
    <w:p w:rsidR="00386A67" w:rsidRPr="00386A67" w:rsidRDefault="00386A67" w:rsidP="00386A67">
      <w:pPr>
        <w:spacing w:after="0" w:line="240" w:lineRule="auto"/>
        <w:ind w:firstLine="567"/>
        <w:jc w:val="right"/>
        <w:rPr>
          <w:rFonts w:ascii="Times New Roman" w:hAnsi="Times New Roman"/>
          <w:color w:val="000000"/>
          <w:sz w:val="24"/>
          <w:szCs w:val="24"/>
        </w:rPr>
      </w:pPr>
      <w:r w:rsidRPr="00386A67">
        <w:rPr>
          <w:rFonts w:ascii="Times New Roman" w:hAnsi="Times New Roman"/>
          <w:color w:val="000000"/>
          <w:sz w:val="24"/>
          <w:szCs w:val="24"/>
        </w:rPr>
        <w:t>(тыс. рублей)</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1"/>
        <w:gridCol w:w="850"/>
        <w:gridCol w:w="851"/>
        <w:gridCol w:w="850"/>
        <w:gridCol w:w="851"/>
        <w:gridCol w:w="850"/>
        <w:gridCol w:w="992"/>
      </w:tblGrid>
      <w:tr w:rsidR="00386A67" w:rsidRPr="00386A67" w:rsidTr="002748E8">
        <w:trPr>
          <w:trHeight w:val="434"/>
        </w:trPr>
        <w:tc>
          <w:tcPr>
            <w:tcW w:w="3828" w:type="dxa"/>
          </w:tcPr>
          <w:p w:rsidR="00386A67" w:rsidRPr="00386A67" w:rsidRDefault="00386A67" w:rsidP="002748E8">
            <w:pPr>
              <w:spacing w:after="0" w:line="240" w:lineRule="auto"/>
              <w:jc w:val="center"/>
              <w:rPr>
                <w:rFonts w:ascii="Times New Roman" w:hAnsi="Times New Roman"/>
                <w:b/>
                <w:sz w:val="24"/>
                <w:szCs w:val="24"/>
              </w:rPr>
            </w:pPr>
            <w:r w:rsidRPr="00386A67">
              <w:rPr>
                <w:rFonts w:ascii="Times New Roman" w:hAnsi="Times New Roman"/>
                <w:b/>
                <w:sz w:val="24"/>
                <w:szCs w:val="24"/>
              </w:rPr>
              <w:t>Наименование показателя</w:t>
            </w:r>
          </w:p>
        </w:tc>
        <w:tc>
          <w:tcPr>
            <w:tcW w:w="851"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2014</w:t>
            </w:r>
          </w:p>
        </w:tc>
        <w:tc>
          <w:tcPr>
            <w:tcW w:w="850"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2015</w:t>
            </w:r>
          </w:p>
        </w:tc>
        <w:tc>
          <w:tcPr>
            <w:tcW w:w="851"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2016</w:t>
            </w:r>
          </w:p>
        </w:tc>
        <w:tc>
          <w:tcPr>
            <w:tcW w:w="850"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2017</w:t>
            </w:r>
          </w:p>
        </w:tc>
        <w:tc>
          <w:tcPr>
            <w:tcW w:w="851"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2018</w:t>
            </w:r>
          </w:p>
        </w:tc>
        <w:tc>
          <w:tcPr>
            <w:tcW w:w="850"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2019</w:t>
            </w:r>
          </w:p>
        </w:tc>
        <w:tc>
          <w:tcPr>
            <w:tcW w:w="992" w:type="dxa"/>
          </w:tcPr>
          <w:p w:rsidR="00386A67" w:rsidRPr="00386A67" w:rsidRDefault="00386A67" w:rsidP="002748E8">
            <w:pPr>
              <w:spacing w:after="0" w:line="240" w:lineRule="auto"/>
              <w:jc w:val="right"/>
              <w:rPr>
                <w:rFonts w:ascii="Times New Roman" w:hAnsi="Times New Roman"/>
                <w:b/>
                <w:sz w:val="24"/>
                <w:szCs w:val="24"/>
              </w:rPr>
            </w:pPr>
            <w:r w:rsidRPr="00386A67">
              <w:rPr>
                <w:rFonts w:ascii="Times New Roman" w:hAnsi="Times New Roman"/>
                <w:b/>
                <w:sz w:val="24"/>
                <w:szCs w:val="24"/>
              </w:rPr>
              <w:t>2020</w:t>
            </w:r>
          </w:p>
        </w:tc>
      </w:tr>
      <w:tr w:rsidR="00386A67" w:rsidRPr="00386A67" w:rsidTr="002748E8">
        <w:trPr>
          <w:trHeight w:val="520"/>
        </w:trPr>
        <w:tc>
          <w:tcPr>
            <w:tcW w:w="382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Доходы от сдачи в аренду имущества</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3520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3872</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4260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4690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5150</w:t>
            </w:r>
          </w:p>
        </w:tc>
        <w:tc>
          <w:tcPr>
            <w:tcW w:w="992"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5700</w:t>
            </w:r>
          </w:p>
        </w:tc>
      </w:tr>
      <w:tr w:rsidR="00386A67" w:rsidRPr="00386A67" w:rsidTr="002748E8">
        <w:trPr>
          <w:trHeight w:val="378"/>
        </w:trPr>
        <w:tc>
          <w:tcPr>
            <w:tcW w:w="382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 xml:space="preserve">Поступления от продажи </w:t>
            </w:r>
            <w:proofErr w:type="spellStart"/>
            <w:proofErr w:type="gramStart"/>
            <w:r w:rsidRPr="00386A67">
              <w:rPr>
                <w:rFonts w:ascii="Times New Roman" w:hAnsi="Times New Roman"/>
                <w:sz w:val="24"/>
                <w:szCs w:val="24"/>
              </w:rPr>
              <w:t>муници-пального</w:t>
            </w:r>
            <w:proofErr w:type="spellEnd"/>
            <w:proofErr w:type="gramEnd"/>
            <w:r w:rsidRPr="00386A67">
              <w:rPr>
                <w:rFonts w:ascii="Times New Roman" w:hAnsi="Times New Roman"/>
                <w:sz w:val="24"/>
                <w:szCs w:val="24"/>
              </w:rPr>
              <w:t xml:space="preserve"> имущества</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c>
          <w:tcPr>
            <w:tcW w:w="992"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r>
      <w:tr w:rsidR="00386A67" w:rsidRPr="00386A67" w:rsidTr="002748E8">
        <w:trPr>
          <w:trHeight w:val="378"/>
        </w:trPr>
        <w:tc>
          <w:tcPr>
            <w:tcW w:w="382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 xml:space="preserve">Арендная плата за земли </w:t>
            </w:r>
            <w:proofErr w:type="gramStart"/>
            <w:r w:rsidRPr="00386A67">
              <w:rPr>
                <w:rFonts w:ascii="Times New Roman" w:hAnsi="Times New Roman"/>
                <w:sz w:val="24"/>
                <w:szCs w:val="24"/>
              </w:rPr>
              <w:t>с</w:t>
            </w:r>
            <w:proofErr w:type="gramEnd"/>
            <w:r w:rsidRPr="00386A67">
              <w:rPr>
                <w:rFonts w:ascii="Times New Roman" w:hAnsi="Times New Roman"/>
                <w:sz w:val="24"/>
                <w:szCs w:val="24"/>
              </w:rPr>
              <w:t>/</w:t>
            </w:r>
            <w:proofErr w:type="spellStart"/>
            <w:r w:rsidRPr="00386A67">
              <w:rPr>
                <w:rFonts w:ascii="Times New Roman" w:hAnsi="Times New Roman"/>
                <w:sz w:val="24"/>
                <w:szCs w:val="24"/>
              </w:rPr>
              <w:t>х</w:t>
            </w:r>
            <w:proofErr w:type="spellEnd"/>
            <w:r w:rsidRPr="00386A67">
              <w:rPr>
                <w:rFonts w:ascii="Times New Roman" w:hAnsi="Times New Roman"/>
                <w:sz w:val="24"/>
                <w:szCs w:val="24"/>
              </w:rPr>
              <w:t xml:space="preserve"> и не </w:t>
            </w:r>
            <w:proofErr w:type="gramStart"/>
            <w:r w:rsidRPr="00386A67">
              <w:rPr>
                <w:rFonts w:ascii="Times New Roman" w:hAnsi="Times New Roman"/>
                <w:sz w:val="24"/>
                <w:szCs w:val="24"/>
              </w:rPr>
              <w:t>с</w:t>
            </w:r>
            <w:proofErr w:type="gramEnd"/>
            <w:r w:rsidRPr="00386A67">
              <w:rPr>
                <w:rFonts w:ascii="Times New Roman" w:hAnsi="Times New Roman"/>
                <w:sz w:val="24"/>
                <w:szCs w:val="24"/>
              </w:rPr>
              <w:t>/</w:t>
            </w:r>
            <w:proofErr w:type="spellStart"/>
            <w:r w:rsidRPr="00386A67">
              <w:rPr>
                <w:rFonts w:ascii="Times New Roman" w:hAnsi="Times New Roman"/>
                <w:sz w:val="24"/>
                <w:szCs w:val="24"/>
              </w:rPr>
              <w:t>х</w:t>
            </w:r>
            <w:proofErr w:type="spellEnd"/>
            <w:r w:rsidRPr="00386A67">
              <w:rPr>
                <w:rFonts w:ascii="Times New Roman" w:hAnsi="Times New Roman"/>
                <w:sz w:val="24"/>
                <w:szCs w:val="24"/>
              </w:rPr>
              <w:t xml:space="preserve"> назначения</w:t>
            </w:r>
          </w:p>
        </w:tc>
        <w:tc>
          <w:tcPr>
            <w:tcW w:w="851"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10000</w:t>
            </w:r>
          </w:p>
        </w:tc>
        <w:tc>
          <w:tcPr>
            <w:tcW w:w="850"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11000</w:t>
            </w:r>
          </w:p>
        </w:tc>
        <w:tc>
          <w:tcPr>
            <w:tcW w:w="851"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12000</w:t>
            </w:r>
          </w:p>
        </w:tc>
        <w:tc>
          <w:tcPr>
            <w:tcW w:w="850"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13000</w:t>
            </w:r>
          </w:p>
        </w:tc>
        <w:tc>
          <w:tcPr>
            <w:tcW w:w="851"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14000</w:t>
            </w:r>
          </w:p>
        </w:tc>
        <w:tc>
          <w:tcPr>
            <w:tcW w:w="850"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15000</w:t>
            </w:r>
          </w:p>
        </w:tc>
        <w:tc>
          <w:tcPr>
            <w:tcW w:w="992"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16000</w:t>
            </w:r>
          </w:p>
        </w:tc>
      </w:tr>
      <w:tr w:rsidR="00386A67" w:rsidRPr="00386A67" w:rsidTr="002748E8">
        <w:trPr>
          <w:trHeight w:val="378"/>
        </w:trPr>
        <w:tc>
          <w:tcPr>
            <w:tcW w:w="382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 xml:space="preserve">Поступления от продажи земельных участков </w:t>
            </w:r>
            <w:proofErr w:type="gramStart"/>
            <w:r w:rsidRPr="00386A67">
              <w:rPr>
                <w:rFonts w:ascii="Times New Roman" w:hAnsi="Times New Roman"/>
                <w:sz w:val="24"/>
                <w:szCs w:val="24"/>
              </w:rPr>
              <w:t>с</w:t>
            </w:r>
            <w:proofErr w:type="gramEnd"/>
            <w:r w:rsidRPr="00386A67">
              <w:rPr>
                <w:rFonts w:ascii="Times New Roman" w:hAnsi="Times New Roman"/>
                <w:sz w:val="24"/>
                <w:szCs w:val="24"/>
              </w:rPr>
              <w:t>/</w:t>
            </w:r>
            <w:proofErr w:type="spellStart"/>
            <w:r w:rsidRPr="00386A67">
              <w:rPr>
                <w:rFonts w:ascii="Times New Roman" w:hAnsi="Times New Roman"/>
                <w:sz w:val="24"/>
                <w:szCs w:val="24"/>
              </w:rPr>
              <w:t>х</w:t>
            </w:r>
            <w:proofErr w:type="spellEnd"/>
            <w:r w:rsidRPr="00386A67">
              <w:rPr>
                <w:rFonts w:ascii="Times New Roman" w:hAnsi="Times New Roman"/>
                <w:sz w:val="24"/>
                <w:szCs w:val="24"/>
              </w:rPr>
              <w:t xml:space="preserve"> и не </w:t>
            </w:r>
            <w:proofErr w:type="gramStart"/>
            <w:r w:rsidRPr="00386A67">
              <w:rPr>
                <w:rFonts w:ascii="Times New Roman" w:hAnsi="Times New Roman"/>
                <w:sz w:val="24"/>
                <w:szCs w:val="24"/>
              </w:rPr>
              <w:t>с</w:t>
            </w:r>
            <w:proofErr w:type="gramEnd"/>
            <w:r w:rsidRPr="00386A67">
              <w:rPr>
                <w:rFonts w:ascii="Times New Roman" w:hAnsi="Times New Roman"/>
                <w:sz w:val="24"/>
                <w:szCs w:val="24"/>
              </w:rPr>
              <w:t>/</w:t>
            </w:r>
            <w:proofErr w:type="spellStart"/>
            <w:r w:rsidRPr="00386A67">
              <w:rPr>
                <w:rFonts w:ascii="Times New Roman" w:hAnsi="Times New Roman"/>
                <w:sz w:val="24"/>
                <w:szCs w:val="24"/>
              </w:rPr>
              <w:t>х</w:t>
            </w:r>
            <w:proofErr w:type="spellEnd"/>
            <w:r w:rsidRPr="00386A67">
              <w:rPr>
                <w:rFonts w:ascii="Times New Roman" w:hAnsi="Times New Roman"/>
                <w:sz w:val="24"/>
                <w:szCs w:val="24"/>
              </w:rPr>
              <w:t xml:space="preserve"> назначения</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c>
          <w:tcPr>
            <w:tcW w:w="992"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200</w:t>
            </w:r>
          </w:p>
        </w:tc>
      </w:tr>
      <w:tr w:rsidR="00386A67" w:rsidRPr="00386A67" w:rsidTr="002748E8">
        <w:trPr>
          <w:trHeight w:val="378"/>
        </w:trPr>
        <w:tc>
          <w:tcPr>
            <w:tcW w:w="382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Поступления от размещения рекламных конструкций</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118</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128</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140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152</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168</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182</w:t>
            </w:r>
          </w:p>
        </w:tc>
        <w:tc>
          <w:tcPr>
            <w:tcW w:w="992"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190</w:t>
            </w:r>
          </w:p>
        </w:tc>
      </w:tr>
      <w:tr w:rsidR="00386A67" w:rsidRPr="00386A67" w:rsidTr="002748E8">
        <w:trPr>
          <w:trHeight w:val="378"/>
        </w:trPr>
        <w:tc>
          <w:tcPr>
            <w:tcW w:w="382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 xml:space="preserve">Итого неналоговых доходов районного бюджета от управления муниципальным </w:t>
            </w:r>
            <w:r w:rsidRPr="00386A67">
              <w:rPr>
                <w:rFonts w:ascii="Times New Roman" w:hAnsi="Times New Roman"/>
                <w:color w:val="000000"/>
                <w:sz w:val="24"/>
                <w:szCs w:val="24"/>
              </w:rPr>
              <w:t>имуществом</w:t>
            </w:r>
          </w:p>
        </w:tc>
        <w:tc>
          <w:tcPr>
            <w:tcW w:w="851"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13618</w:t>
            </w:r>
          </w:p>
        </w:tc>
        <w:tc>
          <w:tcPr>
            <w:tcW w:w="850"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14948</w:t>
            </w:r>
          </w:p>
        </w:tc>
        <w:tc>
          <w:tcPr>
            <w:tcW w:w="851"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16312</w:t>
            </w:r>
          </w:p>
        </w:tc>
        <w:tc>
          <w:tcPr>
            <w:tcW w:w="850"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17712</w:t>
            </w:r>
          </w:p>
        </w:tc>
        <w:tc>
          <w:tcPr>
            <w:tcW w:w="851"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19158</w:t>
            </w:r>
          </w:p>
        </w:tc>
        <w:tc>
          <w:tcPr>
            <w:tcW w:w="850"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20632</w:t>
            </w:r>
          </w:p>
        </w:tc>
        <w:tc>
          <w:tcPr>
            <w:tcW w:w="992"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22190</w:t>
            </w:r>
          </w:p>
        </w:tc>
      </w:tr>
      <w:tr w:rsidR="00386A67" w:rsidRPr="00386A67" w:rsidTr="002748E8">
        <w:trPr>
          <w:trHeight w:val="322"/>
        </w:trPr>
        <w:tc>
          <w:tcPr>
            <w:tcW w:w="3828"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Доходы от сдачи в аренду имущества</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3200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3520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3872</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4260</w:t>
            </w:r>
          </w:p>
        </w:tc>
        <w:tc>
          <w:tcPr>
            <w:tcW w:w="851"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4690</w:t>
            </w:r>
          </w:p>
        </w:tc>
        <w:tc>
          <w:tcPr>
            <w:tcW w:w="850"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5150</w:t>
            </w:r>
          </w:p>
        </w:tc>
        <w:tc>
          <w:tcPr>
            <w:tcW w:w="992"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5700</w:t>
            </w:r>
          </w:p>
        </w:tc>
      </w:tr>
    </w:tbl>
    <w:p w:rsidR="00386A67" w:rsidRPr="00386A67" w:rsidRDefault="00386A67" w:rsidP="00386A67">
      <w:pPr>
        <w:spacing w:after="0" w:line="240" w:lineRule="auto"/>
        <w:ind w:firstLine="567"/>
        <w:jc w:val="both"/>
        <w:rPr>
          <w:rFonts w:ascii="Times New Roman" w:hAnsi="Times New Roman"/>
          <w:sz w:val="24"/>
          <w:szCs w:val="24"/>
        </w:rPr>
      </w:pP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8.2. 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объекты недвижимого имущества, находящиеся в реестре муниципального имущества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и подлежащие регистрации (таблица 7).</w:t>
      </w:r>
    </w:p>
    <w:p w:rsidR="00386A67" w:rsidRPr="00386A67" w:rsidRDefault="00386A67" w:rsidP="00386A67">
      <w:pPr>
        <w:spacing w:after="0" w:line="240" w:lineRule="auto"/>
        <w:ind w:firstLine="567"/>
        <w:jc w:val="both"/>
        <w:rPr>
          <w:rFonts w:ascii="Times New Roman" w:hAnsi="Times New Roman"/>
          <w:sz w:val="24"/>
          <w:szCs w:val="24"/>
        </w:rPr>
      </w:pPr>
    </w:p>
    <w:p w:rsidR="00386A67" w:rsidRPr="00386A67" w:rsidRDefault="00386A67" w:rsidP="00386A67">
      <w:pPr>
        <w:spacing w:after="0" w:line="240" w:lineRule="auto"/>
        <w:ind w:firstLine="567"/>
        <w:jc w:val="right"/>
        <w:rPr>
          <w:rFonts w:ascii="Times New Roman" w:hAnsi="Times New Roman"/>
          <w:sz w:val="24"/>
          <w:szCs w:val="24"/>
        </w:rPr>
      </w:pPr>
      <w:r w:rsidRPr="00386A67">
        <w:rPr>
          <w:rFonts w:ascii="Times New Roman" w:hAnsi="Times New Roman"/>
          <w:sz w:val="24"/>
          <w:szCs w:val="24"/>
        </w:rPr>
        <w:t>Таблица 7.</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851"/>
        <w:gridCol w:w="709"/>
        <w:gridCol w:w="708"/>
        <w:gridCol w:w="709"/>
        <w:gridCol w:w="851"/>
        <w:gridCol w:w="850"/>
        <w:gridCol w:w="992"/>
      </w:tblGrid>
      <w:tr w:rsidR="00386A67" w:rsidRPr="00386A67" w:rsidTr="002748E8">
        <w:trPr>
          <w:trHeight w:val="520"/>
        </w:trPr>
        <w:tc>
          <w:tcPr>
            <w:tcW w:w="4253"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Наименование показателя</w:t>
            </w:r>
          </w:p>
        </w:tc>
        <w:tc>
          <w:tcPr>
            <w:tcW w:w="851"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2014</w:t>
            </w:r>
          </w:p>
        </w:tc>
        <w:tc>
          <w:tcPr>
            <w:tcW w:w="709"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2015</w:t>
            </w:r>
          </w:p>
        </w:tc>
        <w:tc>
          <w:tcPr>
            <w:tcW w:w="708"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2016</w:t>
            </w:r>
          </w:p>
        </w:tc>
        <w:tc>
          <w:tcPr>
            <w:tcW w:w="709"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2017</w:t>
            </w:r>
          </w:p>
        </w:tc>
        <w:tc>
          <w:tcPr>
            <w:tcW w:w="851"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2018</w:t>
            </w:r>
          </w:p>
        </w:tc>
        <w:tc>
          <w:tcPr>
            <w:tcW w:w="850"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2019</w:t>
            </w:r>
          </w:p>
        </w:tc>
        <w:tc>
          <w:tcPr>
            <w:tcW w:w="992"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2020</w:t>
            </w:r>
          </w:p>
        </w:tc>
      </w:tr>
      <w:tr w:rsidR="00386A67" w:rsidRPr="00386A67" w:rsidTr="002748E8">
        <w:trPr>
          <w:trHeight w:val="378"/>
        </w:trPr>
        <w:tc>
          <w:tcPr>
            <w:tcW w:w="4253" w:type="dxa"/>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 xml:space="preserve">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объекты недвижимого имущества</w:t>
            </w:r>
            <w:proofErr w:type="gramStart"/>
            <w:r w:rsidRPr="00386A67">
              <w:rPr>
                <w:rFonts w:ascii="Times New Roman" w:hAnsi="Times New Roman"/>
                <w:sz w:val="24"/>
                <w:szCs w:val="24"/>
              </w:rPr>
              <w:t xml:space="preserve"> (%)</w:t>
            </w:r>
            <w:proofErr w:type="gramEnd"/>
          </w:p>
        </w:tc>
        <w:tc>
          <w:tcPr>
            <w:tcW w:w="851" w:type="dxa"/>
          </w:tcPr>
          <w:p w:rsidR="00386A67" w:rsidRPr="00386A67" w:rsidRDefault="00386A67" w:rsidP="002748E8">
            <w:pPr>
              <w:spacing w:after="0" w:line="240" w:lineRule="auto"/>
              <w:jc w:val="right"/>
              <w:rPr>
                <w:rFonts w:ascii="Times New Roman" w:hAnsi="Times New Roman"/>
                <w:sz w:val="24"/>
                <w:szCs w:val="24"/>
              </w:rPr>
            </w:pPr>
            <w:r w:rsidRPr="00386A67">
              <w:rPr>
                <w:rFonts w:ascii="Times New Roman" w:hAnsi="Times New Roman"/>
                <w:sz w:val="24"/>
                <w:szCs w:val="24"/>
              </w:rPr>
              <w:t>40</w:t>
            </w:r>
          </w:p>
        </w:tc>
        <w:tc>
          <w:tcPr>
            <w:tcW w:w="709" w:type="dxa"/>
          </w:tcPr>
          <w:p w:rsidR="00386A67" w:rsidRPr="00386A67" w:rsidRDefault="00386A67" w:rsidP="002748E8">
            <w:pPr>
              <w:spacing w:after="0" w:line="240" w:lineRule="auto"/>
              <w:jc w:val="right"/>
              <w:rPr>
                <w:rFonts w:ascii="Times New Roman" w:hAnsi="Times New Roman"/>
                <w:sz w:val="24"/>
                <w:szCs w:val="24"/>
              </w:rPr>
            </w:pPr>
            <w:r w:rsidRPr="00386A67">
              <w:rPr>
                <w:rFonts w:ascii="Times New Roman" w:hAnsi="Times New Roman"/>
                <w:sz w:val="24"/>
                <w:szCs w:val="24"/>
              </w:rPr>
              <w:t>50</w:t>
            </w:r>
          </w:p>
        </w:tc>
        <w:tc>
          <w:tcPr>
            <w:tcW w:w="708" w:type="dxa"/>
          </w:tcPr>
          <w:p w:rsidR="00386A67" w:rsidRPr="00386A67" w:rsidRDefault="00386A67" w:rsidP="002748E8">
            <w:pPr>
              <w:spacing w:after="0" w:line="240" w:lineRule="auto"/>
              <w:jc w:val="right"/>
              <w:rPr>
                <w:rFonts w:ascii="Times New Roman" w:hAnsi="Times New Roman"/>
                <w:sz w:val="24"/>
                <w:szCs w:val="24"/>
              </w:rPr>
            </w:pPr>
            <w:r w:rsidRPr="00386A67">
              <w:rPr>
                <w:rFonts w:ascii="Times New Roman" w:hAnsi="Times New Roman"/>
                <w:sz w:val="24"/>
                <w:szCs w:val="24"/>
              </w:rPr>
              <w:t>60</w:t>
            </w:r>
          </w:p>
        </w:tc>
        <w:tc>
          <w:tcPr>
            <w:tcW w:w="709" w:type="dxa"/>
          </w:tcPr>
          <w:p w:rsidR="00386A67" w:rsidRPr="00386A67" w:rsidRDefault="00386A67" w:rsidP="002748E8">
            <w:pPr>
              <w:spacing w:after="0" w:line="240" w:lineRule="auto"/>
              <w:jc w:val="right"/>
              <w:rPr>
                <w:rFonts w:ascii="Times New Roman" w:hAnsi="Times New Roman"/>
                <w:sz w:val="24"/>
                <w:szCs w:val="24"/>
              </w:rPr>
            </w:pPr>
            <w:r w:rsidRPr="00386A67">
              <w:rPr>
                <w:rFonts w:ascii="Times New Roman" w:hAnsi="Times New Roman"/>
                <w:sz w:val="24"/>
                <w:szCs w:val="24"/>
              </w:rPr>
              <w:t>70</w:t>
            </w:r>
          </w:p>
        </w:tc>
        <w:tc>
          <w:tcPr>
            <w:tcW w:w="851" w:type="dxa"/>
          </w:tcPr>
          <w:p w:rsidR="00386A67" w:rsidRPr="00386A67" w:rsidRDefault="00386A67" w:rsidP="002748E8">
            <w:pPr>
              <w:spacing w:after="0" w:line="240" w:lineRule="auto"/>
              <w:jc w:val="right"/>
              <w:rPr>
                <w:rFonts w:ascii="Times New Roman" w:hAnsi="Times New Roman"/>
                <w:sz w:val="24"/>
                <w:szCs w:val="24"/>
              </w:rPr>
            </w:pPr>
            <w:r w:rsidRPr="00386A67">
              <w:rPr>
                <w:rFonts w:ascii="Times New Roman" w:hAnsi="Times New Roman"/>
                <w:sz w:val="24"/>
                <w:szCs w:val="24"/>
              </w:rPr>
              <w:t>80</w:t>
            </w:r>
          </w:p>
        </w:tc>
        <w:tc>
          <w:tcPr>
            <w:tcW w:w="850" w:type="dxa"/>
          </w:tcPr>
          <w:p w:rsidR="00386A67" w:rsidRPr="00386A67" w:rsidRDefault="00386A67" w:rsidP="002748E8">
            <w:pPr>
              <w:spacing w:after="0" w:line="240" w:lineRule="auto"/>
              <w:jc w:val="right"/>
              <w:rPr>
                <w:rFonts w:ascii="Times New Roman" w:hAnsi="Times New Roman"/>
                <w:sz w:val="24"/>
                <w:szCs w:val="24"/>
              </w:rPr>
            </w:pPr>
            <w:r w:rsidRPr="00386A67">
              <w:rPr>
                <w:rFonts w:ascii="Times New Roman" w:hAnsi="Times New Roman"/>
                <w:sz w:val="24"/>
                <w:szCs w:val="24"/>
              </w:rPr>
              <w:t>90</w:t>
            </w:r>
          </w:p>
        </w:tc>
        <w:tc>
          <w:tcPr>
            <w:tcW w:w="992" w:type="dxa"/>
          </w:tcPr>
          <w:p w:rsidR="00386A67" w:rsidRPr="00386A67" w:rsidRDefault="00386A67" w:rsidP="002748E8">
            <w:pPr>
              <w:spacing w:after="0" w:line="240" w:lineRule="auto"/>
              <w:jc w:val="right"/>
              <w:rPr>
                <w:rFonts w:ascii="Times New Roman" w:hAnsi="Times New Roman"/>
                <w:sz w:val="24"/>
                <w:szCs w:val="24"/>
              </w:rPr>
            </w:pPr>
            <w:r w:rsidRPr="00386A67">
              <w:rPr>
                <w:rFonts w:ascii="Times New Roman" w:hAnsi="Times New Roman"/>
                <w:sz w:val="24"/>
                <w:szCs w:val="24"/>
              </w:rPr>
              <w:t>100</w:t>
            </w:r>
          </w:p>
        </w:tc>
      </w:tr>
    </w:tbl>
    <w:p w:rsidR="00386A67" w:rsidRPr="00386A67" w:rsidRDefault="00386A67" w:rsidP="00386A67">
      <w:pPr>
        <w:spacing w:after="0" w:line="240" w:lineRule="auto"/>
        <w:ind w:firstLine="567"/>
        <w:jc w:val="both"/>
        <w:rPr>
          <w:rFonts w:ascii="Times New Roman" w:hAnsi="Times New Roman"/>
          <w:sz w:val="24"/>
          <w:szCs w:val="24"/>
        </w:rPr>
      </w:pP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8.3. 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земельные участки, находящиеся в реестре муниципального имущества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представлена в таблице 8.</w:t>
      </w:r>
    </w:p>
    <w:p w:rsidR="00386A67" w:rsidRPr="00386A67" w:rsidRDefault="00386A67" w:rsidP="00386A67">
      <w:pPr>
        <w:spacing w:after="0" w:line="240" w:lineRule="auto"/>
        <w:ind w:firstLine="567"/>
        <w:jc w:val="right"/>
        <w:rPr>
          <w:rFonts w:ascii="Times New Roman" w:hAnsi="Times New Roman"/>
          <w:sz w:val="24"/>
          <w:szCs w:val="24"/>
        </w:rPr>
      </w:pPr>
    </w:p>
    <w:p w:rsidR="00386A67" w:rsidRPr="00386A67" w:rsidRDefault="00386A67" w:rsidP="00386A67">
      <w:pPr>
        <w:spacing w:after="0" w:line="240" w:lineRule="auto"/>
        <w:ind w:firstLine="567"/>
        <w:jc w:val="right"/>
        <w:rPr>
          <w:rFonts w:ascii="Times New Roman" w:hAnsi="Times New Roman"/>
          <w:sz w:val="24"/>
          <w:szCs w:val="24"/>
        </w:rPr>
      </w:pPr>
      <w:r w:rsidRPr="00386A67">
        <w:rPr>
          <w:rFonts w:ascii="Times New Roman" w:hAnsi="Times New Roman"/>
          <w:sz w:val="24"/>
          <w:szCs w:val="24"/>
        </w:rPr>
        <w:t>Таблица 8.</w:t>
      </w:r>
    </w:p>
    <w:tbl>
      <w:tblPr>
        <w:tblW w:w="10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10"/>
        <w:gridCol w:w="700"/>
        <w:gridCol w:w="845"/>
        <w:gridCol w:w="704"/>
        <w:gridCol w:w="703"/>
        <w:gridCol w:w="704"/>
        <w:gridCol w:w="845"/>
        <w:gridCol w:w="844"/>
        <w:gridCol w:w="1189"/>
        <w:gridCol w:w="82"/>
      </w:tblGrid>
      <w:tr w:rsidR="00386A67" w:rsidRPr="00386A67" w:rsidTr="002748E8">
        <w:trPr>
          <w:gridAfter w:val="1"/>
          <w:wAfter w:w="82" w:type="dxa"/>
          <w:trHeight w:val="520"/>
          <w:jc w:val="center"/>
        </w:trPr>
        <w:tc>
          <w:tcPr>
            <w:tcW w:w="4210" w:type="dxa"/>
            <w:gridSpan w:val="2"/>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Наименование показателя</w:t>
            </w:r>
          </w:p>
        </w:tc>
        <w:tc>
          <w:tcPr>
            <w:tcW w:w="845"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2014</w:t>
            </w:r>
          </w:p>
        </w:tc>
        <w:tc>
          <w:tcPr>
            <w:tcW w:w="704"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2015</w:t>
            </w:r>
          </w:p>
        </w:tc>
        <w:tc>
          <w:tcPr>
            <w:tcW w:w="703"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2016</w:t>
            </w:r>
          </w:p>
        </w:tc>
        <w:tc>
          <w:tcPr>
            <w:tcW w:w="704"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2017</w:t>
            </w:r>
          </w:p>
        </w:tc>
        <w:tc>
          <w:tcPr>
            <w:tcW w:w="845"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2018</w:t>
            </w:r>
          </w:p>
        </w:tc>
        <w:tc>
          <w:tcPr>
            <w:tcW w:w="844"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2019</w:t>
            </w:r>
          </w:p>
        </w:tc>
        <w:tc>
          <w:tcPr>
            <w:tcW w:w="1189" w:type="dxa"/>
          </w:tcPr>
          <w:p w:rsidR="00386A67" w:rsidRPr="00386A67" w:rsidRDefault="00386A67" w:rsidP="002748E8">
            <w:pPr>
              <w:spacing w:after="0" w:line="240" w:lineRule="auto"/>
              <w:ind w:left="-113" w:right="-113"/>
              <w:jc w:val="center"/>
              <w:rPr>
                <w:rFonts w:ascii="Times New Roman" w:hAnsi="Times New Roman"/>
                <w:b/>
                <w:sz w:val="24"/>
                <w:szCs w:val="24"/>
              </w:rPr>
            </w:pPr>
            <w:r w:rsidRPr="00386A67">
              <w:rPr>
                <w:rFonts w:ascii="Times New Roman" w:hAnsi="Times New Roman"/>
                <w:b/>
                <w:sz w:val="24"/>
                <w:szCs w:val="24"/>
              </w:rPr>
              <w:t>2020</w:t>
            </w:r>
          </w:p>
        </w:tc>
      </w:tr>
      <w:tr w:rsidR="00386A67" w:rsidRPr="00386A67" w:rsidTr="002748E8">
        <w:trPr>
          <w:gridAfter w:val="1"/>
          <w:wAfter w:w="82" w:type="dxa"/>
          <w:trHeight w:val="378"/>
          <w:jc w:val="center"/>
        </w:trPr>
        <w:tc>
          <w:tcPr>
            <w:tcW w:w="4210" w:type="dxa"/>
            <w:gridSpan w:val="2"/>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 xml:space="preserve">Регистрация права собственности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земельные участки</w:t>
            </w:r>
            <w:proofErr w:type="gramStart"/>
            <w:r w:rsidRPr="00386A67">
              <w:rPr>
                <w:rFonts w:ascii="Times New Roman" w:hAnsi="Times New Roman"/>
                <w:sz w:val="24"/>
                <w:szCs w:val="24"/>
              </w:rPr>
              <w:t xml:space="preserve"> (%)</w:t>
            </w:r>
            <w:proofErr w:type="gramEnd"/>
          </w:p>
        </w:tc>
        <w:tc>
          <w:tcPr>
            <w:tcW w:w="84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40</w:t>
            </w:r>
          </w:p>
        </w:tc>
        <w:tc>
          <w:tcPr>
            <w:tcW w:w="704"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50</w:t>
            </w:r>
          </w:p>
        </w:tc>
        <w:tc>
          <w:tcPr>
            <w:tcW w:w="703"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60</w:t>
            </w:r>
          </w:p>
        </w:tc>
        <w:tc>
          <w:tcPr>
            <w:tcW w:w="704"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70</w:t>
            </w:r>
          </w:p>
        </w:tc>
        <w:tc>
          <w:tcPr>
            <w:tcW w:w="845"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80</w:t>
            </w:r>
          </w:p>
        </w:tc>
        <w:tc>
          <w:tcPr>
            <w:tcW w:w="844"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90</w:t>
            </w:r>
          </w:p>
        </w:tc>
        <w:tc>
          <w:tcPr>
            <w:tcW w:w="1189" w:type="dxa"/>
          </w:tcPr>
          <w:p w:rsidR="00386A67" w:rsidRPr="00386A67" w:rsidRDefault="00386A67" w:rsidP="002748E8">
            <w:pPr>
              <w:spacing w:after="0" w:line="240" w:lineRule="auto"/>
              <w:jc w:val="center"/>
              <w:rPr>
                <w:rFonts w:ascii="Times New Roman" w:hAnsi="Times New Roman"/>
                <w:sz w:val="24"/>
                <w:szCs w:val="24"/>
              </w:rPr>
            </w:pPr>
            <w:r w:rsidRPr="00386A67">
              <w:rPr>
                <w:rFonts w:ascii="Times New Roman" w:hAnsi="Times New Roman"/>
                <w:sz w:val="24"/>
                <w:szCs w:val="24"/>
              </w:rPr>
              <w:t>100</w:t>
            </w:r>
          </w:p>
        </w:tc>
      </w:tr>
      <w:tr w:rsidR="00386A67" w:rsidRPr="00386A67" w:rsidTr="002748E8">
        <w:trPr>
          <w:trHeight w:val="375"/>
          <w:jc w:val="center"/>
        </w:trPr>
        <w:tc>
          <w:tcPr>
            <w:tcW w:w="10126" w:type="dxa"/>
            <w:gridSpan w:val="10"/>
            <w:noWrap/>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p>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lastRenderedPageBreak/>
              <w:t>Паспорт</w:t>
            </w:r>
          </w:p>
        </w:tc>
      </w:tr>
      <w:tr w:rsidR="00386A67" w:rsidRPr="00386A67" w:rsidTr="002748E8">
        <w:trPr>
          <w:trHeight w:val="375"/>
          <w:jc w:val="center"/>
        </w:trPr>
        <w:tc>
          <w:tcPr>
            <w:tcW w:w="10126" w:type="dxa"/>
            <w:gridSpan w:val="10"/>
            <w:noWrap/>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lastRenderedPageBreak/>
              <w:t>подпрограммы 3</w:t>
            </w:r>
          </w:p>
          <w:p w:rsidR="00386A67" w:rsidRPr="00386A67" w:rsidRDefault="00386A67" w:rsidP="002748E8">
            <w:pPr>
              <w:spacing w:after="0" w:line="240" w:lineRule="auto"/>
              <w:jc w:val="center"/>
              <w:rPr>
                <w:rFonts w:ascii="Times New Roman" w:hAnsi="Times New Roman"/>
                <w:b/>
                <w:bCs/>
                <w:sz w:val="24"/>
                <w:szCs w:val="24"/>
              </w:rPr>
            </w:pPr>
            <w:r w:rsidRPr="00386A67">
              <w:rPr>
                <w:rFonts w:ascii="Times New Roman" w:eastAsia="Times New Roman" w:hAnsi="Times New Roman"/>
                <w:b/>
                <w:color w:val="000000"/>
                <w:sz w:val="24"/>
                <w:szCs w:val="24"/>
                <w:lang w:eastAsia="ru-RU"/>
              </w:rPr>
              <w:t xml:space="preserve"> «</w:t>
            </w:r>
            <w:r w:rsidRPr="00386A67">
              <w:rPr>
                <w:rFonts w:ascii="Times New Roman" w:hAnsi="Times New Roman"/>
                <w:b/>
                <w:bCs/>
                <w:sz w:val="24"/>
                <w:szCs w:val="24"/>
              </w:rPr>
              <w:t xml:space="preserve">Обеспечение доступным и комфортным жильем </w:t>
            </w:r>
          </w:p>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hAnsi="Times New Roman"/>
                <w:b/>
                <w:bCs/>
                <w:sz w:val="24"/>
                <w:szCs w:val="24"/>
              </w:rPr>
              <w:t>и коммунальными услугами населения</w:t>
            </w:r>
            <w:r w:rsidRPr="00386A67">
              <w:rPr>
                <w:rFonts w:ascii="Times New Roman" w:eastAsia="Times New Roman" w:hAnsi="Times New Roman"/>
                <w:b/>
                <w:color w:val="000000"/>
                <w:sz w:val="24"/>
                <w:szCs w:val="24"/>
                <w:lang w:eastAsia="ru-RU"/>
              </w:rPr>
              <w:t>»</w:t>
            </w:r>
          </w:p>
        </w:tc>
      </w:tr>
      <w:tr w:rsidR="00386A67" w:rsidRPr="00386A67" w:rsidTr="002748E8">
        <w:trPr>
          <w:trHeight w:val="375"/>
          <w:jc w:val="center"/>
        </w:trPr>
        <w:tc>
          <w:tcPr>
            <w:tcW w:w="10126" w:type="dxa"/>
            <w:gridSpan w:val="10"/>
            <w:noWrap/>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 xml:space="preserve">муниципальной  программы </w:t>
            </w:r>
          </w:p>
        </w:tc>
      </w:tr>
      <w:tr w:rsidR="00386A67" w:rsidRPr="00386A67" w:rsidTr="002748E8">
        <w:trPr>
          <w:trHeight w:val="375"/>
          <w:jc w:val="center"/>
        </w:trPr>
        <w:tc>
          <w:tcPr>
            <w:tcW w:w="10126" w:type="dxa"/>
            <w:gridSpan w:val="10"/>
            <w:noWrap/>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hAnsi="Times New Roman"/>
                <w:b/>
                <w:sz w:val="24"/>
                <w:szCs w:val="24"/>
              </w:rPr>
              <w:t xml:space="preserve">«Экономическое развитие </w:t>
            </w:r>
            <w:proofErr w:type="spellStart"/>
            <w:r w:rsidRPr="00386A67">
              <w:rPr>
                <w:rFonts w:ascii="Times New Roman" w:hAnsi="Times New Roman"/>
                <w:b/>
                <w:sz w:val="24"/>
                <w:szCs w:val="24"/>
              </w:rPr>
              <w:t>Богучарского</w:t>
            </w:r>
            <w:proofErr w:type="spellEnd"/>
            <w:r w:rsidRPr="00386A67">
              <w:rPr>
                <w:rFonts w:ascii="Times New Roman" w:hAnsi="Times New Roman"/>
                <w:b/>
                <w:sz w:val="24"/>
                <w:szCs w:val="24"/>
              </w:rPr>
              <w:t xml:space="preserve"> муниципального района» </w:t>
            </w:r>
          </w:p>
        </w:tc>
      </w:tr>
      <w:tr w:rsidR="00386A67" w:rsidRPr="00386A67" w:rsidTr="002748E8">
        <w:trPr>
          <w:trHeight w:val="745"/>
          <w:jc w:val="center"/>
        </w:trPr>
        <w:tc>
          <w:tcPr>
            <w:tcW w:w="3510" w:type="dxa"/>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 xml:space="preserve">Исполнители подпрограммы </w:t>
            </w:r>
          </w:p>
        </w:tc>
        <w:tc>
          <w:tcPr>
            <w:tcW w:w="6616" w:type="dxa"/>
            <w:gridSpan w:val="9"/>
          </w:tcPr>
          <w:p w:rsidR="00386A67" w:rsidRPr="00386A67" w:rsidRDefault="00386A67" w:rsidP="002748E8">
            <w:pPr>
              <w:pStyle w:val="af3"/>
              <w:spacing w:after="0" w:line="240" w:lineRule="auto"/>
              <w:ind w:left="0"/>
              <w:rPr>
                <w:rFonts w:ascii="Times New Roman" w:hAnsi="Times New Roman"/>
                <w:color w:val="000000"/>
                <w:sz w:val="24"/>
                <w:szCs w:val="24"/>
              </w:rPr>
            </w:pPr>
            <w:r w:rsidRPr="00386A67">
              <w:rPr>
                <w:rFonts w:ascii="Times New Roman" w:hAnsi="Times New Roman"/>
                <w:sz w:val="24"/>
                <w:szCs w:val="24"/>
              </w:rPr>
              <w:t xml:space="preserve">Отдел по строительству и архитектуре, транспорту,  топливно-энергетическому комплексу, ЖКХ, администрации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tc>
      </w:tr>
      <w:tr w:rsidR="00386A67" w:rsidRPr="00386A67" w:rsidTr="002748E8">
        <w:trPr>
          <w:trHeight w:val="375"/>
          <w:jc w:val="center"/>
        </w:trPr>
        <w:tc>
          <w:tcPr>
            <w:tcW w:w="3510" w:type="dxa"/>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 xml:space="preserve">Основные мероприятия, входящие в состав подпрограммы </w:t>
            </w:r>
          </w:p>
        </w:tc>
        <w:tc>
          <w:tcPr>
            <w:tcW w:w="6616" w:type="dxa"/>
            <w:gridSpan w:val="9"/>
          </w:tcPr>
          <w:p w:rsidR="00386A67" w:rsidRPr="00386A67" w:rsidRDefault="00386A67" w:rsidP="002748E8">
            <w:pPr>
              <w:widowControl w:val="0"/>
              <w:autoSpaceDE w:val="0"/>
              <w:autoSpaceDN w:val="0"/>
              <w:adjustRightInd w:val="0"/>
              <w:spacing w:after="0" w:line="240" w:lineRule="auto"/>
              <w:jc w:val="both"/>
              <w:rPr>
                <w:rFonts w:ascii="Times New Roman" w:hAnsi="Times New Roman"/>
                <w:sz w:val="24"/>
                <w:szCs w:val="24"/>
              </w:rPr>
            </w:pPr>
            <w:r w:rsidRPr="00386A67">
              <w:rPr>
                <w:rFonts w:ascii="Times New Roman" w:hAnsi="Times New Roman"/>
                <w:sz w:val="24"/>
                <w:szCs w:val="24"/>
              </w:rPr>
              <w:t xml:space="preserve">3.1 Создание условий для обеспечения доступным и комфортным жильем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2748E8">
            <w:pPr>
              <w:widowControl w:val="0"/>
              <w:autoSpaceDE w:val="0"/>
              <w:autoSpaceDN w:val="0"/>
              <w:adjustRightInd w:val="0"/>
              <w:spacing w:after="0" w:line="240" w:lineRule="auto"/>
              <w:jc w:val="both"/>
              <w:rPr>
                <w:rFonts w:ascii="Times New Roman" w:hAnsi="Times New Roman"/>
                <w:sz w:val="24"/>
                <w:szCs w:val="24"/>
              </w:rPr>
            </w:pPr>
            <w:r w:rsidRPr="00386A67">
              <w:rPr>
                <w:rFonts w:ascii="Times New Roman" w:hAnsi="Times New Roman"/>
                <w:sz w:val="24"/>
                <w:szCs w:val="24"/>
              </w:rPr>
              <w:t>3.2 Развитие градостроительной деятельности.</w:t>
            </w:r>
          </w:p>
          <w:p w:rsidR="00386A67" w:rsidRPr="00386A67" w:rsidRDefault="00386A67" w:rsidP="002748E8">
            <w:pPr>
              <w:widowControl w:val="0"/>
              <w:tabs>
                <w:tab w:val="left" w:pos="33"/>
              </w:tabs>
              <w:autoSpaceDE w:val="0"/>
              <w:autoSpaceDN w:val="0"/>
              <w:adjustRightInd w:val="0"/>
              <w:spacing w:after="0" w:line="240" w:lineRule="auto"/>
              <w:jc w:val="both"/>
              <w:rPr>
                <w:rFonts w:ascii="Times New Roman" w:hAnsi="Times New Roman"/>
                <w:sz w:val="24"/>
                <w:szCs w:val="24"/>
              </w:rPr>
            </w:pPr>
            <w:r w:rsidRPr="00386A67">
              <w:rPr>
                <w:rFonts w:ascii="Times New Roman" w:hAnsi="Times New Roman"/>
                <w:sz w:val="24"/>
                <w:szCs w:val="24"/>
              </w:rPr>
              <w:t xml:space="preserve">3.3 Создание условий для обеспечения качественными услугами ЖКХ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w:t>
            </w:r>
          </w:p>
        </w:tc>
      </w:tr>
      <w:tr w:rsidR="00386A67" w:rsidRPr="00386A67" w:rsidTr="002748E8">
        <w:trPr>
          <w:trHeight w:val="375"/>
          <w:jc w:val="center"/>
        </w:trPr>
        <w:tc>
          <w:tcPr>
            <w:tcW w:w="3510" w:type="dxa"/>
            <w:vMerge w:val="restart"/>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Цель подпрограммы</w:t>
            </w:r>
          </w:p>
        </w:tc>
        <w:tc>
          <w:tcPr>
            <w:tcW w:w="6616" w:type="dxa"/>
            <w:gridSpan w:val="9"/>
            <w:vMerge w:val="restart"/>
          </w:tcPr>
          <w:p w:rsidR="00386A67" w:rsidRPr="00386A67" w:rsidRDefault="00386A67" w:rsidP="002748E8">
            <w:pPr>
              <w:spacing w:after="0" w:line="240" w:lineRule="auto"/>
              <w:jc w:val="both"/>
              <w:rPr>
                <w:rFonts w:ascii="Times New Roman" w:eastAsia="Times New Roman" w:hAnsi="Times New Roman"/>
                <w:color w:val="000000"/>
                <w:sz w:val="24"/>
                <w:szCs w:val="24"/>
                <w:lang w:eastAsia="ru-RU"/>
              </w:rPr>
            </w:pPr>
            <w:r w:rsidRPr="00386A67">
              <w:rPr>
                <w:rFonts w:ascii="Times New Roman" w:hAnsi="Times New Roman"/>
                <w:sz w:val="24"/>
                <w:szCs w:val="24"/>
              </w:rPr>
              <w:t xml:space="preserve">Повышение качества жилищного обеспечения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путем повышения доступности жилья, роста качества и надежности предоставления жилищно-коммунальных услуг. </w:t>
            </w:r>
          </w:p>
        </w:tc>
      </w:tr>
      <w:tr w:rsidR="00386A67" w:rsidRPr="00386A67" w:rsidTr="002748E8">
        <w:trPr>
          <w:trHeight w:val="465"/>
          <w:jc w:val="center"/>
        </w:trPr>
        <w:tc>
          <w:tcPr>
            <w:tcW w:w="3510" w:type="dxa"/>
            <w:vMerge/>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6616" w:type="dxa"/>
            <w:gridSpan w:val="9"/>
            <w:vMerge/>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r>
      <w:tr w:rsidR="00386A67" w:rsidRPr="00386A67" w:rsidTr="002748E8">
        <w:trPr>
          <w:trHeight w:val="997"/>
          <w:jc w:val="center"/>
        </w:trPr>
        <w:tc>
          <w:tcPr>
            <w:tcW w:w="3510" w:type="dxa"/>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Задачи подпрограммы</w:t>
            </w:r>
          </w:p>
        </w:tc>
        <w:tc>
          <w:tcPr>
            <w:tcW w:w="6616" w:type="dxa"/>
            <w:gridSpan w:val="9"/>
          </w:tcPr>
          <w:p w:rsidR="00386A67" w:rsidRPr="00386A67" w:rsidRDefault="00386A67" w:rsidP="002748E8">
            <w:pPr>
              <w:autoSpaceDE w:val="0"/>
              <w:autoSpaceDN w:val="0"/>
              <w:adjustRightInd w:val="0"/>
              <w:spacing w:after="0" w:line="240" w:lineRule="auto"/>
              <w:jc w:val="both"/>
              <w:rPr>
                <w:rFonts w:ascii="Times New Roman" w:hAnsi="Times New Roman"/>
                <w:sz w:val="24"/>
                <w:szCs w:val="24"/>
              </w:rPr>
            </w:pPr>
            <w:r w:rsidRPr="00386A67">
              <w:rPr>
                <w:rFonts w:ascii="Times New Roman" w:hAnsi="Times New Roman"/>
                <w:sz w:val="24"/>
                <w:szCs w:val="24"/>
              </w:rPr>
              <w:t xml:space="preserve">1. Повышение доступности жилья и качества жилищного обеспечения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2. </w:t>
            </w:r>
            <w:proofErr w:type="gramStart"/>
            <w:r w:rsidRPr="00386A67">
              <w:rPr>
                <w:rFonts w:ascii="Times New Roman" w:hAnsi="Times New Roman"/>
                <w:sz w:val="24"/>
                <w:szCs w:val="24"/>
              </w:rPr>
              <w:t xml:space="preserve">Реализация основных направлений государственной политики в сфере архитектуры и градостроительной деятельности 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w:t>
            </w:r>
            <w:proofErr w:type="gramEnd"/>
            <w:r w:rsidRPr="00386A67">
              <w:rPr>
                <w:rFonts w:ascii="Times New Roman" w:hAnsi="Times New Roman"/>
                <w:sz w:val="24"/>
                <w:szCs w:val="24"/>
              </w:rPr>
              <w:t xml:space="preserve"> пунктов.</w:t>
            </w:r>
          </w:p>
          <w:p w:rsidR="00386A67" w:rsidRPr="00386A67" w:rsidRDefault="00386A67" w:rsidP="002748E8">
            <w:pPr>
              <w:spacing w:after="0" w:line="240" w:lineRule="auto"/>
              <w:jc w:val="both"/>
              <w:rPr>
                <w:rFonts w:ascii="Times New Roman" w:eastAsia="Times New Roman" w:hAnsi="Times New Roman"/>
                <w:color w:val="000000"/>
                <w:sz w:val="24"/>
                <w:szCs w:val="24"/>
                <w:lang w:eastAsia="ru-RU"/>
              </w:rPr>
            </w:pPr>
            <w:r w:rsidRPr="00386A67">
              <w:rPr>
                <w:rFonts w:ascii="Times New Roman" w:hAnsi="Times New Roman"/>
                <w:sz w:val="24"/>
                <w:szCs w:val="24"/>
              </w:rPr>
              <w:t xml:space="preserve">3. Создание безопасных и благоприятных условий проживания граждан 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r w:rsidRPr="00386A67">
              <w:rPr>
                <w:rFonts w:ascii="Times New Roman" w:eastAsia="Times New Roman" w:hAnsi="Times New Roman"/>
                <w:color w:val="000000"/>
                <w:sz w:val="24"/>
                <w:szCs w:val="24"/>
                <w:lang w:eastAsia="ru-RU"/>
              </w:rPr>
              <w:t xml:space="preserve"> </w:t>
            </w:r>
          </w:p>
        </w:tc>
      </w:tr>
      <w:tr w:rsidR="00386A67" w:rsidRPr="00386A67" w:rsidTr="002748E8">
        <w:trPr>
          <w:trHeight w:val="854"/>
          <w:jc w:val="center"/>
        </w:trPr>
        <w:tc>
          <w:tcPr>
            <w:tcW w:w="3510" w:type="dxa"/>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Основные целевые показатели и индикаторы подпрограммы</w:t>
            </w:r>
          </w:p>
        </w:tc>
        <w:tc>
          <w:tcPr>
            <w:tcW w:w="6616" w:type="dxa"/>
            <w:gridSpan w:val="9"/>
          </w:tcPr>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1. Общая площадь жилых помещений во введенных в отчетном году жилых домах, кв.м.</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2. Количество граждан, получивших  поддержку на улучшение жилищных условий в рамках программы, человек.</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3. Доля площади территорий муниципальных образований, на которые разработаны проекты планировок от общей площади территорий;</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4. Уровень износа коммунальной инфраструктуры. </w:t>
            </w:r>
          </w:p>
          <w:p w:rsidR="00386A67" w:rsidRPr="00386A67" w:rsidRDefault="00386A67" w:rsidP="002748E8">
            <w:pPr>
              <w:spacing w:after="0" w:line="240" w:lineRule="auto"/>
              <w:jc w:val="both"/>
              <w:rPr>
                <w:rFonts w:ascii="Times New Roman" w:eastAsia="Times New Roman" w:hAnsi="Times New Roman"/>
                <w:color w:val="000000"/>
                <w:sz w:val="24"/>
                <w:szCs w:val="24"/>
                <w:lang w:eastAsia="ru-RU"/>
              </w:rPr>
            </w:pPr>
            <w:r w:rsidRPr="00386A67">
              <w:rPr>
                <w:rFonts w:ascii="Times New Roman" w:hAnsi="Times New Roman"/>
                <w:sz w:val="24"/>
                <w:szCs w:val="24"/>
              </w:rPr>
              <w:t>5. Доля сельских поселений, имеющих уточненные границы населенных пунктов.</w:t>
            </w:r>
          </w:p>
        </w:tc>
      </w:tr>
      <w:tr w:rsidR="00386A67" w:rsidRPr="00386A67" w:rsidTr="002748E8">
        <w:trPr>
          <w:trHeight w:val="413"/>
          <w:jc w:val="center"/>
        </w:trPr>
        <w:tc>
          <w:tcPr>
            <w:tcW w:w="3510" w:type="dxa"/>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Сроки реализации подпрограммы</w:t>
            </w:r>
          </w:p>
        </w:tc>
        <w:tc>
          <w:tcPr>
            <w:tcW w:w="6616" w:type="dxa"/>
            <w:gridSpan w:val="9"/>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2014-2020 годы</w:t>
            </w:r>
          </w:p>
        </w:tc>
      </w:tr>
      <w:tr w:rsidR="00386A67" w:rsidRPr="00386A67" w:rsidTr="002748E8">
        <w:trPr>
          <w:trHeight w:val="431"/>
          <w:jc w:val="center"/>
        </w:trPr>
        <w:tc>
          <w:tcPr>
            <w:tcW w:w="3510" w:type="dxa"/>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roofErr w:type="gramStart"/>
            <w:r w:rsidRPr="00386A67">
              <w:rPr>
                <w:rFonts w:ascii="Times New Roman" w:hAnsi="Times New Roman"/>
                <w:sz w:val="24"/>
                <w:szCs w:val="24"/>
              </w:rPr>
              <w:t>Объемы и источники финансирования подпрограммы (в действующих ценах каждого года реализации подпрограммы</w:t>
            </w:r>
            <w:r w:rsidRPr="00386A67">
              <w:rPr>
                <w:rFonts w:ascii="Times New Roman" w:eastAsia="Times New Roman" w:hAnsi="Times New Roman"/>
                <w:color w:val="000000"/>
                <w:sz w:val="24"/>
                <w:szCs w:val="24"/>
                <w:lang w:eastAsia="ru-RU"/>
              </w:rPr>
              <w:t xml:space="preserve"> </w:t>
            </w:r>
            <w:proofErr w:type="gramEnd"/>
          </w:p>
        </w:tc>
        <w:tc>
          <w:tcPr>
            <w:tcW w:w="6616" w:type="dxa"/>
            <w:gridSpan w:val="9"/>
          </w:tcPr>
          <w:p w:rsidR="00386A67" w:rsidRPr="00386A67" w:rsidRDefault="00386A67" w:rsidP="002748E8">
            <w:pPr>
              <w:pStyle w:val="ConsPlusCell"/>
              <w:jc w:val="both"/>
              <w:rPr>
                <w:rFonts w:ascii="Times New Roman" w:hAnsi="Times New Roman" w:cs="Times New Roman"/>
                <w:sz w:val="24"/>
                <w:szCs w:val="24"/>
              </w:rPr>
            </w:pPr>
            <w:r w:rsidRPr="00386A67">
              <w:rPr>
                <w:rFonts w:ascii="Times New Roman" w:hAnsi="Times New Roman" w:cs="Times New Roman"/>
                <w:sz w:val="24"/>
                <w:szCs w:val="24"/>
              </w:rPr>
              <w:t>Объем финансирования подпрограммы составляет 33946,6 тыс. рублей, в том числе по уровням бюджетов и  по годам реализации подпрограммы, 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w:t>
            </w:r>
          </w:p>
          <w:p w:rsidR="00386A67" w:rsidRPr="00386A67" w:rsidRDefault="00386A67" w:rsidP="002748E8">
            <w:pPr>
              <w:pStyle w:val="ConsPlusCell"/>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4"/>
              <w:gridCol w:w="931"/>
              <w:gridCol w:w="1254"/>
              <w:gridCol w:w="1016"/>
              <w:gridCol w:w="1029"/>
              <w:gridCol w:w="1029"/>
            </w:tblGrid>
            <w:tr w:rsidR="00386A67" w:rsidRPr="00386A67" w:rsidTr="002748E8">
              <w:trPr>
                <w:trHeight w:val="192"/>
              </w:trPr>
              <w:tc>
                <w:tcPr>
                  <w:tcW w:w="924" w:type="dxa"/>
                  <w:vMerge w:val="restart"/>
                </w:tcPr>
                <w:p w:rsidR="00386A67" w:rsidRPr="00386A67" w:rsidRDefault="00386A67" w:rsidP="002748E8">
                  <w:pPr>
                    <w:pStyle w:val="ConsPlusCell"/>
                    <w:rPr>
                      <w:rFonts w:ascii="Times New Roman" w:hAnsi="Times New Roman" w:cs="Times New Roman"/>
                      <w:b/>
                      <w:bCs/>
                      <w:sz w:val="24"/>
                      <w:szCs w:val="24"/>
                    </w:rPr>
                  </w:pPr>
                </w:p>
              </w:tc>
              <w:tc>
                <w:tcPr>
                  <w:tcW w:w="931" w:type="dxa"/>
                  <w:vMerge w:val="restart"/>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4328" w:type="dxa"/>
                  <w:gridSpan w:val="4"/>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 том числе</w:t>
                  </w:r>
                </w:p>
              </w:tc>
            </w:tr>
            <w:tr w:rsidR="00386A67" w:rsidRPr="00386A67" w:rsidTr="002748E8">
              <w:trPr>
                <w:trHeight w:val="350"/>
              </w:trPr>
              <w:tc>
                <w:tcPr>
                  <w:tcW w:w="924" w:type="dxa"/>
                  <w:vMerge/>
                </w:tcPr>
                <w:p w:rsidR="00386A67" w:rsidRPr="00386A67" w:rsidRDefault="00386A67" w:rsidP="002748E8">
                  <w:pPr>
                    <w:pStyle w:val="ConsPlusCell"/>
                    <w:rPr>
                      <w:rFonts w:ascii="Times New Roman" w:hAnsi="Times New Roman" w:cs="Times New Roman"/>
                      <w:b/>
                      <w:bCs/>
                      <w:sz w:val="24"/>
                      <w:szCs w:val="24"/>
                    </w:rPr>
                  </w:pPr>
                </w:p>
              </w:tc>
              <w:tc>
                <w:tcPr>
                  <w:tcW w:w="931" w:type="dxa"/>
                  <w:vMerge/>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254"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феде-ральный</w:t>
                  </w:r>
                  <w:proofErr w:type="spellEnd"/>
                  <w:proofErr w:type="gramEnd"/>
                  <w:r w:rsidRPr="00386A67">
                    <w:rPr>
                      <w:rFonts w:ascii="Times New Roman" w:hAnsi="Times New Roman" w:cs="Times New Roman"/>
                      <w:b/>
                      <w:sz w:val="24"/>
                      <w:szCs w:val="24"/>
                    </w:rPr>
                    <w:t xml:space="preserve"> бюджет</w:t>
                  </w:r>
                </w:p>
              </w:tc>
              <w:tc>
                <w:tcPr>
                  <w:tcW w:w="1016"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област-ной</w:t>
                  </w:r>
                  <w:proofErr w:type="spellEnd"/>
                  <w:proofErr w:type="gramEnd"/>
                </w:p>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бюджет</w:t>
                  </w:r>
                </w:p>
              </w:tc>
              <w:tc>
                <w:tcPr>
                  <w:tcW w:w="1029"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мест-ный</w:t>
                  </w:r>
                  <w:proofErr w:type="spellEnd"/>
                  <w:proofErr w:type="gramEnd"/>
                  <w:r w:rsidRPr="00386A67">
                    <w:rPr>
                      <w:rFonts w:ascii="Times New Roman" w:hAnsi="Times New Roman" w:cs="Times New Roman"/>
                      <w:b/>
                      <w:sz w:val="24"/>
                      <w:szCs w:val="24"/>
                    </w:rPr>
                    <w:t xml:space="preserve"> бюджет</w:t>
                  </w:r>
                </w:p>
              </w:tc>
              <w:tc>
                <w:tcPr>
                  <w:tcW w:w="1029" w:type="dxa"/>
                </w:tcPr>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 xml:space="preserve">другие </w:t>
                  </w:r>
                  <w:proofErr w:type="spellStart"/>
                  <w:proofErr w:type="gramStart"/>
                  <w:r w:rsidRPr="00386A67">
                    <w:rPr>
                      <w:rFonts w:ascii="Times New Roman" w:hAnsi="Times New Roman" w:cs="Times New Roman"/>
                      <w:b/>
                      <w:sz w:val="24"/>
                      <w:szCs w:val="24"/>
                    </w:rPr>
                    <w:t>источ-ники</w:t>
                  </w:r>
                  <w:proofErr w:type="spellEnd"/>
                  <w:proofErr w:type="gramEnd"/>
                </w:p>
              </w:tc>
            </w:tr>
            <w:tr w:rsidR="00386A67" w:rsidRPr="00386A67" w:rsidTr="002748E8">
              <w:tc>
                <w:tcPr>
                  <w:tcW w:w="924" w:type="dxa"/>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2014</w:t>
                  </w:r>
                </w:p>
              </w:tc>
              <w:tc>
                <w:tcPr>
                  <w:tcW w:w="931"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8570,0</w:t>
                  </w:r>
                </w:p>
              </w:tc>
              <w:tc>
                <w:tcPr>
                  <w:tcW w:w="1254"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740,0</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2860,0</w:t>
                  </w:r>
                </w:p>
              </w:tc>
              <w:tc>
                <w:tcPr>
                  <w:tcW w:w="1029"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1900,0</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3070,0</w:t>
                  </w:r>
                </w:p>
              </w:tc>
            </w:tr>
            <w:tr w:rsidR="00386A67" w:rsidRPr="00386A67" w:rsidTr="002748E8">
              <w:tc>
                <w:tcPr>
                  <w:tcW w:w="924" w:type="dxa"/>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2015</w:t>
                  </w:r>
                </w:p>
              </w:tc>
              <w:tc>
                <w:tcPr>
                  <w:tcW w:w="931"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16010,2</w:t>
                  </w:r>
                </w:p>
              </w:tc>
              <w:tc>
                <w:tcPr>
                  <w:tcW w:w="125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5775,0</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2820,0</w:t>
                  </w:r>
                </w:p>
              </w:tc>
              <w:tc>
                <w:tcPr>
                  <w:tcW w:w="1029"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1949,0</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5466,0</w:t>
                  </w:r>
                </w:p>
              </w:tc>
            </w:tr>
            <w:tr w:rsidR="00386A67" w:rsidRPr="00386A67" w:rsidTr="002748E8">
              <w:tc>
                <w:tcPr>
                  <w:tcW w:w="924" w:type="dxa"/>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2016</w:t>
                  </w:r>
                </w:p>
              </w:tc>
              <w:tc>
                <w:tcPr>
                  <w:tcW w:w="931"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1710,0</w:t>
                  </w:r>
                </w:p>
              </w:tc>
              <w:tc>
                <w:tcPr>
                  <w:tcW w:w="125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9"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24" w:type="dxa"/>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2017</w:t>
                  </w:r>
                </w:p>
              </w:tc>
              <w:tc>
                <w:tcPr>
                  <w:tcW w:w="931"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25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9"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24" w:type="dxa"/>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2018</w:t>
                  </w:r>
                </w:p>
              </w:tc>
              <w:tc>
                <w:tcPr>
                  <w:tcW w:w="931"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25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9"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24" w:type="dxa"/>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2019</w:t>
                  </w:r>
                </w:p>
              </w:tc>
              <w:tc>
                <w:tcPr>
                  <w:tcW w:w="931"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25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9"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24" w:type="dxa"/>
                </w:tcPr>
                <w:p w:rsidR="00386A67" w:rsidRPr="00386A67" w:rsidRDefault="00386A67" w:rsidP="002748E8">
                  <w:pPr>
                    <w:pStyle w:val="ConsPlusCell"/>
                    <w:jc w:val="center"/>
                    <w:rPr>
                      <w:rFonts w:ascii="Times New Roman" w:hAnsi="Times New Roman" w:cs="Times New Roman"/>
                      <w:b/>
                      <w:bCs/>
                      <w:sz w:val="24"/>
                      <w:szCs w:val="24"/>
                    </w:rPr>
                  </w:pPr>
                  <w:r w:rsidRPr="00386A67">
                    <w:rPr>
                      <w:rFonts w:ascii="Times New Roman" w:hAnsi="Times New Roman" w:cs="Times New Roman"/>
                      <w:b/>
                      <w:bCs/>
                      <w:sz w:val="24"/>
                      <w:szCs w:val="24"/>
                    </w:rPr>
                    <w:t>2020</w:t>
                  </w:r>
                </w:p>
              </w:tc>
              <w:tc>
                <w:tcPr>
                  <w:tcW w:w="931"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25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9"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1914,0</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24"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931" w:type="dxa"/>
                </w:tcPr>
                <w:p w:rsidR="00386A67" w:rsidRPr="00386A67" w:rsidRDefault="00386A67" w:rsidP="002748E8">
                  <w:pPr>
                    <w:tabs>
                      <w:tab w:val="left" w:pos="340"/>
                      <w:tab w:val="center" w:pos="600"/>
                    </w:tabs>
                    <w:spacing w:after="0" w:line="240" w:lineRule="auto"/>
                    <w:ind w:left="-113" w:right="-113"/>
                    <w:jc w:val="center"/>
                    <w:rPr>
                      <w:rFonts w:ascii="Times New Roman" w:hAnsi="Times New Roman"/>
                      <w:sz w:val="24"/>
                      <w:szCs w:val="24"/>
                    </w:rPr>
                  </w:pPr>
                  <w:r w:rsidRPr="00386A67">
                    <w:rPr>
                      <w:rFonts w:ascii="Times New Roman" w:hAnsi="Times New Roman"/>
                      <w:sz w:val="24"/>
                      <w:szCs w:val="24"/>
                    </w:rPr>
                    <w:t>33946,6</w:t>
                  </w:r>
                </w:p>
              </w:tc>
              <w:tc>
                <w:tcPr>
                  <w:tcW w:w="125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6515,3</w:t>
                  </w:r>
                </w:p>
              </w:tc>
              <w:tc>
                <w:tcPr>
                  <w:tcW w:w="101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5680,0</w:t>
                  </w:r>
                </w:p>
              </w:tc>
              <w:tc>
                <w:tcPr>
                  <w:tcW w:w="1029" w:type="dxa"/>
                </w:tcPr>
                <w:p w:rsidR="00386A67" w:rsidRPr="00386A67" w:rsidRDefault="00386A67" w:rsidP="002748E8">
                  <w:pPr>
                    <w:tabs>
                      <w:tab w:val="left" w:pos="340"/>
                      <w:tab w:val="center" w:pos="600"/>
                    </w:tabs>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13215,4</w:t>
                  </w:r>
                </w:p>
              </w:tc>
              <w:tc>
                <w:tcPr>
                  <w:tcW w:w="1029"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8536,0</w:t>
                  </w:r>
                </w:p>
              </w:tc>
            </w:tr>
          </w:tbl>
          <w:p w:rsidR="00386A67" w:rsidRPr="00386A67" w:rsidRDefault="00386A67" w:rsidP="002748E8">
            <w:pPr>
              <w:spacing w:after="0" w:line="240" w:lineRule="auto"/>
              <w:rPr>
                <w:rFonts w:ascii="Times New Roman" w:eastAsia="Times New Roman" w:hAnsi="Times New Roman"/>
                <w:color w:val="000000"/>
                <w:sz w:val="24"/>
                <w:szCs w:val="24"/>
                <w:highlight w:val="yellow"/>
                <w:lang w:eastAsia="ru-RU"/>
              </w:rPr>
            </w:pPr>
            <w:r w:rsidRPr="00386A67">
              <w:rPr>
                <w:rFonts w:ascii="Times New Roman" w:eastAsia="Times New Roman" w:hAnsi="Times New Roman"/>
                <w:sz w:val="24"/>
                <w:szCs w:val="24"/>
                <w:highlight w:val="yellow"/>
                <w:lang w:eastAsia="ru-RU"/>
              </w:rPr>
              <w:t xml:space="preserve">    </w:t>
            </w:r>
            <w:r w:rsidRPr="00386A67">
              <w:rPr>
                <w:rFonts w:ascii="Times New Roman" w:eastAsia="Times New Roman" w:hAnsi="Times New Roman"/>
                <w:color w:val="000000"/>
                <w:sz w:val="24"/>
                <w:szCs w:val="24"/>
                <w:highlight w:val="yellow"/>
                <w:lang w:eastAsia="ru-RU"/>
              </w:rPr>
              <w:t xml:space="preserve">                                                                                                                                </w:t>
            </w:r>
          </w:p>
        </w:tc>
      </w:tr>
      <w:tr w:rsidR="00386A67" w:rsidRPr="00386A67" w:rsidTr="002748E8">
        <w:trPr>
          <w:trHeight w:val="1451"/>
          <w:jc w:val="center"/>
        </w:trPr>
        <w:tc>
          <w:tcPr>
            <w:tcW w:w="3510" w:type="dxa"/>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r w:rsidRPr="00386A67">
              <w:rPr>
                <w:rFonts w:ascii="Times New Roman" w:hAnsi="Times New Roman"/>
                <w:b/>
                <w:sz w:val="24"/>
                <w:szCs w:val="24"/>
              </w:rPr>
              <w:lastRenderedPageBreak/>
              <w:t>Ожидаемые непосредственные результаты реализации подпрограммы</w:t>
            </w:r>
          </w:p>
        </w:tc>
        <w:tc>
          <w:tcPr>
            <w:tcW w:w="6616" w:type="dxa"/>
            <w:gridSpan w:val="9"/>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Удельный вес введенной общей площади жилых домов по отношению к общей площади жилищного фонда в 2020 году показатель составит 4,5 %.</w:t>
            </w:r>
          </w:p>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Общая площадь жилых помещений, приходящаяся в среднем на 1 жителя области, 2020 год –28,5 кв</w:t>
            </w:r>
            <w:proofErr w:type="gramStart"/>
            <w:r w:rsidRPr="00386A67">
              <w:rPr>
                <w:rFonts w:ascii="Times New Roman" w:hAnsi="Times New Roman"/>
                <w:sz w:val="24"/>
                <w:szCs w:val="24"/>
              </w:rPr>
              <w:t>.м</w:t>
            </w:r>
            <w:proofErr w:type="gramEnd"/>
            <w:r w:rsidRPr="00386A67">
              <w:rPr>
                <w:rFonts w:ascii="Times New Roman" w:hAnsi="Times New Roman"/>
                <w:sz w:val="24"/>
                <w:szCs w:val="24"/>
              </w:rPr>
              <w:t>/чел.</w:t>
            </w:r>
          </w:p>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 xml:space="preserve">Доля площади территорий, на которые </w:t>
            </w:r>
            <w:proofErr w:type="gramStart"/>
            <w:r w:rsidRPr="00386A67">
              <w:rPr>
                <w:rFonts w:ascii="Times New Roman" w:hAnsi="Times New Roman"/>
                <w:sz w:val="24"/>
                <w:szCs w:val="24"/>
              </w:rPr>
              <w:t>разработаны проекты планировок от общей площади территорий к 2020 году должна</w:t>
            </w:r>
            <w:proofErr w:type="gramEnd"/>
            <w:r w:rsidRPr="00386A67">
              <w:rPr>
                <w:rFonts w:ascii="Times New Roman" w:hAnsi="Times New Roman"/>
                <w:sz w:val="24"/>
                <w:szCs w:val="24"/>
              </w:rPr>
              <w:t xml:space="preserve"> составить 15%.</w:t>
            </w:r>
          </w:p>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Уровень износа коммунальной инфраструктуры к 2020 году должен составить 40%.</w:t>
            </w:r>
          </w:p>
          <w:p w:rsidR="00386A67" w:rsidRPr="00386A67" w:rsidRDefault="00386A67" w:rsidP="002748E8">
            <w:pPr>
              <w:spacing w:after="0" w:line="240" w:lineRule="auto"/>
              <w:rPr>
                <w:rFonts w:ascii="Times New Roman" w:eastAsia="Times New Roman" w:hAnsi="Times New Roman"/>
                <w:sz w:val="24"/>
                <w:szCs w:val="24"/>
                <w:highlight w:val="yellow"/>
                <w:lang w:eastAsia="ru-RU"/>
              </w:rPr>
            </w:pPr>
            <w:r w:rsidRPr="00386A67">
              <w:rPr>
                <w:rFonts w:ascii="Times New Roman" w:eastAsia="Times New Roman" w:hAnsi="Times New Roman"/>
                <w:sz w:val="24"/>
                <w:szCs w:val="24"/>
                <w:lang w:eastAsia="ru-RU"/>
              </w:rPr>
              <w:t>Индикатор по молодым семьям - 65</w:t>
            </w:r>
          </w:p>
        </w:tc>
      </w:tr>
    </w:tbl>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Сферой реализации подпрограммы является строительный и жилищно-коммунальный комплекс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Жилищная проблема в Российской Федерации, и в частности 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По состоянию на 1 октября 2013г. на территории района состоят на учете в качестве нуждающихся в улучшении жилищных условий – 464 человека. </w:t>
      </w:r>
      <w:proofErr w:type="gramStart"/>
      <w:r w:rsidRPr="00386A67">
        <w:rPr>
          <w:rFonts w:ascii="Times New Roman" w:hAnsi="Times New Roman"/>
          <w:sz w:val="24"/>
          <w:szCs w:val="24"/>
        </w:rPr>
        <w:t xml:space="preserve">Доля населения, получившего жилые помещения и улучшившего жилищные условия  в 2013 году, в общей численности населения, стоящего на учете в качестве нуждающегося в жилых помещениях – 22,2%. Жильё половины населения района не отвечает современным требованиям благоустройства и, соответственно, стандартам. </w:t>
      </w:r>
      <w:proofErr w:type="gramEnd"/>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По экспертным оценкам, для удовлетворения спроса на жильё со стороны граждан, желающих самостоятельно улучшить жилищные условия, и граждан, нуждающихся в государственной поддержке, в районе до 2016 года требуется построить 4500,0 кв</w:t>
      </w:r>
      <w:proofErr w:type="gramStart"/>
      <w:r w:rsidRPr="00386A67">
        <w:rPr>
          <w:rFonts w:ascii="Times New Roman" w:hAnsi="Times New Roman"/>
          <w:sz w:val="24"/>
          <w:szCs w:val="24"/>
        </w:rPr>
        <w:t>.м</w:t>
      </w:r>
      <w:proofErr w:type="gramEnd"/>
      <w:r w:rsidRPr="00386A67">
        <w:rPr>
          <w:rFonts w:ascii="Times New Roman" w:hAnsi="Times New Roman"/>
          <w:sz w:val="24"/>
          <w:szCs w:val="24"/>
        </w:rPr>
        <w:t xml:space="preserve">етров жилья.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По состоянию на 1 декабря 2013 года на территории района за счет всех источников финансирования построено и введено в эксплуатацию- 3347 м</w:t>
      </w:r>
      <w:proofErr w:type="gramStart"/>
      <w:r w:rsidRPr="00386A67">
        <w:rPr>
          <w:rFonts w:ascii="Times New Roman" w:hAnsi="Times New Roman"/>
          <w:sz w:val="24"/>
          <w:szCs w:val="24"/>
        </w:rPr>
        <w:t>2</w:t>
      </w:r>
      <w:proofErr w:type="gramEnd"/>
      <w:r w:rsidRPr="00386A67">
        <w:rPr>
          <w:rFonts w:ascii="Times New Roman" w:hAnsi="Times New Roman"/>
          <w:sz w:val="24"/>
          <w:szCs w:val="24"/>
        </w:rPr>
        <w:t xml:space="preserve">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В частной собственности находится около 95 процентов жилищного фонда.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Количество молодых семей, нуждающихся в улучшении жилищных условий и являющихся участниками долгосрочной муниципальной целевой программы «Обеспечение жильем молодых семей на 2011 – 2015 годы», по состоянию на 1 сентября 2013 года, составляет – 261 семей.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Реформирование жилищно-коммунального хозяйства в Российской Федерации прошло несколько важных этапов, в ходе которых были в целом выполнены задачи реформы оплаты жилья и коммунальных услуг, создания системы адресной социальной поддержки граждан, совершенствования системы управления многоквартирными жилыми домами, финансового оздоровления организаций жилищно-коммунального комплекса, развития в жилищно-коммунальной сфере конкурентных рыночных отношений и привлечения частного сектора к управлению объектами коммунальной инфраструктуры и жилищного фонда.</w:t>
      </w:r>
      <w:proofErr w:type="gramEnd"/>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lastRenderedPageBreak/>
        <w:t xml:space="preserve">Принятие Федерального </w:t>
      </w:r>
      <w:hyperlink r:id="rId11" w:history="1">
        <w:r w:rsidRPr="00386A67">
          <w:rPr>
            <w:rFonts w:ascii="Times New Roman" w:hAnsi="Times New Roman" w:cs="Times New Roman"/>
            <w:sz w:val="24"/>
            <w:szCs w:val="24"/>
          </w:rPr>
          <w:t>закона</w:t>
        </w:r>
      </w:hyperlink>
      <w:r w:rsidRPr="00386A67">
        <w:rPr>
          <w:rFonts w:ascii="Times New Roman" w:hAnsi="Times New Roman" w:cs="Times New Roman"/>
          <w:sz w:val="24"/>
          <w:szCs w:val="24"/>
        </w:rPr>
        <w:t xml:space="preserve"> от 21 июля </w:t>
      </w:r>
      <w:smartTag w:uri="urn:schemas-microsoft-com:office:smarttags" w:element="metricconverter">
        <w:smartTagPr>
          <w:attr w:name="ProductID" w:val="2007 г"/>
        </w:smartTagPr>
        <w:r w:rsidRPr="00386A67">
          <w:rPr>
            <w:rFonts w:ascii="Times New Roman" w:hAnsi="Times New Roman" w:cs="Times New Roman"/>
            <w:sz w:val="24"/>
            <w:szCs w:val="24"/>
          </w:rPr>
          <w:t>2007 г</w:t>
        </w:r>
      </w:smartTag>
      <w:r w:rsidRPr="00386A67">
        <w:rPr>
          <w:rFonts w:ascii="Times New Roman" w:hAnsi="Times New Roman" w:cs="Times New Roman"/>
          <w:sz w:val="24"/>
          <w:szCs w:val="24"/>
        </w:rPr>
        <w:t xml:space="preserve">. N 185-ФЗ «О Фонде содействия реформированию жилищно-коммунального хозяйства» позволило обеспечить масштабное проведение капитального ремонта многоквартирных домов, а также переселение граждан из аварийного жилищного фонда. </w:t>
      </w:r>
    </w:p>
    <w:p w:rsidR="00386A67" w:rsidRPr="00386A67" w:rsidRDefault="00386A67" w:rsidP="00386A67">
      <w:pPr>
        <w:pStyle w:val="ConsPlusNormal0"/>
        <w:widowControl/>
        <w:ind w:firstLine="567"/>
        <w:jc w:val="both"/>
        <w:rPr>
          <w:rFonts w:ascii="Times New Roman" w:hAnsi="Times New Roman" w:cs="Times New Roman"/>
          <w:sz w:val="24"/>
          <w:szCs w:val="24"/>
        </w:rPr>
      </w:pPr>
      <w:r w:rsidRPr="00386A67">
        <w:rPr>
          <w:rFonts w:ascii="Times New Roman" w:hAnsi="Times New Roman" w:cs="Times New Roman"/>
          <w:sz w:val="24"/>
          <w:szCs w:val="24"/>
        </w:rPr>
        <w:t>Некоторые котельные, находящиеся в муниципальной собственности и отапливающие социально значимые объекты работают на твердом топливе. Использование каменного угля, особенно Кузнецкого угольного бассейна,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Таким образом, анализ современного состояния в жилищной и жилищно-коммунальной сферах показывает, что:</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реально преимуществами рынка жилья для улучшения жилищных условий пока может воспользоваться лишь незначительная часть семей с наиболее высокими доходами;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практически вне рамок государственной жилищной политики остались группы населения, доходы которых не позволяют им улучшать жилищные условия на рынке, особенно те из них, которые нуждаются в предоставлении социального жилья;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рынок жилищного строительства отличается высокой степенью зависимости от административных органов, низким уровнем развития конкуренции, высокими административными барьерами, высокими рисками и низкой прозрачностью для инвестирования и кредитования и ориентирован на устаревшие технологии и проектные решения;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коммунальный сектор, несмотря на все усилия по реформированию, пока не стал </w:t>
      </w:r>
      <w:proofErr w:type="spellStart"/>
      <w:r w:rsidRPr="00386A67">
        <w:rPr>
          <w:rFonts w:ascii="Times New Roman" w:hAnsi="Times New Roman"/>
          <w:sz w:val="24"/>
          <w:szCs w:val="24"/>
        </w:rPr>
        <w:t>инвестиционно-привлекательным</w:t>
      </w:r>
      <w:proofErr w:type="spellEnd"/>
      <w:r w:rsidRPr="00386A67">
        <w:rPr>
          <w:rFonts w:ascii="Times New Roman" w:hAnsi="Times New Roman"/>
          <w:sz w:val="24"/>
          <w:szCs w:val="24"/>
        </w:rPr>
        <w:t xml:space="preserve"> сектором экономики для частного бизнеса;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жилищный фонд, переданный в собственность граждан, так и не стал предметом ответственности собственников.</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Ситуация в жилищно-коммунальном комплексе характеризуется ростом износа основных фондов, ростом аварийности, высокими потерями ресурсов и низкой </w:t>
      </w:r>
      <w:proofErr w:type="spellStart"/>
      <w:r w:rsidRPr="00386A67">
        <w:rPr>
          <w:rFonts w:ascii="Times New Roman" w:hAnsi="Times New Roman"/>
          <w:sz w:val="24"/>
          <w:szCs w:val="24"/>
        </w:rPr>
        <w:t>энергоэффективностью</w:t>
      </w:r>
      <w:proofErr w:type="spellEnd"/>
      <w:r w:rsidRPr="00386A67">
        <w:rPr>
          <w:rFonts w:ascii="Times New Roman" w:hAnsi="Times New Roman"/>
          <w:sz w:val="24"/>
          <w:szCs w:val="24"/>
        </w:rPr>
        <w:t xml:space="preserve">. Вопросы жилищно-коммунального обслуживания занимают первые места в перечне проблем граждан. </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связи с этим органы местного самоуправления должны сосредоточить усилия на решении двух основных задач. Первая задача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w:t>
      </w:r>
      <w:proofErr w:type="spellStart"/>
      <w:r w:rsidRPr="00386A67">
        <w:rPr>
          <w:rFonts w:ascii="Times New Roman" w:hAnsi="Times New Roman"/>
          <w:sz w:val="24"/>
          <w:szCs w:val="24"/>
        </w:rPr>
        <w:t>энергоэффективной</w:t>
      </w:r>
      <w:proofErr w:type="spellEnd"/>
      <w:r w:rsidRPr="00386A67">
        <w:rPr>
          <w:rFonts w:ascii="Times New Roman" w:hAnsi="Times New Roman"/>
          <w:sz w:val="24"/>
          <w:szCs w:val="24"/>
        </w:rPr>
        <w:t xml:space="preserve"> модернизации многоквартирных домов. Решение этой задачи позволит создать более комфортную среду обитания граждан, снизить расходы на оплату энергоресурсов за счет повышения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 xml:space="preserve"> жилых зданий. Вторая задача 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Решение этой задачи связано с принципиальным улучшением инвестиционного климата в коммунальном секторе.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2012 - 2013 годах была продолжена работа по разработке градостроительной документации – подготовлен проект планировки под комплексную жилую застройку на земельном участке площадью 11.2 га, проведена работа по уточнению границ </w:t>
      </w:r>
      <w:proofErr w:type="spellStart"/>
      <w:r w:rsidRPr="00386A67">
        <w:rPr>
          <w:rFonts w:ascii="Times New Roman" w:hAnsi="Times New Roman"/>
          <w:sz w:val="24"/>
          <w:szCs w:val="24"/>
        </w:rPr>
        <w:t>Залиманского</w:t>
      </w:r>
      <w:proofErr w:type="spellEnd"/>
      <w:r w:rsidRPr="00386A67">
        <w:rPr>
          <w:rFonts w:ascii="Times New Roman" w:hAnsi="Times New Roman"/>
          <w:sz w:val="24"/>
          <w:szCs w:val="24"/>
        </w:rPr>
        <w:t xml:space="preserve"> и </w:t>
      </w:r>
      <w:proofErr w:type="spellStart"/>
      <w:r w:rsidRPr="00386A67">
        <w:rPr>
          <w:rFonts w:ascii="Times New Roman" w:hAnsi="Times New Roman"/>
          <w:sz w:val="24"/>
          <w:szCs w:val="24"/>
        </w:rPr>
        <w:t>Подколодновского</w:t>
      </w:r>
      <w:proofErr w:type="spellEnd"/>
      <w:r w:rsidRPr="00386A67">
        <w:rPr>
          <w:rFonts w:ascii="Times New Roman" w:hAnsi="Times New Roman"/>
          <w:sz w:val="24"/>
          <w:szCs w:val="24"/>
        </w:rPr>
        <w:t xml:space="preserve"> сельских поселений. 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386A67" w:rsidRPr="00386A67" w:rsidRDefault="00386A67" w:rsidP="00386A67">
      <w:pPr>
        <w:pStyle w:val="tekstob"/>
        <w:spacing w:before="0" w:beforeAutospacing="0" w:after="0" w:afterAutospacing="0"/>
        <w:ind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 xml:space="preserve">Приоритеты и цели муниципальной политики в жилищной сфере определены в соответствии </w:t>
      </w:r>
      <w:r w:rsidRPr="00386A67">
        <w:rPr>
          <w:rFonts w:ascii="Times New Roman" w:hAnsi="Times New Roman"/>
          <w:sz w:val="24"/>
          <w:szCs w:val="24"/>
        </w:rPr>
        <w:lastRenderedPageBreak/>
        <w:t>с Указом Президента Российской Федерации от 07 мая 2012г. № 600 «О мерах по обеспечению граждан Российской Федерации доступным и комфортным жильем и повышению качества жилищно-коммунальных услуг»,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 стратегией</w:t>
      </w:r>
      <w:proofErr w:type="gramEnd"/>
      <w:r w:rsidRPr="00386A67">
        <w:rPr>
          <w:rFonts w:ascii="Times New Roman" w:hAnsi="Times New Roman"/>
          <w:sz w:val="24"/>
          <w:szCs w:val="24"/>
        </w:rPr>
        <w:t xml:space="preserve"> социально-экономического развития Воронежской области на период до 2020 года, принятой областным законом от 30 июня 2010 года № 65-ОЗ.       Основными направлениями работы в жилищной сфере являются: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1. Снижение стоимости одного квадратного метра жилья путем увеличения объемов жилищного строительства, в первую очередь жилья экономического класса.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2. Поддержка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3. Создание благоприятных условий </w:t>
      </w:r>
      <w:proofErr w:type="gramStart"/>
      <w:r w:rsidRPr="00386A67">
        <w:rPr>
          <w:rFonts w:ascii="Times New Roman" w:hAnsi="Times New Roman"/>
          <w:sz w:val="24"/>
          <w:szCs w:val="24"/>
        </w:rPr>
        <w:t>для</w:t>
      </w:r>
      <w:proofErr w:type="gramEnd"/>
      <w:r w:rsidRPr="00386A67">
        <w:rPr>
          <w:rFonts w:ascii="Times New Roman" w:hAnsi="Times New Roman"/>
          <w:sz w:val="24"/>
          <w:szCs w:val="24"/>
        </w:rPr>
        <w:t xml:space="preserve"> </w:t>
      </w:r>
      <w:proofErr w:type="gramStart"/>
      <w:r w:rsidRPr="00386A67">
        <w:rPr>
          <w:rFonts w:ascii="Times New Roman" w:hAnsi="Times New Roman"/>
          <w:sz w:val="24"/>
          <w:szCs w:val="24"/>
        </w:rPr>
        <w:t>привлечение</w:t>
      </w:r>
      <w:proofErr w:type="gramEnd"/>
      <w:r w:rsidRPr="00386A67">
        <w:rPr>
          <w:rFonts w:ascii="Times New Roman" w:hAnsi="Times New Roman"/>
          <w:sz w:val="24"/>
          <w:szCs w:val="24"/>
        </w:rPr>
        <w:t xml:space="preserve"> инвестиций в сферу жилищного строительства.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Снижение затрат и рисков строительства жилья экономического класса планируется обеспечивать за счет:</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организационного содействия в выявлении и координации спроса указанных категорий граждан на приобретение жилья экономического класса;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содействия в обеспечении земельных участков социальной и коммунальной инфраструктурой;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обеспечения доступа к кредитным ресурсам для строительства и приобретения жилья;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предоставления застройщику гарантии выкупа нереализованного жилья экономического класса (при наличии банка-участника проекта по строительству).</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Поэтому развивать жилищное строительство необходимо как комплекс взаимоувязанных мероприятий, направленных на повышение доступности жилья для населения путем массового строительства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xml:space="preserve">, в частности малоэтажного, отвечающего требованиям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 xml:space="preserve"> и </w:t>
      </w:r>
      <w:proofErr w:type="spellStart"/>
      <w:r w:rsidRPr="00386A67">
        <w:rPr>
          <w:rFonts w:ascii="Times New Roman" w:hAnsi="Times New Roman"/>
          <w:sz w:val="24"/>
          <w:szCs w:val="24"/>
        </w:rPr>
        <w:t>экологичности</w:t>
      </w:r>
      <w:proofErr w:type="spellEnd"/>
      <w:r w:rsidRPr="00386A67">
        <w:rPr>
          <w:rFonts w:ascii="Times New Roman" w:hAnsi="Times New Roman"/>
          <w:sz w:val="24"/>
          <w:szCs w:val="24"/>
        </w:rPr>
        <w:t>, а также  ценовой доступности.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Необходимо продолжать поддержку молодых семей-участников муниципальной программы, с участием средств областного бюджета, путем </w:t>
      </w:r>
      <w:proofErr w:type="spellStart"/>
      <w:r w:rsidRPr="00386A67">
        <w:rPr>
          <w:rFonts w:ascii="Times New Roman" w:hAnsi="Times New Roman"/>
          <w:sz w:val="24"/>
          <w:szCs w:val="24"/>
        </w:rPr>
        <w:t>софинансирования</w:t>
      </w:r>
      <w:proofErr w:type="spellEnd"/>
      <w:r w:rsidRPr="00386A67">
        <w:rPr>
          <w:rFonts w:ascii="Times New Roman" w:hAnsi="Times New Roman"/>
          <w:sz w:val="24"/>
          <w:szCs w:val="24"/>
        </w:rPr>
        <w:t xml:space="preserve">  муниципальных программ по предоставлению социальных выплат на приобретение или строительство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создание условий для устойчивого развития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развитие  сельских поселений.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создание условий для повышения инвестиционной привлекательности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мониторинг, актуализация и комплексный анализ градостроительной документации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386A67" w:rsidRPr="00386A67" w:rsidRDefault="00386A67" w:rsidP="00386A67">
      <w:pPr>
        <w:pStyle w:val="ConsPlusNormal0"/>
        <w:ind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bCs/>
          <w:sz w:val="24"/>
          <w:szCs w:val="24"/>
        </w:rPr>
      </w:pPr>
      <w:r w:rsidRPr="00386A67">
        <w:rPr>
          <w:rFonts w:ascii="Times New Roman" w:hAnsi="Times New Roman"/>
          <w:bCs/>
          <w:sz w:val="24"/>
          <w:szCs w:val="24"/>
        </w:rPr>
        <w:t>Целью подпрограммы является: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Повышение качества жилищного обеспечения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путем повышения доступности жилья, роста качества и надежности предоставления жилищно-коммунальных услуг.</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lastRenderedPageBreak/>
        <w:t xml:space="preserve">В сфере модернизации и реформирования жилищно-коммунального хозяйства основными задачами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сфере ЖКХ являются: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повышение уровня безопасности и комфортности проживания граждан;</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повышение качества и снижение издержек коммунальных услуг;</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создание условий для внедрения новых форм в сфере управления и обслуживания жилищного фонда;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привлечение инвестиций на основе механизмов государственно-частного партнерства;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Важнейшим вопросом модернизации жилищного фонда является капитальный ремонт домов.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С целью создания безопасных и благоприятных условий проживания граждан, улучшения технического состояния жилищного фонда, снижения социальной напряженности, 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рамках выполнения Федерального закона от 21.07.2007 № 185-ФЗ «О Фонде содействия реформированию ЖКХ» формируются программы по проведению капитального ремонта многоквартирных домов. </w:t>
      </w:r>
    </w:p>
    <w:p w:rsidR="00386A67" w:rsidRPr="00386A67" w:rsidRDefault="00386A67" w:rsidP="00386A67">
      <w:pPr>
        <w:autoSpaceDE w:val="0"/>
        <w:autoSpaceDN w:val="0"/>
        <w:adjustRightInd w:val="0"/>
        <w:spacing w:after="0" w:line="240" w:lineRule="auto"/>
        <w:ind w:firstLine="567"/>
        <w:jc w:val="both"/>
        <w:rPr>
          <w:rFonts w:ascii="Times New Roman" w:hAnsi="Times New Roman"/>
          <w:bCs/>
          <w:sz w:val="24"/>
          <w:szCs w:val="24"/>
        </w:rPr>
      </w:pPr>
      <w:r w:rsidRPr="00386A67">
        <w:rPr>
          <w:rFonts w:ascii="Times New Roman" w:hAnsi="Times New Roman"/>
          <w:bCs/>
          <w:sz w:val="24"/>
          <w:szCs w:val="24"/>
        </w:rPr>
        <w:t>Осуществление поставленной цели требует решения следующих задач:</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повышение доступности жилья и качества жилищного обеспечения населения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реализация основных направлений муниципальной  политики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сфере архитектуры и градостроительной деятельности;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Формирование эффективной системы пространственного развития и административно-территориального устройства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создание безопасных и благоприятных условий проживания граждан  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Решение задач подпрограммы будет характеризоваться достижением следующих целевых значений показателей (индикаторов) (таблица 8).</w:t>
      </w:r>
    </w:p>
    <w:p w:rsidR="00386A67" w:rsidRPr="00386A67" w:rsidRDefault="00386A67" w:rsidP="00386A67">
      <w:pPr>
        <w:widowControl w:val="0"/>
        <w:autoSpaceDE w:val="0"/>
        <w:autoSpaceDN w:val="0"/>
        <w:adjustRightInd w:val="0"/>
        <w:spacing w:after="0" w:line="240" w:lineRule="auto"/>
        <w:ind w:firstLine="567"/>
        <w:jc w:val="right"/>
        <w:rPr>
          <w:rFonts w:ascii="Times New Roman" w:hAnsi="Times New Roman"/>
          <w:sz w:val="24"/>
          <w:szCs w:val="24"/>
        </w:rPr>
      </w:pPr>
      <w:r w:rsidRPr="00386A67">
        <w:rPr>
          <w:rFonts w:ascii="Times New Roman" w:hAnsi="Times New Roman"/>
          <w:sz w:val="24"/>
          <w:szCs w:val="24"/>
        </w:rPr>
        <w:t>Таблица 8.</w:t>
      </w:r>
    </w:p>
    <w:p w:rsidR="00386A67" w:rsidRPr="00386A67" w:rsidRDefault="00386A67" w:rsidP="00386A67">
      <w:pPr>
        <w:widowControl w:val="0"/>
        <w:autoSpaceDE w:val="0"/>
        <w:autoSpaceDN w:val="0"/>
        <w:adjustRightInd w:val="0"/>
        <w:spacing w:after="0" w:line="240" w:lineRule="auto"/>
        <w:ind w:firstLine="567"/>
        <w:jc w:val="center"/>
        <w:rPr>
          <w:rFonts w:ascii="Times New Roman"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38"/>
        <w:gridCol w:w="4076"/>
      </w:tblGrid>
      <w:tr w:rsidR="00386A67" w:rsidRPr="00386A67" w:rsidTr="002748E8">
        <w:trPr>
          <w:trHeight w:val="400"/>
        </w:trPr>
        <w:tc>
          <w:tcPr>
            <w:tcW w:w="6238" w:type="dxa"/>
          </w:tcPr>
          <w:p w:rsidR="00386A67" w:rsidRPr="00386A67" w:rsidRDefault="00386A67" w:rsidP="002748E8">
            <w:pPr>
              <w:pStyle w:val="ConsPlusCell"/>
              <w:jc w:val="center"/>
              <w:rPr>
                <w:rFonts w:ascii="Times New Roman" w:hAnsi="Times New Roman" w:cs="Times New Roman"/>
                <w:b/>
                <w:sz w:val="24"/>
                <w:szCs w:val="24"/>
              </w:rPr>
            </w:pPr>
            <w:r w:rsidRPr="00386A67">
              <w:rPr>
                <w:rFonts w:ascii="Times New Roman" w:hAnsi="Times New Roman" w:cs="Times New Roman"/>
                <w:b/>
                <w:sz w:val="24"/>
                <w:szCs w:val="24"/>
              </w:rPr>
              <w:t>Задачи подпрограммы</w:t>
            </w:r>
          </w:p>
        </w:tc>
        <w:tc>
          <w:tcPr>
            <w:tcW w:w="4076" w:type="dxa"/>
          </w:tcPr>
          <w:p w:rsidR="00386A67" w:rsidRPr="00386A67" w:rsidRDefault="00386A67" w:rsidP="002748E8">
            <w:pPr>
              <w:pStyle w:val="ConsPlusCell"/>
              <w:jc w:val="center"/>
              <w:rPr>
                <w:rFonts w:ascii="Times New Roman" w:hAnsi="Times New Roman" w:cs="Times New Roman"/>
                <w:b/>
                <w:sz w:val="24"/>
                <w:szCs w:val="24"/>
              </w:rPr>
            </w:pPr>
            <w:r w:rsidRPr="00386A67">
              <w:rPr>
                <w:rFonts w:ascii="Times New Roman" w:hAnsi="Times New Roman" w:cs="Times New Roman"/>
                <w:b/>
                <w:sz w:val="24"/>
                <w:szCs w:val="24"/>
              </w:rPr>
              <w:t>Показатели (индикаторы)</w:t>
            </w:r>
            <w:r w:rsidRPr="00386A67">
              <w:rPr>
                <w:rFonts w:ascii="Times New Roman" w:hAnsi="Times New Roman" w:cs="Times New Roman"/>
                <w:b/>
                <w:sz w:val="24"/>
                <w:szCs w:val="24"/>
              </w:rPr>
              <w:br/>
              <w:t>подпрограммы</w:t>
            </w:r>
          </w:p>
        </w:tc>
      </w:tr>
      <w:tr w:rsidR="00386A67" w:rsidRPr="00386A67" w:rsidTr="002748E8">
        <w:trPr>
          <w:trHeight w:val="274"/>
        </w:trPr>
        <w:tc>
          <w:tcPr>
            <w:tcW w:w="6238" w:type="dxa"/>
          </w:tcPr>
          <w:p w:rsidR="00386A67" w:rsidRPr="00386A67" w:rsidRDefault="00386A67" w:rsidP="002748E8">
            <w:pPr>
              <w:autoSpaceDE w:val="0"/>
              <w:autoSpaceDN w:val="0"/>
              <w:adjustRightInd w:val="0"/>
              <w:spacing w:after="0" w:line="240" w:lineRule="auto"/>
              <w:jc w:val="both"/>
              <w:rPr>
                <w:rFonts w:ascii="Times New Roman" w:hAnsi="Times New Roman"/>
                <w:color w:val="000000"/>
                <w:sz w:val="24"/>
                <w:szCs w:val="24"/>
              </w:rPr>
            </w:pPr>
            <w:r w:rsidRPr="00386A67">
              <w:rPr>
                <w:rFonts w:ascii="Times New Roman" w:hAnsi="Times New Roman"/>
                <w:color w:val="000000"/>
                <w:sz w:val="24"/>
                <w:szCs w:val="24"/>
              </w:rPr>
              <w:t>1. Повышение доступности жилья и качества жилищного обеспечения населения муниципального района</w:t>
            </w:r>
          </w:p>
        </w:tc>
        <w:tc>
          <w:tcPr>
            <w:tcW w:w="4076" w:type="dxa"/>
          </w:tcPr>
          <w:p w:rsidR="00386A67" w:rsidRPr="00386A67" w:rsidRDefault="00386A67" w:rsidP="002748E8">
            <w:pPr>
              <w:tabs>
                <w:tab w:val="left" w:pos="209"/>
              </w:tabs>
              <w:spacing w:after="0" w:line="240" w:lineRule="auto"/>
              <w:jc w:val="both"/>
              <w:rPr>
                <w:rFonts w:ascii="Times New Roman" w:hAnsi="Times New Roman"/>
                <w:sz w:val="24"/>
                <w:szCs w:val="24"/>
              </w:rPr>
            </w:pPr>
            <w:r w:rsidRPr="00386A67">
              <w:rPr>
                <w:rFonts w:ascii="Times New Roman" w:hAnsi="Times New Roman"/>
                <w:sz w:val="24"/>
                <w:szCs w:val="24"/>
              </w:rPr>
              <w:t>1.Общая площадь жилых помещений во введенных в отчетном году жилых домах, кв.м.</w:t>
            </w:r>
          </w:p>
          <w:p w:rsidR="00386A67" w:rsidRPr="00386A67" w:rsidRDefault="00386A67" w:rsidP="002748E8">
            <w:pPr>
              <w:tabs>
                <w:tab w:val="left" w:pos="209"/>
              </w:tabs>
              <w:spacing w:after="0" w:line="240" w:lineRule="auto"/>
              <w:jc w:val="both"/>
              <w:rPr>
                <w:rFonts w:ascii="Times New Roman" w:hAnsi="Times New Roman"/>
                <w:sz w:val="24"/>
                <w:szCs w:val="24"/>
                <w:highlight w:val="red"/>
              </w:rPr>
            </w:pPr>
            <w:r w:rsidRPr="00386A67">
              <w:rPr>
                <w:rFonts w:ascii="Times New Roman" w:hAnsi="Times New Roman"/>
                <w:sz w:val="24"/>
                <w:szCs w:val="24"/>
              </w:rPr>
              <w:t xml:space="preserve">2. Количество граждан </w:t>
            </w:r>
            <w:proofErr w:type="spellStart"/>
            <w:proofErr w:type="gramStart"/>
            <w:r w:rsidRPr="00386A67">
              <w:rPr>
                <w:rFonts w:ascii="Times New Roman" w:hAnsi="Times New Roman"/>
                <w:sz w:val="24"/>
                <w:szCs w:val="24"/>
              </w:rPr>
              <w:t>полу-чивших</w:t>
            </w:r>
            <w:proofErr w:type="spellEnd"/>
            <w:proofErr w:type="gramEnd"/>
            <w:r w:rsidRPr="00386A67">
              <w:rPr>
                <w:rFonts w:ascii="Times New Roman" w:hAnsi="Times New Roman"/>
                <w:sz w:val="24"/>
                <w:szCs w:val="24"/>
              </w:rPr>
              <w:t xml:space="preserve"> финансовую поддержку на улучшение жилищных условий в рамках программы, человек.</w:t>
            </w:r>
          </w:p>
        </w:tc>
      </w:tr>
      <w:tr w:rsidR="00386A67" w:rsidRPr="00386A67" w:rsidTr="002748E8">
        <w:trPr>
          <w:trHeight w:val="1423"/>
        </w:trPr>
        <w:tc>
          <w:tcPr>
            <w:tcW w:w="6238" w:type="dxa"/>
          </w:tcPr>
          <w:p w:rsidR="00386A67" w:rsidRPr="00386A67" w:rsidRDefault="00386A67" w:rsidP="002748E8">
            <w:pPr>
              <w:autoSpaceDE w:val="0"/>
              <w:autoSpaceDN w:val="0"/>
              <w:adjustRightInd w:val="0"/>
              <w:spacing w:after="0" w:line="240" w:lineRule="auto"/>
              <w:jc w:val="both"/>
              <w:rPr>
                <w:rFonts w:ascii="Times New Roman" w:hAnsi="Times New Roman"/>
                <w:sz w:val="24"/>
                <w:szCs w:val="24"/>
              </w:rPr>
            </w:pPr>
            <w:r w:rsidRPr="00386A67">
              <w:rPr>
                <w:rFonts w:ascii="Times New Roman" w:hAnsi="Times New Roman"/>
                <w:sz w:val="24"/>
                <w:szCs w:val="24"/>
              </w:rPr>
              <w:t xml:space="preserve">2. </w:t>
            </w:r>
            <w:proofErr w:type="gramStart"/>
            <w:r w:rsidRPr="00386A67">
              <w:rPr>
                <w:rFonts w:ascii="Times New Roman" w:hAnsi="Times New Roman"/>
                <w:sz w:val="24"/>
                <w:szCs w:val="24"/>
              </w:rPr>
              <w:t xml:space="preserve">Реализация основных направлений муниципальной политики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сфере архитектуры и градостроительной деятельности, формирование эффективной системы пространственного развития и административно-территориального устройства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w:t>
            </w:r>
            <w:proofErr w:type="gramEnd"/>
            <w:r w:rsidRPr="00386A67">
              <w:rPr>
                <w:rFonts w:ascii="Times New Roman" w:hAnsi="Times New Roman"/>
                <w:sz w:val="24"/>
                <w:szCs w:val="24"/>
              </w:rPr>
              <w:t xml:space="preserve"> границ населенных пунктов.</w:t>
            </w:r>
          </w:p>
        </w:tc>
        <w:tc>
          <w:tcPr>
            <w:tcW w:w="4076" w:type="dxa"/>
          </w:tcPr>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3. Доля поселений, имеющих уточненные границы населенных пунктов.</w:t>
            </w:r>
          </w:p>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5.Доля площади территорий, на которые разработаны проекты планировок от общей площади территорий.</w:t>
            </w:r>
          </w:p>
          <w:p w:rsidR="00386A67" w:rsidRPr="00386A67" w:rsidRDefault="00386A67" w:rsidP="002748E8">
            <w:pPr>
              <w:pStyle w:val="ConsPlusCell"/>
              <w:jc w:val="both"/>
              <w:rPr>
                <w:rFonts w:ascii="Times New Roman" w:hAnsi="Times New Roman" w:cs="Times New Roman"/>
                <w:sz w:val="24"/>
                <w:szCs w:val="24"/>
              </w:rPr>
            </w:pPr>
          </w:p>
        </w:tc>
      </w:tr>
      <w:tr w:rsidR="00386A67" w:rsidRPr="00386A67" w:rsidTr="002748E8">
        <w:trPr>
          <w:trHeight w:val="800"/>
        </w:trPr>
        <w:tc>
          <w:tcPr>
            <w:tcW w:w="6238" w:type="dxa"/>
          </w:tcPr>
          <w:p w:rsidR="00386A67" w:rsidRPr="00386A67" w:rsidRDefault="00386A67" w:rsidP="002748E8">
            <w:pPr>
              <w:pStyle w:val="ConsPlusCell"/>
              <w:jc w:val="both"/>
              <w:rPr>
                <w:rFonts w:ascii="Times New Roman" w:hAnsi="Times New Roman" w:cs="Times New Roman"/>
                <w:sz w:val="24"/>
                <w:szCs w:val="24"/>
              </w:rPr>
            </w:pPr>
            <w:r w:rsidRPr="00386A67">
              <w:rPr>
                <w:rFonts w:ascii="Times New Roman" w:hAnsi="Times New Roman" w:cs="Times New Roman"/>
                <w:sz w:val="24"/>
                <w:szCs w:val="24"/>
              </w:rPr>
              <w:lastRenderedPageBreak/>
              <w:t xml:space="preserve">3. Создание безопасных и благоприятных условий проживания граждан  на территории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w:t>
            </w:r>
          </w:p>
        </w:tc>
        <w:tc>
          <w:tcPr>
            <w:tcW w:w="4076" w:type="dxa"/>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 xml:space="preserve"> 4. Уровень износа коммунальной инфраструктуры.</w:t>
            </w:r>
          </w:p>
          <w:p w:rsidR="00386A67" w:rsidRPr="00386A67" w:rsidRDefault="00386A67" w:rsidP="002748E8">
            <w:pPr>
              <w:pStyle w:val="ConsPlusCell"/>
              <w:jc w:val="both"/>
              <w:rPr>
                <w:rFonts w:ascii="Times New Roman" w:hAnsi="Times New Roman" w:cs="Times New Roman"/>
                <w:sz w:val="24"/>
                <w:szCs w:val="24"/>
              </w:rPr>
            </w:pPr>
          </w:p>
        </w:tc>
      </w:tr>
    </w:tbl>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2.3. Описание основных ожидаемых конечных результатов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результате реализации подпрограммы к 2020 году должен сложиться качественно новый уровень состояния жилищной сферы, характеризуемый следующими целевыми ориентирами: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формирование и развитие рынка доступного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xml:space="preserve"> для предоставления гражданам, нуждающимся в жилых помещениях и  имеющих невысокий уровень доходов;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обеспечение земельных участков, предназначенных для предоставления семьям, имеющим трех и более детей, инженерной инфраструктурой;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обеспечение жильем с помощью предоставления государственной поддержки в виде социальной выплаты 65 молодых семей-участников Программы;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строительство и реконструкция с переводом на газообразное топливо 3-х котельных, находящихся в муниципальной собственности;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подготовка проектов планировки территорий поселений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14 населенных пунктов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повышение качества услуг по теплоснабжению;</w:t>
      </w:r>
    </w:p>
    <w:p w:rsidR="00386A67" w:rsidRPr="00386A67" w:rsidRDefault="00386A67" w:rsidP="00386A67">
      <w:pPr>
        <w:widowControl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доведение качества услуг по водоснабжению и водоотведению до установленных санитарных норм;</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повышение уровня благоустройства дворовых территорий многоквартирных домов, создание комфортных условий для развития детей дошкольного и школьного возраста;</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пополнение парка специализированной техники.</w:t>
      </w:r>
    </w:p>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2.4. Сроки и этапы реализации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2014 по 2020 годы (в один этап).</w:t>
      </w:r>
    </w:p>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Раздел 3. Характеристика основных мероприятий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b/>
          <w:bCs/>
          <w:sz w:val="24"/>
          <w:szCs w:val="24"/>
        </w:rPr>
      </w:pPr>
      <w:r w:rsidRPr="00386A67">
        <w:rPr>
          <w:rFonts w:ascii="Times New Roman" w:hAnsi="Times New Roman"/>
          <w:b/>
          <w:bCs/>
          <w:sz w:val="24"/>
          <w:szCs w:val="24"/>
        </w:rPr>
        <w:t xml:space="preserve">В рамках основного мероприятия 3.1 «Создание условий для обеспечения доступным и комфортным жильем населения </w:t>
      </w:r>
      <w:proofErr w:type="spellStart"/>
      <w:r w:rsidRPr="00386A67">
        <w:rPr>
          <w:rFonts w:ascii="Times New Roman" w:hAnsi="Times New Roman"/>
          <w:b/>
          <w:bCs/>
          <w:sz w:val="24"/>
          <w:szCs w:val="24"/>
        </w:rPr>
        <w:t>Богучарского</w:t>
      </w:r>
      <w:proofErr w:type="spellEnd"/>
      <w:r w:rsidRPr="00386A67">
        <w:rPr>
          <w:rFonts w:ascii="Times New Roman" w:hAnsi="Times New Roman"/>
          <w:b/>
          <w:bCs/>
          <w:sz w:val="24"/>
          <w:szCs w:val="24"/>
        </w:rPr>
        <w:t xml:space="preserve"> муниципального района» предполагается реализация следующих трех мероприятий: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Мероприятие 3.1.1. Обеспечение жильем молодых семей. Основное мероприятие предполагает оказание государственной поддержки молодым семьям - участникам муниципальной программы в улучшении жилищных условий путем предоставления социальных выплат.</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Целью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в установленном </w:t>
      </w:r>
      <w:proofErr w:type="gramStart"/>
      <w:r w:rsidRPr="00386A67">
        <w:rPr>
          <w:rFonts w:ascii="Times New Roman" w:hAnsi="Times New Roman"/>
          <w:sz w:val="24"/>
          <w:szCs w:val="24"/>
        </w:rPr>
        <w:t>порядке</w:t>
      </w:r>
      <w:proofErr w:type="gramEnd"/>
      <w:r w:rsidRPr="00386A67">
        <w:rPr>
          <w:rFonts w:ascii="Times New Roman" w:hAnsi="Times New Roman"/>
          <w:sz w:val="24"/>
          <w:szCs w:val="24"/>
        </w:rPr>
        <w:t xml:space="preserve"> нуждающимися в жилых помещениях.</w:t>
      </w:r>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color w:val="000000"/>
          <w:sz w:val="24"/>
          <w:szCs w:val="24"/>
        </w:rPr>
        <w:t>Задачами мероприятия являются:</w:t>
      </w:r>
    </w:p>
    <w:p w:rsidR="00386A67" w:rsidRPr="00386A67" w:rsidRDefault="00386A67" w:rsidP="00386A67">
      <w:pPr>
        <w:pStyle w:val="af3"/>
        <w:numPr>
          <w:ilvl w:val="0"/>
          <w:numId w:val="47"/>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color w:val="000000"/>
          <w:sz w:val="24"/>
          <w:szCs w:val="24"/>
        </w:rPr>
        <w:t>обеспечение предоставления молодым семьям - участникам муниципальной программы социальных выплат на приобретение жилья или строительство индивидуального жилого дома (далее - социальные выплаты);</w:t>
      </w:r>
    </w:p>
    <w:p w:rsidR="00386A67" w:rsidRPr="00386A67" w:rsidRDefault="00386A67" w:rsidP="00386A67">
      <w:pPr>
        <w:pStyle w:val="af3"/>
        <w:numPr>
          <w:ilvl w:val="0"/>
          <w:numId w:val="47"/>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color w:val="000000"/>
          <w:sz w:val="24"/>
          <w:szCs w:val="24"/>
        </w:rPr>
        <w:t>создание условий для привлечения молодыми семьями собственных средств, дополнительных финансовых сре</w:t>
      </w:r>
      <w:proofErr w:type="gramStart"/>
      <w:r w:rsidRPr="00386A67">
        <w:rPr>
          <w:rFonts w:ascii="Times New Roman" w:hAnsi="Times New Roman"/>
          <w:color w:val="000000"/>
          <w:sz w:val="24"/>
          <w:szCs w:val="24"/>
        </w:rPr>
        <w:t>дств кр</w:t>
      </w:r>
      <w:proofErr w:type="gramEnd"/>
      <w:r w:rsidRPr="00386A67">
        <w:rPr>
          <w:rFonts w:ascii="Times New Roman" w:hAnsi="Times New Roman"/>
          <w:color w:val="000000"/>
          <w:sz w:val="24"/>
          <w:szCs w:val="24"/>
        </w:rPr>
        <w:t>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color w:val="000000"/>
          <w:sz w:val="24"/>
          <w:szCs w:val="24"/>
        </w:rPr>
        <w:t xml:space="preserve">Эффективность реализации мероприятия по обеспечению жильем молодых семей и </w:t>
      </w:r>
      <w:proofErr w:type="gramStart"/>
      <w:r w:rsidRPr="00386A67">
        <w:rPr>
          <w:rFonts w:ascii="Times New Roman" w:hAnsi="Times New Roman"/>
          <w:color w:val="000000"/>
          <w:sz w:val="24"/>
          <w:szCs w:val="24"/>
        </w:rPr>
        <w:t>использования</w:t>
      </w:r>
      <w:proofErr w:type="gramEnd"/>
      <w:r w:rsidRPr="00386A67">
        <w:rPr>
          <w:rFonts w:ascii="Times New Roman" w:hAnsi="Times New Roman"/>
          <w:color w:val="000000"/>
          <w:sz w:val="24"/>
          <w:szCs w:val="24"/>
        </w:rPr>
        <w:t xml:space="preserve"> выделенных на его реализацию средств федерального, областного и местного бюджетов будет обеспечена за счет:</w:t>
      </w:r>
    </w:p>
    <w:p w:rsidR="00386A67" w:rsidRPr="00386A67" w:rsidRDefault="00386A67" w:rsidP="00386A67">
      <w:pPr>
        <w:pStyle w:val="af3"/>
        <w:numPr>
          <w:ilvl w:val="0"/>
          <w:numId w:val="4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color w:val="000000"/>
          <w:sz w:val="24"/>
          <w:szCs w:val="24"/>
        </w:rPr>
        <w:t>целевого использования бюджетных средств, в том числе средств федерального бюджета;</w:t>
      </w:r>
    </w:p>
    <w:p w:rsidR="00386A67" w:rsidRPr="00386A67" w:rsidRDefault="00386A67" w:rsidP="00386A67">
      <w:pPr>
        <w:pStyle w:val="af3"/>
        <w:numPr>
          <w:ilvl w:val="0"/>
          <w:numId w:val="4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color w:val="000000"/>
          <w:sz w:val="24"/>
          <w:szCs w:val="24"/>
        </w:rPr>
        <w:lastRenderedPageBreak/>
        <w:t>государственного регулирования порядка расчета размера и предоставления социальных выплат;</w:t>
      </w:r>
    </w:p>
    <w:p w:rsidR="00386A67" w:rsidRPr="00386A67" w:rsidRDefault="00386A67" w:rsidP="00386A67">
      <w:pPr>
        <w:pStyle w:val="af3"/>
        <w:numPr>
          <w:ilvl w:val="0"/>
          <w:numId w:val="4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color w:val="000000"/>
          <w:sz w:val="24"/>
          <w:szCs w:val="24"/>
        </w:rPr>
        <w:t>адресного предоставления социальных выплат;</w:t>
      </w:r>
    </w:p>
    <w:p w:rsidR="00386A67" w:rsidRPr="00386A67" w:rsidRDefault="00386A67" w:rsidP="00386A67">
      <w:pPr>
        <w:pStyle w:val="af3"/>
        <w:numPr>
          <w:ilvl w:val="0"/>
          <w:numId w:val="4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color w:val="000000"/>
          <w:sz w:val="24"/>
          <w:szCs w:val="24"/>
        </w:rPr>
        <w:t>привлечения молодыми семьями собственных, кредитных и заемных сре</w:t>
      </w:r>
      <w:proofErr w:type="gramStart"/>
      <w:r w:rsidRPr="00386A67">
        <w:rPr>
          <w:rFonts w:ascii="Times New Roman" w:hAnsi="Times New Roman"/>
          <w:color w:val="000000"/>
          <w:sz w:val="24"/>
          <w:szCs w:val="24"/>
        </w:rPr>
        <w:t>дств дл</w:t>
      </w:r>
      <w:proofErr w:type="gramEnd"/>
      <w:r w:rsidRPr="00386A67">
        <w:rPr>
          <w:rFonts w:ascii="Times New Roman" w:hAnsi="Times New Roman"/>
          <w:color w:val="000000"/>
          <w:sz w:val="24"/>
          <w:szCs w:val="24"/>
        </w:rPr>
        <w:t>я приобретения жилого помещения или строительства индивидуального жилого дома.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Показателем, позволяющим оценивать ход реализации мероприятия по обеспечению жильем молодых семей, является количество молодых семей, улучшивших жилищные условия с помощью социальной выплаты.</w:t>
      </w:r>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Данное мероприятие призвано продолжить решение систематизированных и ранее достаточно успешно выполняемых задач районной целевой программы «Обеспечение жильем молодых семей на 2011 - 2015 годы».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Мероприятие 3.1.2. Обеспечение земельных участков, предназначенных для предоставления семьям, имеющим трех и более детей, инженерной инфраструктурой. Основное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Мероприятие 3.1.3. Инфраструктурное обеспечение земельных участков, предназначенных для комплексной застройки малоэтажного жилья и жилья экономического класса. Основное мероприятие предусматривает создание условий для повышения доступности жилья экономического класса, путем содействия привлечению льготного кредитования, субсидирования процентных ставок застройщикам на строительство инженерной инфраструктуры и субсидирования, в т.ч. с привлечением средств областного бюджета, бюджетов муниципальных образований на проектирование и строительство инженерных сетей комплексных проектов жилищного строительства.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b/>
          <w:bCs/>
          <w:sz w:val="24"/>
          <w:szCs w:val="24"/>
        </w:rPr>
      </w:pPr>
      <w:r w:rsidRPr="00386A67">
        <w:rPr>
          <w:rFonts w:ascii="Times New Roman" w:hAnsi="Times New Roman"/>
          <w:b/>
          <w:bCs/>
          <w:sz w:val="24"/>
          <w:szCs w:val="24"/>
        </w:rPr>
        <w:t>В рамках основного мероприятия 3.2 «Развитие градостроительной деятельности» предполагается реализация следующих двух мероприятий:</w:t>
      </w:r>
    </w:p>
    <w:p w:rsidR="00386A67" w:rsidRPr="00386A67" w:rsidRDefault="00386A67" w:rsidP="00386A67">
      <w:pPr>
        <w:pStyle w:val="af3"/>
        <w:widowControl w:val="0"/>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Мероприятие 3.2.1. Градостроительное проектирование. </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Мероприятие 3.2.2. Регулирование вопросов административно-территориального устройства.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b/>
          <w:bCs/>
          <w:sz w:val="24"/>
          <w:szCs w:val="24"/>
        </w:rPr>
      </w:pPr>
      <w:r w:rsidRPr="00386A67">
        <w:rPr>
          <w:rFonts w:ascii="Times New Roman" w:hAnsi="Times New Roman"/>
          <w:b/>
          <w:bCs/>
          <w:sz w:val="24"/>
          <w:szCs w:val="24"/>
        </w:rPr>
        <w:t xml:space="preserve">В рамках основного мероприятия 3.3 «Создание условий для обеспечения качественными услугами ЖКХ населения </w:t>
      </w:r>
      <w:proofErr w:type="spellStart"/>
      <w:r w:rsidRPr="00386A67">
        <w:rPr>
          <w:rFonts w:ascii="Times New Roman" w:hAnsi="Times New Roman"/>
          <w:b/>
          <w:bCs/>
          <w:sz w:val="24"/>
          <w:szCs w:val="24"/>
        </w:rPr>
        <w:t>Богучарского</w:t>
      </w:r>
      <w:proofErr w:type="spellEnd"/>
      <w:r w:rsidRPr="00386A67">
        <w:rPr>
          <w:rFonts w:ascii="Times New Roman" w:hAnsi="Times New Roman"/>
          <w:b/>
          <w:bCs/>
          <w:sz w:val="24"/>
          <w:szCs w:val="24"/>
        </w:rPr>
        <w:t xml:space="preserve"> муниципального  района» предполагается реализация трех мероприятий: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Мероприятие 3.3.1. Реформирование и модернизация жилищно-коммунального комплекса. Основное мероприятие предусматривает ежегодное наращивание мощностей, снижение риска возникновения аварийных ситуаций, улучшение качества предлагаемых жилищно-коммунальных услуг. Реализация программы планируется в один этап. В течение реализации программы будет осуществлена реализация всех запланированных мероприятий по ликвидации ветхих сетей, установка приборов учета теплоснабжения на объектах социальной сферы муниципальной собственности, установлено энергосберегающее оборудование и переселены граждане, проживающие в аварийном жилищном фонде. Будет проведена реконструкция котельных, находящихся в  муниципальной собственности, с переводом на газообразное топливо.</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Мероприятие 3.3.2. Приобретение коммунальной специализированной техники. </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Мероприятие 3.3.3. Развитие систем водоснабжения и водоотведения </w:t>
      </w:r>
      <w:proofErr w:type="spellStart"/>
      <w:r w:rsidRPr="00386A67">
        <w:rPr>
          <w:rFonts w:ascii="Times New Roman" w:hAnsi="Times New Roman" w:cs="Times New Roman"/>
          <w:sz w:val="24"/>
          <w:szCs w:val="24"/>
        </w:rPr>
        <w:t>Богучарского</w:t>
      </w:r>
      <w:proofErr w:type="spellEnd"/>
      <w:r w:rsidRPr="00386A67">
        <w:rPr>
          <w:rFonts w:ascii="Times New Roman" w:hAnsi="Times New Roman" w:cs="Times New Roman"/>
          <w:sz w:val="24"/>
          <w:szCs w:val="24"/>
        </w:rPr>
        <w:t xml:space="preserve"> муниципального района. Основное мероприятие программы включает комплекс технических и организационных мероприятий, необходимых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w:t>
      </w:r>
    </w:p>
    <w:p w:rsidR="00386A67" w:rsidRPr="00386A67" w:rsidRDefault="00386A67" w:rsidP="00386A67">
      <w:pPr>
        <w:spacing w:after="0" w:line="240" w:lineRule="auto"/>
        <w:ind w:firstLine="567"/>
        <w:jc w:val="both"/>
        <w:rPr>
          <w:rFonts w:ascii="Times New Roman" w:hAnsi="Times New Roman"/>
          <w:b/>
          <w:bCs/>
          <w:color w:val="000000"/>
          <w:sz w:val="24"/>
          <w:szCs w:val="24"/>
        </w:rPr>
      </w:pPr>
      <w:r w:rsidRPr="00386A67">
        <w:rPr>
          <w:rFonts w:ascii="Times New Roman" w:hAnsi="Times New Roman"/>
          <w:b/>
          <w:bCs/>
          <w:color w:val="000000"/>
          <w:sz w:val="24"/>
          <w:szCs w:val="24"/>
        </w:rPr>
        <w:t>Раздел 4. Основные меры муниципального и правового регулирования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 xml:space="preserve">Реализация подпрограммы планируется в рамках действующей нормативной правовой базы, подпрограммы «Обеспечение жильем молодых семей» федеральной целевой программы </w:t>
      </w:r>
      <w:r w:rsidRPr="00386A67">
        <w:rPr>
          <w:rFonts w:ascii="Times New Roman" w:hAnsi="Times New Roman"/>
          <w:color w:val="000000"/>
          <w:sz w:val="24"/>
          <w:szCs w:val="24"/>
        </w:rPr>
        <w:lastRenderedPageBreak/>
        <w:t>«Жилище» на 2015-2020 годы, Государственной программы Воронежской области «Обеспечение доступным и комфортным жильем и коммунальными услугами населения Воронежской области». Применения налоговых, таможенных, тарифных, а также введения новых дополнительных мер муниципального регулирования не предусматривается.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color w:val="000000"/>
          <w:sz w:val="24"/>
          <w:szCs w:val="24"/>
        </w:rPr>
      </w:pPr>
      <w:proofErr w:type="gramStart"/>
      <w:r w:rsidRPr="00386A67">
        <w:rPr>
          <w:rFonts w:ascii="Times New Roman" w:hAnsi="Times New Roman"/>
          <w:color w:val="000000"/>
          <w:sz w:val="24"/>
          <w:szCs w:val="24"/>
        </w:rPr>
        <w:t>Для участия в мероприятии 3.1.1. настоящей подпрограммы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должна соответствовать требованиям пункта 6 Правил предоставления молодым семьям социальных выплат на приобретение</w:t>
      </w:r>
      <w:proofErr w:type="gramEnd"/>
      <w:r w:rsidRPr="00386A67">
        <w:rPr>
          <w:rFonts w:ascii="Times New Roman" w:hAnsi="Times New Roman"/>
          <w:color w:val="000000"/>
          <w:sz w:val="24"/>
          <w:szCs w:val="24"/>
        </w:rPr>
        <w:t xml:space="preserve"> (строительство) жилья и их использование (далее - Правила) (Приложение №4 к подпрограмме «Обеспечение жильем молодых семей» федеральной целевой программы «Жилище» на 2015 – 2020 годы, утвержденной постановлением правительства Российской Федерации от 17.12.2010 №1050 (в редакции постановления Правительства Российской Федерации от 25.08.2015 №889).</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Право на улучшение жилищных условий с использованием социальной выплаты предоставляется молодой семье только 1 раз. Участие в подпрограмме является добровольным. Социальная выплата не предоставляется молодым семьям, не соответствующим условиям участия, а также молодым семьям, ранее реализовавшим право на улучшение жилищных условий с использованием социальной выплаты.</w:t>
      </w:r>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color w:val="000000"/>
          <w:sz w:val="24"/>
          <w:szCs w:val="24"/>
        </w:rPr>
        <w:t>Социальная выплата предоставляется в размере не менее:</w:t>
      </w:r>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color w:val="000000"/>
          <w:sz w:val="24"/>
          <w:szCs w:val="24"/>
        </w:rPr>
        <w:t>30 процентов расчетной (средней) стоимости жилья, определяемой в соответствии с Правилами, - для молодых семей, не имеющих детей;</w:t>
      </w:r>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color w:val="000000"/>
          <w:sz w:val="24"/>
          <w:szCs w:val="24"/>
        </w:rPr>
        <w:t>35 процентов расчетной (средней) стоимости жилья, определяемой в соответствии с Правилами, - для молодых семей, имеющих 1 ребенка или более, а также для неполных молодых семей, состоящих из 1 молодого родителя и 1 ребенка или более.</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386A67">
        <w:rPr>
          <w:rFonts w:ascii="Times New Roman" w:hAnsi="Times New Roman"/>
          <w:color w:val="000000"/>
          <w:sz w:val="24"/>
          <w:szCs w:val="24"/>
        </w:rPr>
        <w:t xml:space="preserve">Молодые семьи, включенные в число участников районной целевой программы «Обеспечение жильем молодых семей на 2011-2015 годы» до 31 декабря 2013 года, желающие продолжить участие в подпрограмме «Обеспечение доступным и комфортным жильем и коммунальными услугами населения» муниципальной программы «Экономическое развитие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 подают заявление на участие в муниципальной программе на 2014-2020 годы.</w:t>
      </w:r>
      <w:proofErr w:type="gramEnd"/>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color w:val="000000"/>
          <w:sz w:val="24"/>
          <w:szCs w:val="24"/>
        </w:rPr>
        <w:t xml:space="preserve">Администрация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 проверяет факт признания молодой семьи нуждающейся в жилом помещении, а также отсутствие оснований для отказа в признании молодой семьи нуждающейся в жилом помещении на дату подачи молодой семьей заявления.</w:t>
      </w:r>
    </w:p>
    <w:p w:rsidR="00386A67" w:rsidRPr="00386A67" w:rsidRDefault="00386A67" w:rsidP="00386A6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color w:val="000000"/>
          <w:sz w:val="24"/>
          <w:szCs w:val="24"/>
        </w:rPr>
        <w:t xml:space="preserve">В качестве механизма доведения социальной выплаты до молодой семьи будет использоваться свидетельство о праве на получение социальной выплаты на приобретение жилого помещения или строительство индивидуального жилого дома (далее - свидетельство), которое выдается администрацией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 Полученное свидетельство сдается его владельцем в банк, где на имя члена молодой семьи открывается банковский счет, предназначенный для зачисления социальной выплаты. Молодая семья – владелец свидетельства заключает договор банковского счета с банком по месту приобретения жилья.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Порядок предоставления молодым семьям социальных выплат, а также использования таких выплат установлен Правилами.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Молодой семье – участнице программы при рождении (усыновлении) ребенка </w:t>
      </w:r>
      <w:r w:rsidRPr="00386A67">
        <w:rPr>
          <w:rFonts w:ascii="Times New Roman" w:hAnsi="Times New Roman"/>
          <w:color w:val="000000"/>
          <w:sz w:val="24"/>
          <w:szCs w:val="24"/>
        </w:rPr>
        <w:t>в период действия свидетельства о праве на получение социальной выплаты,</w:t>
      </w:r>
      <w:r w:rsidRPr="00386A67">
        <w:rPr>
          <w:rFonts w:ascii="Times New Roman" w:hAnsi="Times New Roman"/>
          <w:sz w:val="24"/>
          <w:szCs w:val="24"/>
        </w:rPr>
        <w:t xml:space="preserve"> предоставляется дополнительная социальная выплата за счет средств бюджета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Субсидия выделяется для погашения части расходов, связанных с приобретением жилого помещения (созданием объекта индивидуального жилищного строительства), в соответствии с правилами определенными данной программой. Размер дополнительной социальной выплаты составляет 5 процентов от расчетной стоимости жилья.</w:t>
      </w:r>
    </w:p>
    <w:p w:rsidR="00386A67" w:rsidRPr="00386A67" w:rsidRDefault="00386A67" w:rsidP="00386A67">
      <w:pPr>
        <w:pStyle w:val="24"/>
        <w:ind w:firstLine="0"/>
        <w:rPr>
          <w:b/>
          <w:bCs/>
          <w:sz w:val="24"/>
        </w:rPr>
      </w:pPr>
      <w:r w:rsidRPr="00386A67">
        <w:rPr>
          <w:b/>
          <w:bCs/>
          <w:sz w:val="24"/>
        </w:rPr>
        <w:t xml:space="preserve">         4.1. Правила предоставления дополнительной социальной выплаты молодой семье-участнице программы для погашения части расходов, связанных с приобретением жилого помещения (созданием объекта индивидуального жилищного строительства), при рождении (усыновлении) одного ребенка</w:t>
      </w:r>
    </w:p>
    <w:p w:rsidR="00386A67" w:rsidRPr="00386A67" w:rsidRDefault="00386A67" w:rsidP="00386A67">
      <w:pPr>
        <w:pStyle w:val="afffffa"/>
        <w:spacing w:before="0" w:beforeAutospacing="0" w:after="0" w:afterAutospacing="0"/>
        <w:ind w:firstLine="567"/>
        <w:jc w:val="both"/>
        <w:rPr>
          <w:rFonts w:ascii="Times New Roman" w:hAnsi="Times New Roman"/>
        </w:rPr>
      </w:pPr>
      <w:r w:rsidRPr="00386A67">
        <w:rPr>
          <w:rFonts w:ascii="Times New Roman" w:hAnsi="Times New Roman"/>
        </w:rPr>
        <w:t xml:space="preserve">1. Молодой семье - участнице подпрограммы «Обеспечение доступным и комфортным жильем и коммунальными услугами населения» муниципальной программы «Экономическое </w:t>
      </w:r>
      <w:r w:rsidRPr="00386A67">
        <w:rPr>
          <w:rFonts w:ascii="Times New Roman" w:hAnsi="Times New Roman"/>
        </w:rPr>
        <w:lastRenderedPageBreak/>
        <w:t xml:space="preserve">развитие </w:t>
      </w:r>
      <w:proofErr w:type="spellStart"/>
      <w:r w:rsidRPr="00386A67">
        <w:rPr>
          <w:rFonts w:ascii="Times New Roman" w:hAnsi="Times New Roman"/>
        </w:rPr>
        <w:t>Богучарского</w:t>
      </w:r>
      <w:proofErr w:type="spellEnd"/>
      <w:r w:rsidRPr="00386A67">
        <w:rPr>
          <w:rFonts w:ascii="Times New Roman" w:hAnsi="Times New Roman"/>
        </w:rPr>
        <w:t xml:space="preserve"> муниципального района» при рождении (усыновлении) ребенка в период действия свидетельства о праве на получение социальной выплаты на приобретение (строительство) жилья предоставляется дополнительная социальная выплата с использованием средств местного бюджета.</w:t>
      </w:r>
    </w:p>
    <w:p w:rsidR="00386A67" w:rsidRPr="00386A67" w:rsidRDefault="00386A67" w:rsidP="00386A67">
      <w:pPr>
        <w:pStyle w:val="afffffa"/>
        <w:spacing w:before="0" w:beforeAutospacing="0" w:after="0" w:afterAutospacing="0"/>
        <w:ind w:firstLine="567"/>
        <w:jc w:val="both"/>
        <w:rPr>
          <w:rFonts w:ascii="Times New Roman" w:hAnsi="Times New Roman"/>
          <w:color w:val="000000"/>
        </w:rPr>
      </w:pPr>
      <w:r w:rsidRPr="00386A67">
        <w:rPr>
          <w:rFonts w:ascii="Times New Roman" w:hAnsi="Times New Roman"/>
          <w:color w:val="000000"/>
        </w:rPr>
        <w:t>2. Дополнительная социальная выплата предоставляется для погашения части расходов, связанных с приобретением жилого помещения (созданием объекта индивидуального жилищного строительства). Дополнительная социальная выплата может быть направлена на погашение основной суммы долга и уплату процентов по ипотечным жилищным кредитам или займам на приобретение жилья или строительство индивидуального жилого, либо для компенсации затраченных собственных средств на приобретение жилья или строительство индивидуального жилого дома. Направление дополнительной социальной выплаты на погашение иных процентов, штрафов, комиссий и пеней за просрочку исполнения обязательств по ипотечным жилищным кредитам или займам не допускается.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2. Размер дополнительной социальной выплаты, предоставляемой молодой семье-участнице программы, устанавливается в размере 5% от расчетной стоимости жилья. Расчетная стоимость жилья, используемая при расчете социальной выплаты, определяется по формуле:</w:t>
      </w:r>
    </w:p>
    <w:p w:rsidR="00386A67" w:rsidRPr="00386A67" w:rsidRDefault="00386A67" w:rsidP="00386A67">
      <w:pPr>
        <w:spacing w:after="0" w:line="240" w:lineRule="auto"/>
        <w:ind w:firstLine="567"/>
        <w:jc w:val="both"/>
        <w:rPr>
          <w:rFonts w:ascii="Times New Roman" w:hAnsi="Times New Roman"/>
          <w:sz w:val="24"/>
          <w:szCs w:val="24"/>
        </w:rPr>
      </w:pPr>
      <w:proofErr w:type="spellStart"/>
      <w:r w:rsidRPr="00386A67">
        <w:rPr>
          <w:rFonts w:ascii="Times New Roman" w:hAnsi="Times New Roman"/>
          <w:sz w:val="24"/>
          <w:szCs w:val="24"/>
        </w:rPr>
        <w:t>СтЖ</w:t>
      </w:r>
      <w:proofErr w:type="spellEnd"/>
      <w:r w:rsidRPr="00386A67">
        <w:rPr>
          <w:rFonts w:ascii="Times New Roman" w:hAnsi="Times New Roman"/>
          <w:sz w:val="24"/>
          <w:szCs w:val="24"/>
        </w:rPr>
        <w:t xml:space="preserve"> = Н </w:t>
      </w:r>
      <w:proofErr w:type="spellStart"/>
      <w:r w:rsidRPr="00386A67">
        <w:rPr>
          <w:rFonts w:ascii="Times New Roman" w:hAnsi="Times New Roman"/>
          <w:sz w:val="24"/>
          <w:szCs w:val="24"/>
        </w:rPr>
        <w:t>х</w:t>
      </w:r>
      <w:proofErr w:type="spellEnd"/>
      <w:r w:rsidRPr="00386A67">
        <w:rPr>
          <w:rFonts w:ascii="Times New Roman" w:hAnsi="Times New Roman"/>
          <w:sz w:val="24"/>
          <w:szCs w:val="24"/>
        </w:rPr>
        <w:t xml:space="preserve"> РЖ,</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где:</w:t>
      </w:r>
    </w:p>
    <w:p w:rsidR="00386A67" w:rsidRPr="00386A67" w:rsidRDefault="00386A67" w:rsidP="00386A67">
      <w:pPr>
        <w:spacing w:after="0" w:line="240" w:lineRule="auto"/>
        <w:ind w:firstLine="567"/>
        <w:jc w:val="both"/>
        <w:rPr>
          <w:rFonts w:ascii="Times New Roman" w:hAnsi="Times New Roman"/>
          <w:sz w:val="24"/>
          <w:szCs w:val="24"/>
        </w:rPr>
      </w:pPr>
      <w:proofErr w:type="spellStart"/>
      <w:r w:rsidRPr="00386A67">
        <w:rPr>
          <w:rFonts w:ascii="Times New Roman" w:hAnsi="Times New Roman"/>
          <w:sz w:val="24"/>
          <w:szCs w:val="24"/>
        </w:rPr>
        <w:t>СтЖ</w:t>
      </w:r>
      <w:proofErr w:type="spellEnd"/>
      <w:r w:rsidRPr="00386A67">
        <w:rPr>
          <w:rFonts w:ascii="Times New Roman" w:hAnsi="Times New Roman"/>
          <w:sz w:val="24"/>
          <w:szCs w:val="24"/>
        </w:rPr>
        <w:t xml:space="preserve"> – расчетная стоимость жилья, используемая при расчете размера социальной выплаты;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Н – норматив стоимости </w:t>
      </w:r>
      <w:smartTag w:uri="urn:schemas-microsoft-com:office:smarttags" w:element="metricconverter">
        <w:smartTagPr>
          <w:attr w:name="ProductID" w:val="1 кв. м"/>
        </w:smartTagPr>
        <w:r w:rsidRPr="00386A67">
          <w:rPr>
            <w:rFonts w:ascii="Times New Roman" w:hAnsi="Times New Roman"/>
            <w:sz w:val="24"/>
            <w:szCs w:val="24"/>
          </w:rPr>
          <w:t>1 кв. м</w:t>
        </w:r>
      </w:smartTag>
      <w:r w:rsidRPr="00386A67">
        <w:rPr>
          <w:rFonts w:ascii="Times New Roman" w:hAnsi="Times New Roman"/>
          <w:sz w:val="24"/>
          <w:szCs w:val="24"/>
        </w:rPr>
        <w:t xml:space="preserve"> общей площади жилья по </w:t>
      </w:r>
      <w:proofErr w:type="spellStart"/>
      <w:r w:rsidRPr="00386A67">
        <w:rPr>
          <w:rFonts w:ascii="Times New Roman" w:hAnsi="Times New Roman"/>
          <w:sz w:val="24"/>
          <w:szCs w:val="24"/>
        </w:rPr>
        <w:t>Богучарскому</w:t>
      </w:r>
      <w:proofErr w:type="spellEnd"/>
      <w:r w:rsidRPr="00386A67">
        <w:rPr>
          <w:rFonts w:ascii="Times New Roman" w:hAnsi="Times New Roman"/>
          <w:sz w:val="24"/>
          <w:szCs w:val="24"/>
        </w:rPr>
        <w:t xml:space="preserve"> муниципальному району, установленный Советом народных депутатов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РЖ – размер общей площади жилого помещения, определенный для расчета размера социальной выплаты исходя из численного состава семьи.</w:t>
      </w:r>
    </w:p>
    <w:p w:rsidR="00386A67" w:rsidRPr="00386A67" w:rsidRDefault="00386A67" w:rsidP="00386A67">
      <w:pPr>
        <w:pStyle w:val="a5"/>
        <w:spacing w:after="0" w:line="240" w:lineRule="auto"/>
        <w:ind w:firstLine="567"/>
        <w:jc w:val="both"/>
        <w:rPr>
          <w:rFonts w:ascii="Times New Roman" w:hAnsi="Times New Roman"/>
          <w:sz w:val="24"/>
          <w:szCs w:val="24"/>
        </w:rPr>
      </w:pPr>
      <w:r w:rsidRPr="00386A67">
        <w:rPr>
          <w:rFonts w:ascii="Times New Roman" w:hAnsi="Times New Roman"/>
          <w:sz w:val="24"/>
          <w:szCs w:val="24"/>
        </w:rPr>
        <w:t>3. Размер дополнительной социальной выплаты рассчитывается на дату выдачи свидетельства на право получения социальной выплаты на приобретение (строительство) жилья.</w:t>
      </w:r>
    </w:p>
    <w:p w:rsidR="00386A67" w:rsidRPr="00386A67" w:rsidRDefault="00386A67" w:rsidP="00386A67">
      <w:pPr>
        <w:pStyle w:val="afffffa"/>
        <w:spacing w:before="0" w:beforeAutospacing="0" w:after="0" w:afterAutospacing="0"/>
        <w:ind w:firstLine="567"/>
        <w:jc w:val="both"/>
        <w:rPr>
          <w:rFonts w:ascii="Times New Roman" w:hAnsi="Times New Roman"/>
        </w:rPr>
      </w:pPr>
      <w:r w:rsidRPr="00386A67">
        <w:rPr>
          <w:rFonts w:ascii="Times New Roman" w:hAnsi="Times New Roman"/>
        </w:rPr>
        <w:t>4. Дополнительная социальная выплата предоставляется молодой семье в безналичной форме путем перечисления соответствующих денежных средств на ее банковский счет, открытый в банке, в который предоставлялось свидетельство.</w:t>
      </w:r>
    </w:p>
    <w:p w:rsidR="00386A67" w:rsidRPr="00386A67" w:rsidRDefault="00386A67" w:rsidP="00386A67">
      <w:pPr>
        <w:pStyle w:val="a5"/>
        <w:spacing w:after="0" w:line="240" w:lineRule="auto"/>
        <w:ind w:firstLine="567"/>
        <w:jc w:val="both"/>
        <w:rPr>
          <w:rFonts w:ascii="Times New Roman" w:hAnsi="Times New Roman"/>
          <w:color w:val="000000"/>
          <w:sz w:val="24"/>
          <w:szCs w:val="24"/>
        </w:rPr>
      </w:pPr>
      <w:r w:rsidRPr="00386A67">
        <w:rPr>
          <w:rFonts w:ascii="Times New Roman" w:hAnsi="Times New Roman"/>
          <w:sz w:val="24"/>
          <w:szCs w:val="24"/>
        </w:rPr>
        <w:t xml:space="preserve">5. </w:t>
      </w:r>
      <w:r w:rsidRPr="00386A67">
        <w:rPr>
          <w:rFonts w:ascii="Times New Roman" w:hAnsi="Times New Roman"/>
          <w:color w:val="000000"/>
          <w:sz w:val="24"/>
          <w:szCs w:val="24"/>
        </w:rPr>
        <w:t xml:space="preserve">Прием заявлений молодых семей о предоставлении дополнительной социальной выплаты осуществляется администрацией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 Заявление пишется в двух экземплярах, подается одним из супругов.</w:t>
      </w:r>
    </w:p>
    <w:p w:rsidR="00386A67" w:rsidRPr="00386A67" w:rsidRDefault="00386A67" w:rsidP="00386A67">
      <w:pPr>
        <w:pStyle w:val="afffffa"/>
        <w:spacing w:before="0" w:beforeAutospacing="0" w:after="0" w:afterAutospacing="0"/>
        <w:ind w:firstLine="567"/>
        <w:jc w:val="both"/>
        <w:rPr>
          <w:rFonts w:ascii="Times New Roman" w:hAnsi="Times New Roman"/>
          <w:color w:val="000000"/>
        </w:rPr>
      </w:pPr>
      <w:r w:rsidRPr="00386A67">
        <w:rPr>
          <w:rFonts w:ascii="Times New Roman" w:hAnsi="Times New Roman"/>
          <w:color w:val="000000"/>
        </w:rPr>
        <w:t>6. К заявлению о предоставлении дополнительной социальной выплаты с использованием средств местного бюджета молодая семья прилагает следующие документы:</w:t>
      </w:r>
    </w:p>
    <w:p w:rsidR="00386A67" w:rsidRPr="00386A67" w:rsidRDefault="00386A67" w:rsidP="00386A67">
      <w:pPr>
        <w:pStyle w:val="afffffa"/>
        <w:numPr>
          <w:ilvl w:val="0"/>
          <w:numId w:val="49"/>
        </w:numPr>
        <w:spacing w:before="0" w:beforeAutospacing="0" w:after="0" w:afterAutospacing="0"/>
        <w:ind w:left="0" w:firstLine="567"/>
        <w:jc w:val="both"/>
        <w:rPr>
          <w:rFonts w:ascii="Times New Roman" w:hAnsi="Times New Roman"/>
          <w:color w:val="000000"/>
        </w:rPr>
      </w:pPr>
      <w:r w:rsidRPr="00386A67">
        <w:rPr>
          <w:rFonts w:ascii="Times New Roman" w:hAnsi="Times New Roman"/>
          <w:color w:val="000000"/>
        </w:rPr>
        <w:t>копии документов, удостоверяющих личность каждого из членов семьи;</w:t>
      </w:r>
    </w:p>
    <w:p w:rsidR="00386A67" w:rsidRPr="00386A67" w:rsidRDefault="00386A67" w:rsidP="00386A67">
      <w:pPr>
        <w:pStyle w:val="afffffa"/>
        <w:numPr>
          <w:ilvl w:val="0"/>
          <w:numId w:val="49"/>
        </w:numPr>
        <w:spacing w:before="0" w:beforeAutospacing="0" w:after="0" w:afterAutospacing="0"/>
        <w:ind w:left="0" w:firstLine="567"/>
        <w:jc w:val="both"/>
        <w:rPr>
          <w:rFonts w:ascii="Times New Roman" w:hAnsi="Times New Roman"/>
          <w:color w:val="000000"/>
        </w:rPr>
      </w:pPr>
      <w:r w:rsidRPr="00386A67">
        <w:rPr>
          <w:rFonts w:ascii="Times New Roman" w:hAnsi="Times New Roman"/>
          <w:color w:val="000000"/>
        </w:rPr>
        <w:t>копию свидетельства о браке (на не полную семью не распространяется);</w:t>
      </w:r>
    </w:p>
    <w:p w:rsidR="00386A67" w:rsidRPr="00386A67" w:rsidRDefault="00386A67" w:rsidP="00386A67">
      <w:pPr>
        <w:pStyle w:val="afffffa"/>
        <w:numPr>
          <w:ilvl w:val="0"/>
          <w:numId w:val="49"/>
        </w:numPr>
        <w:spacing w:before="0" w:beforeAutospacing="0" w:after="0" w:afterAutospacing="0"/>
        <w:ind w:left="0" w:firstLine="567"/>
        <w:jc w:val="both"/>
        <w:rPr>
          <w:rFonts w:ascii="Times New Roman" w:hAnsi="Times New Roman"/>
          <w:color w:val="000000"/>
        </w:rPr>
      </w:pPr>
      <w:r w:rsidRPr="00386A67">
        <w:rPr>
          <w:rFonts w:ascii="Times New Roman" w:hAnsi="Times New Roman"/>
          <w:color w:val="000000"/>
        </w:rPr>
        <w:t>копию свидетельства о рождении ребенка или документы, подтверждающие усыновление ребенка;</w:t>
      </w:r>
    </w:p>
    <w:p w:rsidR="00386A67" w:rsidRPr="00386A67" w:rsidRDefault="00386A67" w:rsidP="00386A67">
      <w:pPr>
        <w:pStyle w:val="afffffa"/>
        <w:numPr>
          <w:ilvl w:val="0"/>
          <w:numId w:val="49"/>
        </w:numPr>
        <w:spacing w:before="0" w:beforeAutospacing="0" w:after="0" w:afterAutospacing="0"/>
        <w:ind w:left="0" w:firstLine="567"/>
        <w:jc w:val="both"/>
        <w:rPr>
          <w:rFonts w:ascii="Times New Roman" w:hAnsi="Times New Roman"/>
          <w:color w:val="000000"/>
        </w:rPr>
      </w:pPr>
      <w:r w:rsidRPr="00386A67">
        <w:rPr>
          <w:rFonts w:ascii="Times New Roman" w:hAnsi="Times New Roman"/>
          <w:color w:val="000000"/>
        </w:rPr>
        <w:t>документы, подтверждающие наличие у молодой семьи неисполненных финансовых обязательств за построенное или приобретенное жилое помещение, либо документы, подтверждающие сумму затраченных собственных средств на приобретение жилья (строительство индивидуального жилого дома).</w:t>
      </w:r>
    </w:p>
    <w:p w:rsidR="00386A67" w:rsidRPr="00386A67" w:rsidRDefault="00386A67" w:rsidP="00386A67">
      <w:pPr>
        <w:pStyle w:val="afffffa"/>
        <w:spacing w:before="0" w:beforeAutospacing="0" w:after="0" w:afterAutospacing="0"/>
        <w:ind w:firstLine="567"/>
        <w:jc w:val="both"/>
        <w:rPr>
          <w:rFonts w:ascii="Times New Roman" w:hAnsi="Times New Roman"/>
          <w:color w:val="000000"/>
        </w:rPr>
      </w:pPr>
      <w:r w:rsidRPr="00386A67">
        <w:rPr>
          <w:rFonts w:ascii="Times New Roman" w:hAnsi="Times New Roman"/>
          <w:color w:val="000000"/>
        </w:rPr>
        <w:t xml:space="preserve">7. В случае приобретения жилого помещения с использованием средств, полученным по жилищным кредитам, в том числе ипотечным, а также жилищным займам на приобретение жилого помещения или строительство индивидуального жилого дома, предоставляются копии правоустанавливающих и </w:t>
      </w:r>
      <w:proofErr w:type="spellStart"/>
      <w:r w:rsidRPr="00386A67">
        <w:rPr>
          <w:rFonts w:ascii="Times New Roman" w:hAnsi="Times New Roman"/>
          <w:color w:val="000000"/>
        </w:rPr>
        <w:t>правоудостоверяющих</w:t>
      </w:r>
      <w:proofErr w:type="spellEnd"/>
      <w:r w:rsidRPr="00386A67">
        <w:rPr>
          <w:rFonts w:ascii="Times New Roman" w:hAnsi="Times New Roman"/>
          <w:color w:val="000000"/>
        </w:rPr>
        <w:t xml:space="preserve"> документов на приобретенное жилое помещение; договор кредита (займа), привлеченного для приобретения жилья; оригинал справки от кредитора (заимодавца) о наличии и размере непогашенной части (основной долг) полученного кредита (займа).</w:t>
      </w:r>
    </w:p>
    <w:p w:rsidR="00386A67" w:rsidRPr="00386A67" w:rsidRDefault="00386A67" w:rsidP="00386A67">
      <w:pPr>
        <w:pStyle w:val="a5"/>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 xml:space="preserve">8. </w:t>
      </w:r>
      <w:r w:rsidRPr="00386A67">
        <w:rPr>
          <w:rFonts w:ascii="Times New Roman" w:hAnsi="Times New Roman"/>
          <w:sz w:val="24"/>
          <w:szCs w:val="24"/>
        </w:rPr>
        <w:t xml:space="preserve">Администрация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течение 10-ти рабочих дней, со дня принятия заявления молодой семьи о выдаче свидетельства о праве на получение дополнительной социальной выплаты на приобретение (строительство) жилья при рождении (усыновлении) одного ребенка, выносит решение о предоставление дополнительной социальной выплаты молодой семье.</w:t>
      </w:r>
      <w:r w:rsidRPr="00386A67">
        <w:rPr>
          <w:rFonts w:ascii="Times New Roman" w:hAnsi="Times New Roman"/>
          <w:color w:val="000000"/>
          <w:sz w:val="24"/>
          <w:szCs w:val="24"/>
        </w:rPr>
        <w:t xml:space="preserve"> Выдача свидетельства на право получения дополнительной социальной выплаты утверждается постановления администрации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w:t>
      </w:r>
    </w:p>
    <w:p w:rsidR="00386A67" w:rsidRPr="00386A67" w:rsidRDefault="00386A67" w:rsidP="00386A67">
      <w:pPr>
        <w:pStyle w:val="a5"/>
        <w:spacing w:after="0" w:line="240" w:lineRule="auto"/>
        <w:ind w:firstLine="567"/>
        <w:jc w:val="both"/>
        <w:rPr>
          <w:rFonts w:ascii="Times New Roman" w:hAnsi="Times New Roman"/>
          <w:color w:val="000000"/>
          <w:sz w:val="24"/>
          <w:szCs w:val="24"/>
        </w:rPr>
      </w:pPr>
      <w:r w:rsidRPr="00386A67">
        <w:rPr>
          <w:rFonts w:ascii="Times New Roman" w:hAnsi="Times New Roman"/>
          <w:color w:val="000000"/>
          <w:sz w:val="24"/>
          <w:szCs w:val="24"/>
        </w:rPr>
        <w:t>9. Основаниями для отказа в выдаче свидетельства о праве на получение дополнительной социальной выплаты являются:</w:t>
      </w:r>
    </w:p>
    <w:p w:rsidR="00386A67" w:rsidRPr="00386A67" w:rsidRDefault="00386A67" w:rsidP="00386A67">
      <w:pPr>
        <w:pStyle w:val="a5"/>
        <w:numPr>
          <w:ilvl w:val="0"/>
          <w:numId w:val="50"/>
        </w:numPr>
        <w:spacing w:after="0" w:line="240" w:lineRule="auto"/>
        <w:ind w:left="0" w:firstLine="567"/>
        <w:jc w:val="both"/>
        <w:rPr>
          <w:rFonts w:ascii="Times New Roman" w:hAnsi="Times New Roman"/>
          <w:color w:val="000000"/>
          <w:sz w:val="24"/>
          <w:szCs w:val="24"/>
        </w:rPr>
      </w:pPr>
      <w:r w:rsidRPr="00386A67">
        <w:rPr>
          <w:rFonts w:ascii="Times New Roman" w:hAnsi="Times New Roman"/>
          <w:color w:val="000000"/>
          <w:sz w:val="24"/>
          <w:szCs w:val="24"/>
        </w:rPr>
        <w:lastRenderedPageBreak/>
        <w:t>несоответствие молодой семьи требованиям, указанным в пункте 1 настоящих Правил;</w:t>
      </w:r>
    </w:p>
    <w:p w:rsidR="00386A67" w:rsidRPr="00386A67" w:rsidRDefault="00386A67" w:rsidP="00386A67">
      <w:pPr>
        <w:pStyle w:val="a5"/>
        <w:numPr>
          <w:ilvl w:val="0"/>
          <w:numId w:val="50"/>
        </w:numPr>
        <w:spacing w:after="0" w:line="240" w:lineRule="auto"/>
        <w:ind w:left="0" w:firstLine="567"/>
        <w:jc w:val="both"/>
        <w:rPr>
          <w:rFonts w:ascii="Times New Roman" w:hAnsi="Times New Roman"/>
          <w:color w:val="000000"/>
          <w:sz w:val="24"/>
          <w:szCs w:val="24"/>
        </w:rPr>
      </w:pPr>
      <w:r w:rsidRPr="00386A67">
        <w:rPr>
          <w:rFonts w:ascii="Times New Roman" w:hAnsi="Times New Roman"/>
          <w:color w:val="000000"/>
          <w:sz w:val="24"/>
          <w:szCs w:val="24"/>
        </w:rPr>
        <w:t>непредставление или неполное представление документов</w:t>
      </w:r>
      <w:proofErr w:type="gramStart"/>
      <w:r w:rsidRPr="00386A67">
        <w:rPr>
          <w:rFonts w:ascii="Times New Roman" w:hAnsi="Times New Roman"/>
          <w:color w:val="000000"/>
          <w:sz w:val="24"/>
          <w:szCs w:val="24"/>
        </w:rPr>
        <w:t xml:space="preserve"> ,</w:t>
      </w:r>
      <w:proofErr w:type="gramEnd"/>
      <w:r w:rsidRPr="00386A67">
        <w:rPr>
          <w:rFonts w:ascii="Times New Roman" w:hAnsi="Times New Roman"/>
          <w:color w:val="000000"/>
          <w:sz w:val="24"/>
          <w:szCs w:val="24"/>
        </w:rPr>
        <w:t xml:space="preserve"> указанных в пункте 6 настоящих Правил;</w:t>
      </w:r>
    </w:p>
    <w:p w:rsidR="00386A67" w:rsidRPr="00386A67" w:rsidRDefault="00386A67" w:rsidP="00386A67">
      <w:pPr>
        <w:pStyle w:val="a5"/>
        <w:numPr>
          <w:ilvl w:val="0"/>
          <w:numId w:val="50"/>
        </w:numPr>
        <w:spacing w:after="0" w:line="240" w:lineRule="auto"/>
        <w:ind w:left="0" w:firstLine="567"/>
        <w:jc w:val="both"/>
        <w:rPr>
          <w:rFonts w:ascii="Times New Roman" w:hAnsi="Times New Roman"/>
          <w:color w:val="000000"/>
          <w:sz w:val="24"/>
          <w:szCs w:val="24"/>
        </w:rPr>
      </w:pPr>
      <w:r w:rsidRPr="00386A67">
        <w:rPr>
          <w:rFonts w:ascii="Times New Roman" w:hAnsi="Times New Roman"/>
          <w:color w:val="000000"/>
          <w:sz w:val="24"/>
          <w:szCs w:val="24"/>
        </w:rPr>
        <w:t xml:space="preserve">приобретение жилого помещения (строительство индивидуального жилого дома) по цене, равной размеру социальной выплаты, предоставленной  в соответствии с подпрограммой «Обеспечение доступным и комфортным жильем и коммунальными услугами населения» муниципальной программы «Экономическое развитие </w:t>
      </w:r>
      <w:proofErr w:type="spellStart"/>
      <w:r w:rsidRPr="00386A67">
        <w:rPr>
          <w:rFonts w:ascii="Times New Roman" w:hAnsi="Times New Roman"/>
          <w:color w:val="000000"/>
          <w:sz w:val="24"/>
          <w:szCs w:val="24"/>
        </w:rPr>
        <w:t>Богучарского</w:t>
      </w:r>
      <w:proofErr w:type="spellEnd"/>
      <w:r w:rsidRPr="00386A67">
        <w:rPr>
          <w:rFonts w:ascii="Times New Roman" w:hAnsi="Times New Roman"/>
          <w:color w:val="000000"/>
          <w:sz w:val="24"/>
          <w:szCs w:val="24"/>
        </w:rPr>
        <w:t xml:space="preserve"> муниципального района»;</w:t>
      </w:r>
    </w:p>
    <w:p w:rsidR="00386A67" w:rsidRPr="00386A67" w:rsidRDefault="00386A67" w:rsidP="00386A67">
      <w:pPr>
        <w:pStyle w:val="a5"/>
        <w:numPr>
          <w:ilvl w:val="0"/>
          <w:numId w:val="50"/>
        </w:numPr>
        <w:spacing w:after="0" w:line="240" w:lineRule="auto"/>
        <w:ind w:left="0" w:firstLine="567"/>
        <w:jc w:val="both"/>
        <w:rPr>
          <w:rFonts w:ascii="Times New Roman" w:hAnsi="Times New Roman"/>
          <w:color w:val="000000"/>
          <w:sz w:val="24"/>
          <w:szCs w:val="24"/>
        </w:rPr>
      </w:pPr>
      <w:r w:rsidRPr="00386A67">
        <w:rPr>
          <w:rFonts w:ascii="Times New Roman" w:hAnsi="Times New Roman"/>
          <w:color w:val="000000"/>
          <w:sz w:val="24"/>
          <w:szCs w:val="24"/>
        </w:rPr>
        <w:t>приобретение жилого помещения (строительство индивидуального жилого дома) с использованием бюджетных средств без участия собственных или заемных средств.</w:t>
      </w:r>
    </w:p>
    <w:p w:rsidR="00386A67" w:rsidRPr="00386A67" w:rsidRDefault="00386A67" w:rsidP="00386A67">
      <w:pPr>
        <w:pStyle w:val="afffffa"/>
        <w:spacing w:before="0" w:beforeAutospacing="0" w:after="0" w:afterAutospacing="0"/>
        <w:ind w:firstLine="567"/>
        <w:jc w:val="both"/>
        <w:rPr>
          <w:rFonts w:ascii="Times New Roman" w:hAnsi="Times New Roman"/>
          <w:color w:val="000000"/>
        </w:rPr>
      </w:pPr>
      <w:r w:rsidRPr="00386A67">
        <w:rPr>
          <w:rFonts w:ascii="Times New Roman" w:hAnsi="Times New Roman"/>
        </w:rPr>
        <w:t xml:space="preserve">9. Администрация </w:t>
      </w:r>
      <w:proofErr w:type="spellStart"/>
      <w:r w:rsidRPr="00386A67">
        <w:rPr>
          <w:rFonts w:ascii="Times New Roman" w:hAnsi="Times New Roman"/>
        </w:rPr>
        <w:t>Богучарского</w:t>
      </w:r>
      <w:proofErr w:type="spellEnd"/>
      <w:r w:rsidRPr="00386A67">
        <w:rPr>
          <w:rFonts w:ascii="Times New Roman" w:hAnsi="Times New Roman"/>
        </w:rPr>
        <w:t xml:space="preserve"> муниципального района выдает свидетельство на право получения дополнительной социальной выплаты для погашения части расходов, связанных с приобретением жилого помещения (созданием объекта индивидуального жилищного строительства).</w:t>
      </w:r>
      <w:r w:rsidRPr="00386A67">
        <w:rPr>
          <w:rFonts w:ascii="Times New Roman" w:hAnsi="Times New Roman"/>
          <w:color w:val="000000"/>
        </w:rPr>
        <w:t xml:space="preserve"> Бланк свидетельства на право получения дополнительной социальной выплаты печатается на обычной бумаге формата А</w:t>
      </w:r>
      <w:proofErr w:type="gramStart"/>
      <w:r w:rsidRPr="00386A67">
        <w:rPr>
          <w:rFonts w:ascii="Times New Roman" w:hAnsi="Times New Roman"/>
          <w:color w:val="000000"/>
        </w:rPr>
        <w:t>4</w:t>
      </w:r>
      <w:proofErr w:type="gramEnd"/>
      <w:r w:rsidRPr="00386A67">
        <w:rPr>
          <w:rFonts w:ascii="Times New Roman" w:hAnsi="Times New Roman"/>
          <w:color w:val="000000"/>
        </w:rPr>
        <w:t>. В свидетельстве указываются серия и номер свидетельства, состав молодой семьи, даты рождения членов молодой семьи, размер выделяемой социальной выплаты, дата выдачи свидетельства, срок предоставления свидетельства в банк, срок действия свидетельства.</w:t>
      </w:r>
    </w:p>
    <w:p w:rsidR="00386A67" w:rsidRPr="00386A67" w:rsidRDefault="00386A67" w:rsidP="00386A67">
      <w:pPr>
        <w:tabs>
          <w:tab w:val="left" w:pos="3296"/>
        </w:tabs>
        <w:spacing w:after="0" w:line="240" w:lineRule="auto"/>
        <w:ind w:firstLine="567"/>
        <w:jc w:val="both"/>
        <w:rPr>
          <w:rFonts w:ascii="Times New Roman" w:hAnsi="Times New Roman"/>
          <w:sz w:val="24"/>
          <w:szCs w:val="24"/>
        </w:rPr>
      </w:pPr>
      <w:r w:rsidRPr="00386A67">
        <w:rPr>
          <w:rFonts w:ascii="Times New Roman" w:hAnsi="Times New Roman"/>
          <w:sz w:val="24"/>
          <w:szCs w:val="24"/>
        </w:rPr>
        <w:t>10. Срок действия свидетельства не должен превышать период действия свидетельства на право получения социальной выплаты на приобретение (строительство) жилья.</w:t>
      </w:r>
    </w:p>
    <w:p w:rsidR="00386A67" w:rsidRPr="00386A67" w:rsidRDefault="00386A67" w:rsidP="00386A67">
      <w:pPr>
        <w:pStyle w:val="afffffa"/>
        <w:spacing w:before="0" w:beforeAutospacing="0" w:after="0" w:afterAutospacing="0"/>
        <w:ind w:firstLine="567"/>
        <w:jc w:val="both"/>
        <w:rPr>
          <w:rFonts w:ascii="Times New Roman" w:hAnsi="Times New Roman"/>
        </w:rPr>
      </w:pPr>
      <w:r w:rsidRPr="00386A67">
        <w:rPr>
          <w:rFonts w:ascii="Times New Roman" w:hAnsi="Times New Roman"/>
        </w:rPr>
        <w:t>11. Срок предоставления свидетельства в банк, для открытия блокированного банковского счета, составляет 1 месяц, со дня выдачи свидетельства.</w:t>
      </w:r>
    </w:p>
    <w:p w:rsidR="00386A67" w:rsidRPr="00386A67" w:rsidRDefault="00386A67" w:rsidP="00386A67">
      <w:pPr>
        <w:pStyle w:val="afffffa"/>
        <w:spacing w:before="0" w:beforeAutospacing="0" w:after="0" w:afterAutospacing="0"/>
        <w:ind w:firstLine="567"/>
        <w:jc w:val="both"/>
        <w:rPr>
          <w:rFonts w:ascii="Times New Roman" w:hAnsi="Times New Roman"/>
        </w:rPr>
      </w:pPr>
      <w:r w:rsidRPr="00386A67">
        <w:rPr>
          <w:rFonts w:ascii="Times New Roman" w:hAnsi="Times New Roman"/>
        </w:rPr>
        <w:t xml:space="preserve">12. Выдача свидетельств осуществляется главой администрации </w:t>
      </w:r>
      <w:proofErr w:type="spellStart"/>
      <w:r w:rsidRPr="00386A67">
        <w:rPr>
          <w:rFonts w:ascii="Times New Roman" w:hAnsi="Times New Roman"/>
        </w:rPr>
        <w:t>Богучарского</w:t>
      </w:r>
      <w:proofErr w:type="spellEnd"/>
      <w:r w:rsidRPr="00386A67">
        <w:rPr>
          <w:rFonts w:ascii="Times New Roman" w:hAnsi="Times New Roman"/>
        </w:rPr>
        <w:t xml:space="preserve"> муниципального района или же одним из заместителей главы администрации </w:t>
      </w:r>
      <w:proofErr w:type="spellStart"/>
      <w:r w:rsidRPr="00386A67">
        <w:rPr>
          <w:rFonts w:ascii="Times New Roman" w:hAnsi="Times New Roman"/>
        </w:rPr>
        <w:t>Богучарского</w:t>
      </w:r>
      <w:proofErr w:type="spellEnd"/>
      <w:r w:rsidRPr="00386A67">
        <w:rPr>
          <w:rFonts w:ascii="Times New Roman" w:hAnsi="Times New Roman"/>
        </w:rPr>
        <w:t xml:space="preserve"> муниципального района. Факт получения свидетельства участником программы подтверждается его подписью (подписью уполномоченного им лица) в книге учета выданных свидетельств.</w:t>
      </w:r>
    </w:p>
    <w:p w:rsidR="00386A67" w:rsidRPr="00386A67" w:rsidRDefault="00386A67" w:rsidP="00386A67">
      <w:pPr>
        <w:pStyle w:val="a5"/>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13. Молодая семья имеет право на получение дополнительной социальной выплаты с использованием средств местного бюджета на погашение части расходов, связанных с приобретением жилого помещения, а также части кредита (займа), привлеченного для приобретения (строительства) жилья, один раз и только на одного ребенка. На </w:t>
      </w:r>
      <w:proofErr w:type="gramStart"/>
      <w:r w:rsidRPr="00386A67">
        <w:rPr>
          <w:rFonts w:ascii="Times New Roman" w:hAnsi="Times New Roman"/>
          <w:sz w:val="24"/>
          <w:szCs w:val="24"/>
        </w:rPr>
        <w:t>нескольких детей</w:t>
      </w:r>
      <w:proofErr w:type="gramEnd"/>
      <w:r w:rsidRPr="00386A67">
        <w:rPr>
          <w:rFonts w:ascii="Times New Roman" w:hAnsi="Times New Roman"/>
          <w:sz w:val="24"/>
          <w:szCs w:val="24"/>
        </w:rPr>
        <w:t xml:space="preserve"> социальная выплата может быть предоставлена только тем семьям, в составе которых имеются дети-близнецы.</w:t>
      </w:r>
    </w:p>
    <w:p w:rsidR="00386A67" w:rsidRPr="00386A67" w:rsidRDefault="00386A67" w:rsidP="00386A67">
      <w:pPr>
        <w:pStyle w:val="a5"/>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14. Администрация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течение 5 рабочих дней со дня получения от банка заявки на перечисление средств из местного бюджета на банковский счет проверяет ее на соответствие данным о выданных </w:t>
      </w:r>
      <w:proofErr w:type="gramStart"/>
      <w:r w:rsidRPr="00386A67">
        <w:rPr>
          <w:rFonts w:ascii="Times New Roman" w:hAnsi="Times New Roman"/>
          <w:sz w:val="24"/>
          <w:szCs w:val="24"/>
        </w:rPr>
        <w:t>свидетельствах</w:t>
      </w:r>
      <w:proofErr w:type="gramEnd"/>
      <w:r w:rsidRPr="00386A67">
        <w:rPr>
          <w:rFonts w:ascii="Times New Roman" w:hAnsi="Times New Roman"/>
          <w:sz w:val="24"/>
          <w:szCs w:val="24"/>
        </w:rPr>
        <w:t xml:space="preserve"> о праве на получение дополнительной социальной выплаты и при их соответствии перечисляет банку средства, предоставленные в качестве дополнительной социальной выплаты. При несоответствии данных перечисление указанных средств не производится, о чем администрация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указанный срок письменно уведомляет банк.</w:t>
      </w:r>
    </w:p>
    <w:p w:rsidR="00386A67" w:rsidRPr="00386A67" w:rsidRDefault="00386A67" w:rsidP="00386A67">
      <w:pPr>
        <w:pStyle w:val="11"/>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386A67" w:rsidRPr="00386A67" w:rsidRDefault="00386A67" w:rsidP="00386A67">
      <w:pPr>
        <w:autoSpaceDE w:val="0"/>
        <w:autoSpaceDN w:val="0"/>
        <w:adjustRightInd w:val="0"/>
        <w:spacing w:after="0" w:line="240" w:lineRule="auto"/>
        <w:ind w:firstLine="567"/>
        <w:rPr>
          <w:rFonts w:ascii="Times New Roman" w:hAnsi="Times New Roman"/>
          <w:bCs/>
          <w:sz w:val="24"/>
          <w:szCs w:val="24"/>
        </w:rPr>
      </w:pPr>
      <w:r w:rsidRPr="00386A67">
        <w:rPr>
          <w:rFonts w:ascii="Times New Roman" w:hAnsi="Times New Roman"/>
          <w:b/>
          <w:bCs/>
          <w:sz w:val="24"/>
          <w:szCs w:val="24"/>
        </w:rPr>
        <w:t xml:space="preserve">        </w:t>
      </w: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386A67" w:rsidRPr="00386A67" w:rsidRDefault="00386A67" w:rsidP="00386A67">
      <w:pPr>
        <w:pStyle w:val="2"/>
        <w:ind w:firstLine="567"/>
        <w:rPr>
          <w:rFonts w:ascii="Times New Roman" w:hAnsi="Times New Roman"/>
          <w:b/>
          <w:i/>
        </w:rPr>
      </w:pPr>
      <w:r w:rsidRPr="00386A67">
        <w:rPr>
          <w:rFonts w:ascii="Times New Roman" w:hAnsi="Times New Roman"/>
          <w:b/>
        </w:rPr>
        <w:t>Раздел 6. Финансовое  обеспечение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Расходы подпрограммы формируются за счет средств федерального, областного и местного бюджетов. Распределение бюджетных ассигнований на реализацию подпрограммы утверждается решением Совета народных депутатов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и законом Воронежской области об областном бюджете на очередной финансовый год и на плановый период.</w:t>
      </w:r>
    </w:p>
    <w:p w:rsidR="00386A67" w:rsidRPr="00386A67" w:rsidRDefault="00386A67" w:rsidP="00386A67">
      <w:pPr>
        <w:spacing w:after="0" w:line="240" w:lineRule="auto"/>
        <w:ind w:firstLine="567"/>
        <w:rPr>
          <w:rFonts w:ascii="Times New Roman" w:hAnsi="Times New Roman"/>
          <w:sz w:val="24"/>
          <w:szCs w:val="24"/>
        </w:rPr>
      </w:pPr>
      <w:r w:rsidRPr="00386A67">
        <w:rPr>
          <w:rFonts w:ascii="Times New Roman" w:hAnsi="Times New Roman"/>
          <w:sz w:val="24"/>
          <w:szCs w:val="24"/>
        </w:rPr>
        <w:t>Общий объем финансирования подпрограммы в 2014-2020 годах за счет всех источников финансирования составит 16256,0  тыс. руб., в том числе за счет средств местного  бюджета  – 9586,0 тыс</w:t>
      </w:r>
      <w:proofErr w:type="gramStart"/>
      <w:r w:rsidRPr="00386A67">
        <w:rPr>
          <w:rFonts w:ascii="Times New Roman" w:hAnsi="Times New Roman"/>
          <w:sz w:val="24"/>
          <w:szCs w:val="24"/>
        </w:rPr>
        <w:t>.р</w:t>
      </w:r>
      <w:proofErr w:type="gramEnd"/>
      <w:r w:rsidRPr="00386A67">
        <w:rPr>
          <w:rFonts w:ascii="Times New Roman" w:hAnsi="Times New Roman"/>
          <w:sz w:val="24"/>
          <w:szCs w:val="24"/>
        </w:rPr>
        <w:t>уб.</w:t>
      </w:r>
    </w:p>
    <w:p w:rsidR="00386A67" w:rsidRPr="00386A67" w:rsidRDefault="00386A67" w:rsidP="00386A67">
      <w:pPr>
        <w:pStyle w:val="2"/>
        <w:ind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К рискам реализации подпрограммы, которыми могут управлять ответственный исполнитель </w:t>
      </w:r>
      <w:r w:rsidRPr="00386A67">
        <w:rPr>
          <w:rFonts w:ascii="Times New Roman" w:hAnsi="Times New Roman"/>
          <w:sz w:val="24"/>
          <w:szCs w:val="24"/>
        </w:rPr>
        <w:lastRenderedPageBreak/>
        <w:t>подпрограммы, уменьшая вероятность их возникновения, следует отнести следующие.</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муниципальной 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Операционные риски, связанные с ошибками управления реализацией Муниципальной 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w:t>
      </w:r>
      <w:proofErr w:type="spellStart"/>
      <w:r w:rsidRPr="00386A67">
        <w:rPr>
          <w:rFonts w:ascii="Times New Roman" w:hAnsi="Times New Roman"/>
          <w:sz w:val="24"/>
          <w:szCs w:val="24"/>
        </w:rPr>
        <w:t>бюджетирования</w:t>
      </w:r>
      <w:proofErr w:type="spellEnd"/>
      <w:r w:rsidRPr="00386A67">
        <w:rPr>
          <w:rFonts w:ascii="Times New Roman" w:hAnsi="Times New Roman"/>
          <w:sz w:val="24"/>
          <w:szCs w:val="24"/>
        </w:rPr>
        <w:t xml:space="preserve">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Реализации подпрограммы также угрожают следующие  риски, которые связаны с изменениями внешней среды и которыми невозможно </w:t>
      </w:r>
      <w:proofErr w:type="gramStart"/>
      <w:r w:rsidRPr="00386A67">
        <w:rPr>
          <w:rFonts w:ascii="Times New Roman" w:hAnsi="Times New Roman"/>
          <w:sz w:val="24"/>
          <w:szCs w:val="24"/>
        </w:rPr>
        <w:t>управлять</w:t>
      </w:r>
      <w:proofErr w:type="gramEnd"/>
      <w:r w:rsidRPr="00386A67">
        <w:rPr>
          <w:rFonts w:ascii="Times New Roman" w:hAnsi="Times New Roman"/>
          <w:sz w:val="24"/>
          <w:szCs w:val="24"/>
        </w:rPr>
        <w:t xml:space="preserve"> в рамках реализации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а)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  такой риск для реализации муниципальной программы может быть качественно оценен как высокий;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подпрограммы можно оценить как умеренный.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К рискам реализации подпрограммы относятся: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1. 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снижение уровня доходов граждан;</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отсутствие в муниципальных бюджетах средств на соблюдение условий </w:t>
      </w:r>
      <w:proofErr w:type="spellStart"/>
      <w:r w:rsidRPr="00386A67">
        <w:rPr>
          <w:rFonts w:ascii="Times New Roman" w:hAnsi="Times New Roman"/>
          <w:sz w:val="24"/>
          <w:szCs w:val="24"/>
        </w:rPr>
        <w:t>софинансирования</w:t>
      </w:r>
      <w:proofErr w:type="spellEnd"/>
      <w:r w:rsidRPr="00386A67">
        <w:rPr>
          <w:rFonts w:ascii="Times New Roman" w:hAnsi="Times New Roman"/>
          <w:sz w:val="24"/>
          <w:szCs w:val="24"/>
        </w:rPr>
        <w:t xml:space="preserve">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снижение уровня финансирования из областного бюджета мероприятий Муниципальной 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2. В сфере улучшения состояния жилищного фонда: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lastRenderedPageBreak/>
        <w:t>- макроэкономические факторы, в том числе рост цен на энергоресурсы и другие материально-технические средства, потребляемые в отрасли;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отсутствие в муниципальных бюджетах средств на </w:t>
      </w:r>
      <w:proofErr w:type="spellStart"/>
      <w:r w:rsidRPr="00386A67">
        <w:rPr>
          <w:rFonts w:ascii="Times New Roman" w:hAnsi="Times New Roman"/>
          <w:sz w:val="24"/>
          <w:szCs w:val="24"/>
        </w:rPr>
        <w:t>софинансирование</w:t>
      </w:r>
      <w:proofErr w:type="spellEnd"/>
      <w:r w:rsidRPr="00386A67">
        <w:rPr>
          <w:rFonts w:ascii="Times New Roman" w:hAnsi="Times New Roman"/>
          <w:sz w:val="24"/>
          <w:szCs w:val="24"/>
        </w:rPr>
        <w:t xml:space="preserve"> мероприятий в сфере ЖКХ;</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недостаточное техническое обеспечение, включая выходы из строя оборудования, большие сроки ремонтно-восстановительных работ, моральное старение оборудования, несвоевременная и не в полном объеме оплата предоставляемых жилищно-коммунальных услуг;</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слабая материально-техническая база и низкие темпы обновления основных производственных фондов, что отрицательно сказывается на своевременном и качественном оказании коммунальных услуг; </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неблагоприятные климатические изменения, нарушение экологии, природные катаклизмы и стихийные бедствия, включая пожары, засухи и наводнения;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низкая инвестиционная привлекательность отрасли ЖКХ;</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низкий уровень прибыльности предприятий жилищно-коммунального хозяйства, ограничивающий возможность осуществлять инновационные проекты, переход к новым ресурсосберегающим технологиям.</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Снизить риски возможно за счет оптимизации финансовых расходов на уровне подпрограммы,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Управление рисками реализации подпрограммы, которыми могут управлять ответственный исполнитель и соисполнители подпрограммы, должно соответствовать задачам и полномочиям органов  власти и организаций, задействованных в реализации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w:t>
      </w:r>
    </w:p>
    <w:p w:rsidR="00386A67" w:rsidRPr="00386A67" w:rsidRDefault="00386A67" w:rsidP="00386A67">
      <w:pPr>
        <w:pStyle w:val="2"/>
        <w:ind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Количественные индикаторы: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Удельный вес введенной общей площади жилых домов по отношению к общей площади жилищного фонда в 2020 году показатель составит 4,5 %.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Общая площадь жилых помещений, приходящаяся в среднем на 1 жителя области, 2020 год –28,5 кв</w:t>
      </w:r>
      <w:proofErr w:type="gramStart"/>
      <w:r w:rsidRPr="00386A67">
        <w:rPr>
          <w:rFonts w:ascii="Times New Roman" w:hAnsi="Times New Roman"/>
          <w:sz w:val="24"/>
          <w:szCs w:val="24"/>
        </w:rPr>
        <w:t>.м</w:t>
      </w:r>
      <w:proofErr w:type="gramEnd"/>
      <w:r w:rsidRPr="00386A67">
        <w:rPr>
          <w:rFonts w:ascii="Times New Roman" w:hAnsi="Times New Roman"/>
          <w:sz w:val="24"/>
          <w:szCs w:val="24"/>
        </w:rPr>
        <w:t>/чел.</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Обеспечение жильем с помощью предоставления государственной поддержки в виде социальной выплаты 65 молодых семей-участников Программы;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Строительство и реконструкция с переводом на газообразное топливо 3-х котельных, находящихся в муниципальной собственности;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Доля площади территорий, на которые </w:t>
      </w:r>
      <w:proofErr w:type="gramStart"/>
      <w:r w:rsidRPr="00386A67">
        <w:rPr>
          <w:rFonts w:ascii="Times New Roman" w:hAnsi="Times New Roman"/>
          <w:sz w:val="24"/>
          <w:szCs w:val="24"/>
        </w:rPr>
        <w:t>разработаны проекты планировок от общей площади территорий к 2020 году должна</w:t>
      </w:r>
      <w:proofErr w:type="gramEnd"/>
      <w:r w:rsidRPr="00386A67">
        <w:rPr>
          <w:rFonts w:ascii="Times New Roman" w:hAnsi="Times New Roman"/>
          <w:sz w:val="24"/>
          <w:szCs w:val="24"/>
        </w:rPr>
        <w:t xml:space="preserve"> составить 15%.</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Уровень износа коммунальной инфраструктуры к 2020 году должен составить 40%. </w:t>
      </w:r>
    </w:p>
    <w:p w:rsidR="00386A67" w:rsidRPr="00386A67" w:rsidRDefault="00386A67" w:rsidP="00386A67">
      <w:pPr>
        <w:spacing w:after="0" w:line="240" w:lineRule="auto"/>
        <w:ind w:firstLine="567"/>
        <w:rPr>
          <w:rFonts w:ascii="Times New Roman" w:hAnsi="Times New Roman"/>
          <w:sz w:val="24"/>
          <w:szCs w:val="24"/>
        </w:rPr>
      </w:pPr>
      <w:r w:rsidRPr="00386A67">
        <w:rPr>
          <w:rFonts w:ascii="Times New Roman" w:hAnsi="Times New Roman"/>
          <w:sz w:val="24"/>
          <w:szCs w:val="24"/>
        </w:rPr>
        <w:t xml:space="preserve"> Качественные индикаторы: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результате реализации подпрограммы к 2020 году должен сложиться качественно новый уровень состояния жилищной сферы, характеризуемый следующими целевыми ориентирами: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формирование и развитие рынка доступного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xml:space="preserve"> для предоставления гражданам, нуждающимся в жилых помещениях и  имеющих невысокий уровень доходов;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lastRenderedPageBreak/>
        <w:t>- обеспечение земельных участков, предназначенных для предоставления семьям, имеющим трех и более детей, инженерной инфраструктурой;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подготовка проектов планировки территорий поселений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установление границ 14 населенных пунктов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повышение качества услуг по теплоснабжению;</w:t>
      </w:r>
    </w:p>
    <w:p w:rsidR="00386A67" w:rsidRPr="00386A67" w:rsidRDefault="00386A67" w:rsidP="00386A67">
      <w:pPr>
        <w:widowControl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доведение качества услуг по водоснабжению и водоотведению до установленных санитарных норм;</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повышение уровня благоустройства дворовых территорий многоквартирных домов, создание комфортных условий для развития детей дошкольного возраста.</w:t>
      </w:r>
    </w:p>
    <w:tbl>
      <w:tblPr>
        <w:tblW w:w="10632" w:type="dxa"/>
        <w:tblInd w:w="-318" w:type="dxa"/>
        <w:tblLook w:val="04A0"/>
      </w:tblPr>
      <w:tblGrid>
        <w:gridCol w:w="2978"/>
        <w:gridCol w:w="6717"/>
        <w:gridCol w:w="937"/>
      </w:tblGrid>
      <w:tr w:rsidR="00386A67" w:rsidRPr="00386A67" w:rsidTr="002748E8">
        <w:trPr>
          <w:gridAfter w:val="1"/>
          <w:wAfter w:w="937" w:type="dxa"/>
          <w:trHeight w:val="199"/>
        </w:trPr>
        <w:tc>
          <w:tcPr>
            <w:tcW w:w="9695" w:type="dxa"/>
            <w:gridSpan w:val="2"/>
            <w:tcBorders>
              <w:left w:val="nil"/>
              <w:bottom w:val="nil"/>
              <w:right w:val="nil"/>
            </w:tcBorders>
            <w:shd w:val="clear" w:color="auto" w:fill="auto"/>
            <w:noWrap/>
            <w:vAlign w:val="center"/>
          </w:tcPr>
          <w:p w:rsidR="00386A67" w:rsidRPr="00386A67" w:rsidRDefault="00386A67" w:rsidP="002748E8">
            <w:pPr>
              <w:spacing w:after="0" w:line="240" w:lineRule="auto"/>
              <w:ind w:firstLine="34"/>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Паспорт</w:t>
            </w:r>
          </w:p>
        </w:tc>
      </w:tr>
      <w:tr w:rsidR="00386A67" w:rsidRPr="00386A67" w:rsidTr="002748E8">
        <w:trPr>
          <w:gridAfter w:val="1"/>
          <w:wAfter w:w="937" w:type="dxa"/>
          <w:trHeight w:val="202"/>
        </w:trPr>
        <w:tc>
          <w:tcPr>
            <w:tcW w:w="9695" w:type="dxa"/>
            <w:gridSpan w:val="2"/>
            <w:tcBorders>
              <w:top w:val="nil"/>
              <w:left w:val="nil"/>
              <w:bottom w:val="nil"/>
              <w:right w:val="nil"/>
            </w:tcBorders>
            <w:shd w:val="clear" w:color="auto" w:fill="auto"/>
            <w:noWrap/>
            <w:vAlign w:val="center"/>
          </w:tcPr>
          <w:p w:rsidR="00386A67" w:rsidRPr="00386A67" w:rsidRDefault="00386A67" w:rsidP="002748E8">
            <w:pPr>
              <w:spacing w:after="0" w:line="240" w:lineRule="auto"/>
              <w:ind w:firstLine="34"/>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подпрограммы 4 «</w:t>
            </w:r>
            <w:r w:rsidRPr="00386A67">
              <w:rPr>
                <w:rFonts w:ascii="Times New Roman" w:hAnsi="Times New Roman"/>
                <w:b/>
                <w:sz w:val="24"/>
                <w:szCs w:val="24"/>
              </w:rPr>
              <w:t>Энергосбережение»</w:t>
            </w:r>
          </w:p>
        </w:tc>
      </w:tr>
      <w:tr w:rsidR="00386A67" w:rsidRPr="00386A67" w:rsidTr="002748E8">
        <w:trPr>
          <w:gridAfter w:val="1"/>
          <w:wAfter w:w="937" w:type="dxa"/>
          <w:trHeight w:val="375"/>
        </w:trPr>
        <w:tc>
          <w:tcPr>
            <w:tcW w:w="9695" w:type="dxa"/>
            <w:gridSpan w:val="2"/>
            <w:tcBorders>
              <w:top w:val="nil"/>
              <w:left w:val="nil"/>
              <w:bottom w:val="nil"/>
              <w:right w:val="nil"/>
            </w:tcBorders>
            <w:shd w:val="clear" w:color="auto" w:fill="auto"/>
            <w:noWrap/>
            <w:vAlign w:val="center"/>
          </w:tcPr>
          <w:p w:rsidR="00386A67" w:rsidRPr="00386A67" w:rsidRDefault="00386A67" w:rsidP="002748E8">
            <w:pPr>
              <w:spacing w:after="0" w:line="240" w:lineRule="auto"/>
              <w:ind w:firstLine="34"/>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 xml:space="preserve">муниципальной  программы </w:t>
            </w:r>
          </w:p>
        </w:tc>
      </w:tr>
      <w:tr w:rsidR="00386A67" w:rsidRPr="00386A67" w:rsidTr="002748E8">
        <w:trPr>
          <w:gridAfter w:val="1"/>
          <w:wAfter w:w="937" w:type="dxa"/>
          <w:trHeight w:val="375"/>
        </w:trPr>
        <w:tc>
          <w:tcPr>
            <w:tcW w:w="9695" w:type="dxa"/>
            <w:gridSpan w:val="2"/>
            <w:tcBorders>
              <w:top w:val="nil"/>
              <w:left w:val="nil"/>
              <w:bottom w:val="nil"/>
              <w:right w:val="nil"/>
            </w:tcBorders>
            <w:shd w:val="clear" w:color="auto" w:fill="auto"/>
            <w:noWrap/>
            <w:vAlign w:val="center"/>
          </w:tcPr>
          <w:p w:rsidR="00386A67" w:rsidRPr="00386A67" w:rsidRDefault="00386A67" w:rsidP="002748E8">
            <w:pPr>
              <w:spacing w:after="0" w:line="240" w:lineRule="auto"/>
              <w:ind w:firstLine="34"/>
              <w:jc w:val="center"/>
              <w:rPr>
                <w:rFonts w:ascii="Times New Roman" w:eastAsia="Times New Roman" w:hAnsi="Times New Roman"/>
                <w:b/>
                <w:color w:val="000000"/>
                <w:sz w:val="24"/>
                <w:szCs w:val="24"/>
                <w:lang w:eastAsia="ru-RU"/>
              </w:rPr>
            </w:pPr>
            <w:r w:rsidRPr="00386A67">
              <w:rPr>
                <w:rFonts w:ascii="Times New Roman" w:hAnsi="Times New Roman"/>
                <w:b/>
                <w:sz w:val="24"/>
                <w:szCs w:val="24"/>
              </w:rPr>
              <w:t xml:space="preserve">«Экономическое развитие </w:t>
            </w:r>
            <w:proofErr w:type="spellStart"/>
            <w:r w:rsidRPr="00386A67">
              <w:rPr>
                <w:rFonts w:ascii="Times New Roman" w:hAnsi="Times New Roman"/>
                <w:b/>
                <w:sz w:val="24"/>
                <w:szCs w:val="24"/>
              </w:rPr>
              <w:t>Богучарского</w:t>
            </w:r>
            <w:proofErr w:type="spellEnd"/>
            <w:r w:rsidRPr="00386A67">
              <w:rPr>
                <w:rFonts w:ascii="Times New Roman" w:hAnsi="Times New Roman"/>
                <w:b/>
                <w:sz w:val="24"/>
                <w:szCs w:val="24"/>
              </w:rPr>
              <w:t xml:space="preserve"> муниципального района» </w:t>
            </w:r>
          </w:p>
        </w:tc>
      </w:tr>
      <w:tr w:rsidR="00386A67" w:rsidRPr="00386A67" w:rsidTr="002748E8">
        <w:trPr>
          <w:trHeight w:val="872"/>
        </w:trPr>
        <w:tc>
          <w:tcPr>
            <w:tcW w:w="2978" w:type="dxa"/>
            <w:tcBorders>
              <w:top w:val="single" w:sz="4" w:space="0" w:color="auto"/>
              <w:left w:val="single" w:sz="4" w:space="0" w:color="auto"/>
              <w:bottom w:val="single" w:sz="4" w:space="0" w:color="auto"/>
              <w:right w:val="single" w:sz="4" w:space="0" w:color="auto"/>
            </w:tcBorders>
            <w:shd w:val="clear" w:color="auto" w:fill="auto"/>
          </w:tcPr>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 xml:space="preserve">Исполнители подпрограммы </w:t>
            </w:r>
          </w:p>
        </w:tc>
        <w:tc>
          <w:tcPr>
            <w:tcW w:w="7654" w:type="dxa"/>
            <w:gridSpan w:val="2"/>
            <w:tcBorders>
              <w:top w:val="single" w:sz="4" w:space="0" w:color="auto"/>
              <w:left w:val="single" w:sz="4" w:space="0" w:color="auto"/>
              <w:bottom w:val="single" w:sz="4" w:space="0" w:color="000000"/>
              <w:right w:val="single" w:sz="4" w:space="0" w:color="auto"/>
            </w:tcBorders>
            <w:shd w:val="clear" w:color="auto" w:fill="auto"/>
          </w:tcPr>
          <w:p w:rsidR="00386A67" w:rsidRPr="00386A67" w:rsidRDefault="00386A67" w:rsidP="002748E8">
            <w:pPr>
              <w:pStyle w:val="af3"/>
              <w:spacing w:after="0" w:line="240" w:lineRule="auto"/>
              <w:ind w:left="0"/>
              <w:jc w:val="both"/>
              <w:rPr>
                <w:rFonts w:ascii="Times New Roman" w:hAnsi="Times New Roman"/>
                <w:color w:val="000000"/>
                <w:sz w:val="24"/>
                <w:szCs w:val="24"/>
              </w:rPr>
            </w:pPr>
            <w:r w:rsidRPr="00386A67">
              <w:rPr>
                <w:rFonts w:ascii="Times New Roman" w:hAnsi="Times New Roman"/>
                <w:sz w:val="24"/>
                <w:szCs w:val="24"/>
              </w:rPr>
              <w:t xml:space="preserve">Отдел по строительству и архитектуре, транспорту,  топливно-энергетическому комплексу, ЖКХ, администрации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tc>
      </w:tr>
      <w:tr w:rsidR="00386A67" w:rsidRPr="00386A67" w:rsidTr="002748E8">
        <w:trPr>
          <w:trHeight w:val="375"/>
        </w:trPr>
        <w:tc>
          <w:tcPr>
            <w:tcW w:w="2978" w:type="dxa"/>
            <w:tcBorders>
              <w:top w:val="single" w:sz="4" w:space="0" w:color="auto"/>
              <w:left w:val="single" w:sz="4" w:space="0" w:color="auto"/>
              <w:bottom w:val="single" w:sz="4" w:space="0" w:color="auto"/>
              <w:right w:val="single" w:sz="4" w:space="0" w:color="auto"/>
            </w:tcBorders>
            <w:shd w:val="clear" w:color="auto" w:fill="auto"/>
          </w:tcPr>
          <w:p w:rsidR="00386A67" w:rsidRPr="00386A67" w:rsidRDefault="00386A67" w:rsidP="002748E8">
            <w:pPr>
              <w:spacing w:after="0" w:line="240" w:lineRule="auto"/>
              <w:rPr>
                <w:rFonts w:ascii="Times New Roman" w:hAnsi="Times New Roman"/>
                <w:b/>
                <w:sz w:val="24"/>
                <w:szCs w:val="24"/>
              </w:rPr>
            </w:pPr>
            <w:r w:rsidRPr="00386A67">
              <w:rPr>
                <w:rFonts w:ascii="Times New Roman" w:hAnsi="Times New Roman"/>
                <w:b/>
                <w:sz w:val="24"/>
                <w:szCs w:val="24"/>
              </w:rPr>
              <w:t xml:space="preserve">Основные мероприятия, входящие в состав подпрограммы </w:t>
            </w:r>
          </w:p>
        </w:tc>
        <w:tc>
          <w:tcPr>
            <w:tcW w:w="7654" w:type="dxa"/>
            <w:gridSpan w:val="2"/>
            <w:tcBorders>
              <w:top w:val="single" w:sz="4" w:space="0" w:color="auto"/>
              <w:left w:val="single" w:sz="4" w:space="0" w:color="auto"/>
              <w:bottom w:val="single" w:sz="4" w:space="0" w:color="000000"/>
              <w:right w:val="single" w:sz="4" w:space="0" w:color="auto"/>
            </w:tcBorders>
            <w:shd w:val="clear" w:color="auto" w:fill="auto"/>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4.1 Энергосбережение и повышение энергетической эффективности в бюджетных учреждениях и иных организациях с участием  муниципального бюджета района.</w:t>
            </w:r>
          </w:p>
          <w:p w:rsidR="00386A67" w:rsidRPr="00386A67" w:rsidRDefault="00386A67" w:rsidP="002748E8">
            <w:pPr>
              <w:spacing w:after="0" w:line="240" w:lineRule="auto"/>
              <w:jc w:val="both"/>
              <w:rPr>
                <w:rFonts w:ascii="Times New Roman" w:hAnsi="Times New Roman"/>
                <w:iCs/>
                <w:sz w:val="24"/>
                <w:szCs w:val="24"/>
              </w:rPr>
            </w:pPr>
            <w:r w:rsidRPr="00386A67">
              <w:rPr>
                <w:rFonts w:ascii="Times New Roman" w:eastAsia="Times New Roman" w:hAnsi="Times New Roman"/>
                <w:sz w:val="24"/>
                <w:szCs w:val="24"/>
                <w:lang w:eastAsia="ru-RU"/>
              </w:rPr>
              <w:t>4.2  Популяризация энергосбережения в муниципальном районе.</w:t>
            </w:r>
          </w:p>
        </w:tc>
      </w:tr>
      <w:tr w:rsidR="00386A67" w:rsidRPr="00386A67" w:rsidTr="002748E8">
        <w:trPr>
          <w:trHeight w:val="375"/>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Цель подпрограммы</w:t>
            </w:r>
          </w:p>
        </w:tc>
        <w:tc>
          <w:tcPr>
            <w:tcW w:w="765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6A67" w:rsidRPr="00386A67" w:rsidRDefault="00386A67" w:rsidP="002748E8">
            <w:pPr>
              <w:spacing w:after="0" w:line="240" w:lineRule="auto"/>
              <w:jc w:val="both"/>
              <w:rPr>
                <w:rFonts w:ascii="Times New Roman" w:hAnsi="Times New Roman"/>
                <w:sz w:val="24"/>
                <w:szCs w:val="24"/>
              </w:rPr>
            </w:pPr>
            <w:r w:rsidRPr="00386A67">
              <w:rPr>
                <w:rFonts w:ascii="Times New Roman" w:hAnsi="Times New Roman"/>
                <w:sz w:val="24"/>
                <w:szCs w:val="24"/>
              </w:rPr>
              <w:t xml:space="preserve">Обеспечение рационального использования топливно-энергетических ресурсов на территории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района Воронежской области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w:t>
            </w:r>
          </w:p>
          <w:p w:rsidR="00386A67" w:rsidRPr="00386A67" w:rsidRDefault="00386A67" w:rsidP="002748E8">
            <w:pPr>
              <w:spacing w:after="0" w:line="240" w:lineRule="auto"/>
              <w:jc w:val="both"/>
              <w:rPr>
                <w:rFonts w:ascii="Times New Roman" w:eastAsia="Times New Roman" w:hAnsi="Times New Roman"/>
                <w:color w:val="000000"/>
                <w:sz w:val="24"/>
                <w:szCs w:val="24"/>
                <w:lang w:eastAsia="ru-RU"/>
              </w:rPr>
            </w:pPr>
            <w:r w:rsidRPr="00386A67">
              <w:rPr>
                <w:rFonts w:ascii="Times New Roman" w:hAnsi="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386A67" w:rsidRPr="00386A67" w:rsidTr="002748E8">
        <w:trPr>
          <w:trHeight w:val="465"/>
        </w:trPr>
        <w:tc>
          <w:tcPr>
            <w:tcW w:w="2978" w:type="dxa"/>
            <w:vMerge/>
            <w:tcBorders>
              <w:top w:val="single" w:sz="4" w:space="0" w:color="auto"/>
              <w:left w:val="single" w:sz="4" w:space="0" w:color="auto"/>
              <w:bottom w:val="single" w:sz="4" w:space="0" w:color="auto"/>
              <w:right w:val="single" w:sz="4" w:space="0" w:color="auto"/>
            </w:tcBorders>
            <w:vAlign w:val="center"/>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p>
        </w:tc>
        <w:tc>
          <w:tcPr>
            <w:tcW w:w="7654" w:type="dxa"/>
            <w:gridSpan w:val="2"/>
            <w:vMerge/>
            <w:tcBorders>
              <w:top w:val="single" w:sz="4" w:space="0" w:color="auto"/>
              <w:left w:val="single" w:sz="4" w:space="0" w:color="auto"/>
              <w:bottom w:val="single" w:sz="4" w:space="0" w:color="000000"/>
              <w:right w:val="single" w:sz="4" w:space="0" w:color="auto"/>
            </w:tcBorders>
            <w:vAlign w:val="center"/>
          </w:tcPr>
          <w:p w:rsidR="00386A67" w:rsidRPr="00386A67" w:rsidRDefault="00386A67" w:rsidP="002748E8">
            <w:pPr>
              <w:spacing w:after="0" w:line="240" w:lineRule="auto"/>
              <w:jc w:val="both"/>
              <w:rPr>
                <w:rFonts w:ascii="Times New Roman" w:eastAsia="Times New Roman" w:hAnsi="Times New Roman"/>
                <w:color w:val="000000"/>
                <w:sz w:val="24"/>
                <w:szCs w:val="24"/>
                <w:lang w:eastAsia="ru-RU"/>
              </w:rPr>
            </w:pPr>
          </w:p>
        </w:tc>
      </w:tr>
      <w:tr w:rsidR="00386A67" w:rsidRPr="00386A67" w:rsidTr="002748E8">
        <w:trPr>
          <w:trHeight w:val="997"/>
        </w:trPr>
        <w:tc>
          <w:tcPr>
            <w:tcW w:w="2978" w:type="dxa"/>
            <w:tcBorders>
              <w:top w:val="nil"/>
              <w:left w:val="single" w:sz="4" w:space="0" w:color="auto"/>
              <w:bottom w:val="single" w:sz="4" w:space="0" w:color="auto"/>
              <w:right w:val="single" w:sz="4" w:space="0" w:color="auto"/>
            </w:tcBorders>
            <w:shd w:val="clear" w:color="auto" w:fill="auto"/>
            <w:vAlign w:val="center"/>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Задачи подпрограммы</w:t>
            </w:r>
          </w:p>
        </w:tc>
        <w:tc>
          <w:tcPr>
            <w:tcW w:w="7654" w:type="dxa"/>
            <w:gridSpan w:val="2"/>
            <w:tcBorders>
              <w:top w:val="nil"/>
              <w:left w:val="nil"/>
              <w:bottom w:val="single" w:sz="4" w:space="0" w:color="auto"/>
              <w:right w:val="single" w:sz="4" w:space="0" w:color="auto"/>
            </w:tcBorders>
            <w:shd w:val="clear" w:color="auto" w:fill="auto"/>
            <w:vAlign w:val="center"/>
          </w:tcPr>
          <w:p w:rsidR="00386A67" w:rsidRPr="00386A67" w:rsidRDefault="00386A67" w:rsidP="002748E8">
            <w:pPr>
              <w:numPr>
                <w:ilvl w:val="0"/>
                <w:numId w:val="32"/>
              </w:numPr>
              <w:tabs>
                <w:tab w:val="num" w:pos="252"/>
              </w:tabs>
              <w:spacing w:after="0" w:line="240" w:lineRule="auto"/>
              <w:ind w:left="0" w:firstLine="0"/>
              <w:jc w:val="both"/>
              <w:rPr>
                <w:rFonts w:ascii="Times New Roman" w:hAnsi="Times New Roman"/>
                <w:sz w:val="24"/>
                <w:szCs w:val="24"/>
              </w:rPr>
            </w:pPr>
            <w:r w:rsidRPr="00386A67">
              <w:rPr>
                <w:rFonts w:ascii="Times New Roman" w:hAnsi="Times New Roman"/>
                <w:sz w:val="24"/>
                <w:szCs w:val="24"/>
              </w:rPr>
              <w:t>Проведение энергосберегающих мероприятий в подведомственных бюджетных учреждениях.</w:t>
            </w:r>
          </w:p>
          <w:p w:rsidR="00386A67" w:rsidRPr="00386A67" w:rsidRDefault="00386A67" w:rsidP="002748E8">
            <w:pPr>
              <w:numPr>
                <w:ilvl w:val="0"/>
                <w:numId w:val="32"/>
              </w:numPr>
              <w:tabs>
                <w:tab w:val="num" w:pos="252"/>
              </w:tabs>
              <w:spacing w:after="0" w:line="240" w:lineRule="auto"/>
              <w:ind w:left="0" w:firstLine="0"/>
              <w:jc w:val="both"/>
              <w:rPr>
                <w:rFonts w:ascii="Times New Roman" w:hAnsi="Times New Roman"/>
                <w:sz w:val="24"/>
                <w:szCs w:val="24"/>
              </w:rPr>
            </w:pPr>
            <w:r w:rsidRPr="00386A67">
              <w:rPr>
                <w:rFonts w:ascii="Times New Roman" w:hAnsi="Times New Roman"/>
                <w:sz w:val="24"/>
                <w:szCs w:val="24"/>
              </w:rPr>
              <w:t xml:space="preserve">Развитие </w:t>
            </w:r>
            <w:proofErr w:type="gramStart"/>
            <w:r w:rsidRPr="00386A67">
              <w:rPr>
                <w:rFonts w:ascii="Times New Roman" w:hAnsi="Times New Roman"/>
                <w:sz w:val="24"/>
                <w:szCs w:val="24"/>
              </w:rPr>
              <w:t>экономических и правовых механизмов</w:t>
            </w:r>
            <w:proofErr w:type="gramEnd"/>
            <w:r w:rsidRPr="00386A67">
              <w:rPr>
                <w:rFonts w:ascii="Times New Roman" w:hAnsi="Times New Roman"/>
                <w:sz w:val="24"/>
                <w:szCs w:val="24"/>
              </w:rPr>
              <w:t xml:space="preserve">, ориентированных на стимулирование энергосберегающей деятельности. </w:t>
            </w:r>
          </w:p>
          <w:p w:rsidR="00386A67" w:rsidRPr="00386A67" w:rsidRDefault="00386A67" w:rsidP="002748E8">
            <w:pPr>
              <w:numPr>
                <w:ilvl w:val="0"/>
                <w:numId w:val="32"/>
              </w:numPr>
              <w:tabs>
                <w:tab w:val="num" w:pos="252"/>
              </w:tabs>
              <w:spacing w:after="0" w:line="240" w:lineRule="auto"/>
              <w:ind w:left="0" w:firstLine="0"/>
              <w:jc w:val="both"/>
              <w:rPr>
                <w:rFonts w:ascii="Times New Roman" w:hAnsi="Times New Roman"/>
                <w:sz w:val="24"/>
                <w:szCs w:val="24"/>
              </w:rPr>
            </w:pPr>
            <w:r w:rsidRPr="00386A67">
              <w:rPr>
                <w:rFonts w:ascii="Times New Roman" w:hAnsi="Times New Roman"/>
                <w:sz w:val="24"/>
                <w:szCs w:val="24"/>
              </w:rPr>
              <w:t xml:space="preserve">Содействие в реализации муниципальных программ и отдельных мероприятий, направленных на энергосбережение и повышение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w:t>
            </w:r>
          </w:p>
          <w:p w:rsidR="00386A67" w:rsidRPr="00386A67" w:rsidRDefault="00386A67" w:rsidP="002748E8">
            <w:pPr>
              <w:numPr>
                <w:ilvl w:val="0"/>
                <w:numId w:val="32"/>
              </w:numPr>
              <w:tabs>
                <w:tab w:val="num" w:pos="252"/>
              </w:tabs>
              <w:spacing w:after="0" w:line="240" w:lineRule="auto"/>
              <w:ind w:left="0" w:firstLine="0"/>
              <w:jc w:val="both"/>
              <w:rPr>
                <w:rFonts w:ascii="Times New Roman" w:hAnsi="Times New Roman"/>
                <w:sz w:val="24"/>
                <w:szCs w:val="24"/>
              </w:rPr>
            </w:pPr>
            <w:r w:rsidRPr="00386A67">
              <w:rPr>
                <w:rFonts w:ascii="Times New Roman" w:hAnsi="Times New Roman"/>
                <w:sz w:val="24"/>
                <w:szCs w:val="24"/>
              </w:rPr>
              <w:t>Обеспечение учета и регулирования потребления энергетических ресурсов, увеличение доли энергетических ресурсов, расчеты за которые осуществляются с использованием приборов учета.</w:t>
            </w:r>
          </w:p>
          <w:p w:rsidR="00386A67" w:rsidRPr="00386A67" w:rsidRDefault="00386A67" w:rsidP="002748E8">
            <w:pPr>
              <w:numPr>
                <w:ilvl w:val="0"/>
                <w:numId w:val="32"/>
              </w:numPr>
              <w:tabs>
                <w:tab w:val="num" w:pos="252"/>
              </w:tabs>
              <w:spacing w:after="0" w:line="240" w:lineRule="auto"/>
              <w:ind w:left="0" w:firstLine="0"/>
              <w:jc w:val="both"/>
              <w:rPr>
                <w:rFonts w:ascii="Times New Roman" w:hAnsi="Times New Roman"/>
                <w:sz w:val="24"/>
                <w:szCs w:val="24"/>
              </w:rPr>
            </w:pPr>
            <w:r w:rsidRPr="00386A67">
              <w:rPr>
                <w:rFonts w:ascii="Times New Roman" w:hAnsi="Times New Roman"/>
                <w:sz w:val="24"/>
                <w:szCs w:val="24"/>
              </w:rPr>
              <w:t xml:space="preserve">Формирование информационной среды топливно-энергетического комплекса, инструментов мониторинга и контроля энергосберегающей деятельности. </w:t>
            </w:r>
          </w:p>
          <w:p w:rsidR="00386A67" w:rsidRPr="00386A67" w:rsidRDefault="00386A67" w:rsidP="002748E8">
            <w:pPr>
              <w:spacing w:after="0" w:line="240" w:lineRule="auto"/>
              <w:jc w:val="both"/>
              <w:rPr>
                <w:rFonts w:ascii="Times New Roman" w:eastAsia="Times New Roman" w:hAnsi="Times New Roman"/>
                <w:color w:val="000000"/>
                <w:sz w:val="24"/>
                <w:szCs w:val="24"/>
                <w:lang w:eastAsia="ru-RU"/>
              </w:rPr>
            </w:pPr>
            <w:r w:rsidRPr="00386A67">
              <w:rPr>
                <w:rFonts w:ascii="Times New Roman" w:hAnsi="Times New Roman"/>
                <w:sz w:val="24"/>
                <w:szCs w:val="24"/>
              </w:rPr>
              <w:t xml:space="preserve">6. Повышение информированности всех групп    потребителей энергетических ресурсов о современных энергосберегающих и </w:t>
            </w:r>
            <w:proofErr w:type="spellStart"/>
            <w:r w:rsidRPr="00386A67">
              <w:rPr>
                <w:rFonts w:ascii="Times New Roman" w:hAnsi="Times New Roman"/>
                <w:sz w:val="24"/>
                <w:szCs w:val="24"/>
              </w:rPr>
              <w:t>энергоэффективных</w:t>
            </w:r>
            <w:proofErr w:type="spellEnd"/>
            <w:r w:rsidRPr="00386A67">
              <w:rPr>
                <w:rFonts w:ascii="Times New Roman" w:hAnsi="Times New Roman"/>
                <w:sz w:val="24"/>
                <w:szCs w:val="24"/>
              </w:rPr>
              <w:t xml:space="preserve"> технологиях</w:t>
            </w:r>
          </w:p>
        </w:tc>
      </w:tr>
      <w:tr w:rsidR="00386A67" w:rsidRPr="00386A67" w:rsidTr="002748E8">
        <w:trPr>
          <w:trHeight w:val="854"/>
        </w:trPr>
        <w:tc>
          <w:tcPr>
            <w:tcW w:w="2978" w:type="dxa"/>
            <w:tcBorders>
              <w:top w:val="single" w:sz="4" w:space="0" w:color="auto"/>
              <w:left w:val="single" w:sz="4" w:space="0" w:color="auto"/>
              <w:bottom w:val="single" w:sz="4" w:space="0" w:color="000000"/>
              <w:right w:val="single" w:sz="4" w:space="0" w:color="auto"/>
            </w:tcBorders>
            <w:shd w:val="clear" w:color="auto" w:fill="auto"/>
            <w:vAlign w:val="center"/>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654" w:type="dxa"/>
            <w:gridSpan w:val="2"/>
            <w:tcBorders>
              <w:top w:val="single" w:sz="4" w:space="0" w:color="auto"/>
              <w:left w:val="nil"/>
              <w:bottom w:val="single" w:sz="4" w:space="0" w:color="auto"/>
              <w:right w:val="single" w:sz="4" w:space="0" w:color="auto"/>
            </w:tcBorders>
            <w:shd w:val="clear" w:color="auto" w:fill="auto"/>
          </w:tcPr>
          <w:p w:rsidR="00386A67" w:rsidRPr="00386A67" w:rsidRDefault="00386A67" w:rsidP="002748E8">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Показатели:</w:t>
            </w:r>
          </w:p>
          <w:p w:rsidR="00386A67" w:rsidRPr="00386A67" w:rsidRDefault="00386A67" w:rsidP="002748E8">
            <w:pPr>
              <w:widowControl w:val="0"/>
              <w:numPr>
                <w:ilvl w:val="0"/>
                <w:numId w:val="33"/>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Обеспечение за счёт </w:t>
            </w:r>
            <w:proofErr w:type="gramStart"/>
            <w:r w:rsidRPr="00386A67">
              <w:rPr>
                <w:rFonts w:ascii="Times New Roman" w:eastAsia="Times New Roman" w:hAnsi="Times New Roman"/>
                <w:sz w:val="24"/>
                <w:szCs w:val="24"/>
                <w:lang w:eastAsia="ru-RU"/>
              </w:rPr>
              <w:t>реализации мероприятий программы экономии электрической энергии</w:t>
            </w:r>
            <w:proofErr w:type="gramEnd"/>
            <w:r w:rsidRPr="00386A67">
              <w:rPr>
                <w:rFonts w:ascii="Times New Roman" w:eastAsia="Times New Roman" w:hAnsi="Times New Roman"/>
                <w:sz w:val="24"/>
                <w:szCs w:val="24"/>
                <w:lang w:eastAsia="ru-RU"/>
              </w:rPr>
              <w:t xml:space="preserve"> в натуральном выражении.</w:t>
            </w:r>
          </w:p>
          <w:p w:rsidR="00386A67" w:rsidRPr="00386A67" w:rsidRDefault="00386A67" w:rsidP="002748E8">
            <w:pPr>
              <w:widowControl w:val="0"/>
              <w:numPr>
                <w:ilvl w:val="0"/>
                <w:numId w:val="33"/>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Обеспечение за счёт </w:t>
            </w:r>
            <w:proofErr w:type="gramStart"/>
            <w:r w:rsidRPr="00386A67">
              <w:rPr>
                <w:rFonts w:ascii="Times New Roman" w:eastAsia="Times New Roman" w:hAnsi="Times New Roman"/>
                <w:sz w:val="24"/>
                <w:szCs w:val="24"/>
                <w:lang w:eastAsia="ru-RU"/>
              </w:rPr>
              <w:t>реализации мероприятий программы экономии тепловой энергии</w:t>
            </w:r>
            <w:proofErr w:type="gramEnd"/>
            <w:r w:rsidRPr="00386A67">
              <w:rPr>
                <w:rFonts w:ascii="Times New Roman" w:eastAsia="Times New Roman" w:hAnsi="Times New Roman"/>
                <w:sz w:val="24"/>
                <w:szCs w:val="24"/>
                <w:lang w:eastAsia="ru-RU"/>
              </w:rPr>
              <w:t xml:space="preserve"> в натуральном  выражении.</w:t>
            </w:r>
          </w:p>
          <w:p w:rsidR="00386A67" w:rsidRPr="00386A67" w:rsidRDefault="00386A67" w:rsidP="002748E8">
            <w:pPr>
              <w:widowControl w:val="0"/>
              <w:numPr>
                <w:ilvl w:val="0"/>
                <w:numId w:val="33"/>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Обеспечение за счёт </w:t>
            </w:r>
            <w:proofErr w:type="gramStart"/>
            <w:r w:rsidRPr="00386A67">
              <w:rPr>
                <w:rFonts w:ascii="Times New Roman" w:eastAsia="Times New Roman" w:hAnsi="Times New Roman"/>
                <w:sz w:val="24"/>
                <w:szCs w:val="24"/>
                <w:lang w:eastAsia="ru-RU"/>
              </w:rPr>
              <w:t>реализации мероприятий программы экономии воды</w:t>
            </w:r>
            <w:proofErr w:type="gramEnd"/>
            <w:r w:rsidRPr="00386A67">
              <w:rPr>
                <w:rFonts w:ascii="Times New Roman" w:eastAsia="Times New Roman" w:hAnsi="Times New Roman"/>
                <w:sz w:val="24"/>
                <w:szCs w:val="24"/>
                <w:lang w:eastAsia="ru-RU"/>
              </w:rPr>
              <w:t xml:space="preserve"> в натуральном выражении.</w:t>
            </w:r>
          </w:p>
          <w:p w:rsidR="00386A67" w:rsidRPr="00386A67" w:rsidRDefault="00386A67" w:rsidP="002748E8">
            <w:pPr>
              <w:widowControl w:val="0"/>
              <w:numPr>
                <w:ilvl w:val="0"/>
                <w:numId w:val="33"/>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Обеспечение за счёт </w:t>
            </w:r>
            <w:proofErr w:type="gramStart"/>
            <w:r w:rsidRPr="00386A67">
              <w:rPr>
                <w:rFonts w:ascii="Times New Roman" w:eastAsia="Times New Roman" w:hAnsi="Times New Roman"/>
                <w:sz w:val="24"/>
                <w:szCs w:val="24"/>
                <w:lang w:eastAsia="ru-RU"/>
              </w:rPr>
              <w:t>реализации мероприятий программы экономии природного газа</w:t>
            </w:r>
            <w:proofErr w:type="gramEnd"/>
            <w:r w:rsidRPr="00386A67">
              <w:rPr>
                <w:rFonts w:ascii="Times New Roman" w:eastAsia="Times New Roman" w:hAnsi="Times New Roman"/>
                <w:sz w:val="24"/>
                <w:szCs w:val="24"/>
                <w:lang w:eastAsia="ru-RU"/>
              </w:rPr>
              <w:t xml:space="preserve"> в натуральном выражении.</w:t>
            </w:r>
          </w:p>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 Доля объемов энергетических ресурсов, расчеты за которые осуществляются с использованием приборов учета – 100%.</w:t>
            </w:r>
          </w:p>
        </w:tc>
      </w:tr>
      <w:tr w:rsidR="00386A67" w:rsidRPr="00386A67" w:rsidTr="002748E8">
        <w:trPr>
          <w:trHeight w:val="41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lastRenderedPageBreak/>
              <w:t>Сроки реализации подпрограммы</w:t>
            </w:r>
          </w:p>
        </w:tc>
        <w:tc>
          <w:tcPr>
            <w:tcW w:w="7654" w:type="dxa"/>
            <w:gridSpan w:val="2"/>
            <w:tcBorders>
              <w:top w:val="single" w:sz="4" w:space="0" w:color="auto"/>
              <w:left w:val="nil"/>
              <w:bottom w:val="single" w:sz="4" w:space="0" w:color="auto"/>
              <w:right w:val="single" w:sz="4" w:space="0" w:color="auto"/>
            </w:tcBorders>
            <w:shd w:val="clear" w:color="auto" w:fill="auto"/>
            <w:vAlign w:val="center"/>
          </w:tcPr>
          <w:p w:rsidR="00386A67" w:rsidRPr="00386A67" w:rsidRDefault="00386A67" w:rsidP="002748E8">
            <w:pPr>
              <w:spacing w:after="0" w:line="240" w:lineRule="auto"/>
              <w:jc w:val="both"/>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2014-2020 годы</w:t>
            </w:r>
          </w:p>
        </w:tc>
      </w:tr>
      <w:tr w:rsidR="00386A67" w:rsidRPr="00386A67" w:rsidTr="002748E8">
        <w:trPr>
          <w:trHeight w:val="43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proofErr w:type="gramStart"/>
            <w:r w:rsidRPr="00386A67">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r w:rsidRPr="00386A67">
              <w:rPr>
                <w:rFonts w:ascii="Times New Roman" w:eastAsia="Times New Roman" w:hAnsi="Times New Roman"/>
                <w:b/>
                <w:color w:val="000000"/>
                <w:sz w:val="24"/>
                <w:szCs w:val="24"/>
                <w:lang w:eastAsia="ru-RU"/>
              </w:rPr>
              <w:t xml:space="preserve"> </w:t>
            </w:r>
            <w:proofErr w:type="gramEnd"/>
          </w:p>
        </w:tc>
        <w:tc>
          <w:tcPr>
            <w:tcW w:w="7654" w:type="dxa"/>
            <w:gridSpan w:val="2"/>
            <w:tcBorders>
              <w:top w:val="single" w:sz="4" w:space="0" w:color="auto"/>
              <w:left w:val="nil"/>
              <w:bottom w:val="single" w:sz="4" w:space="0" w:color="auto"/>
              <w:right w:val="single" w:sz="4" w:space="0" w:color="auto"/>
            </w:tcBorders>
            <w:shd w:val="clear" w:color="auto" w:fill="auto"/>
            <w:vAlign w:val="center"/>
          </w:tcPr>
          <w:p w:rsidR="00386A67" w:rsidRPr="00386A67" w:rsidRDefault="00386A67" w:rsidP="002748E8">
            <w:pPr>
              <w:pStyle w:val="ConsPlusCell"/>
              <w:jc w:val="both"/>
              <w:rPr>
                <w:rFonts w:ascii="Times New Roman" w:hAnsi="Times New Roman" w:cs="Times New Roman"/>
                <w:sz w:val="24"/>
                <w:szCs w:val="24"/>
              </w:rPr>
            </w:pPr>
            <w:r w:rsidRPr="00386A67">
              <w:rPr>
                <w:rFonts w:ascii="Times New Roman" w:hAnsi="Times New Roman" w:cs="Times New Roman"/>
                <w:sz w:val="24"/>
                <w:szCs w:val="24"/>
              </w:rPr>
              <w:t>Объем финансирования подпрограммы составляет 1375,4 тыс. рублей, в том числе по годам реализации подпрограммы, 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1"/>
              <w:gridCol w:w="872"/>
              <w:gridCol w:w="1265"/>
              <w:gridCol w:w="1024"/>
              <w:gridCol w:w="1045"/>
              <w:gridCol w:w="1162"/>
            </w:tblGrid>
            <w:tr w:rsidR="00386A67" w:rsidRPr="00386A67" w:rsidTr="002748E8">
              <w:trPr>
                <w:trHeight w:val="192"/>
              </w:trPr>
              <w:tc>
                <w:tcPr>
                  <w:tcW w:w="941" w:type="dxa"/>
                  <w:vMerge w:val="restart"/>
                </w:tcPr>
                <w:p w:rsidR="00386A67" w:rsidRPr="00386A67" w:rsidRDefault="00386A67" w:rsidP="002748E8">
                  <w:pPr>
                    <w:pStyle w:val="ConsPlusCell"/>
                    <w:ind w:left="-113" w:right="-113"/>
                    <w:jc w:val="center"/>
                    <w:rPr>
                      <w:rFonts w:ascii="Times New Roman" w:hAnsi="Times New Roman" w:cs="Times New Roman"/>
                      <w:b/>
                      <w:bCs/>
                      <w:sz w:val="24"/>
                      <w:szCs w:val="24"/>
                    </w:rPr>
                  </w:pPr>
                </w:p>
              </w:tc>
              <w:tc>
                <w:tcPr>
                  <w:tcW w:w="872" w:type="dxa"/>
                  <w:vMerge w:val="restart"/>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4370" w:type="dxa"/>
                  <w:gridSpan w:val="4"/>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 том числе</w:t>
                  </w:r>
                </w:p>
              </w:tc>
            </w:tr>
            <w:tr w:rsidR="00386A67" w:rsidRPr="00386A67" w:rsidTr="002748E8">
              <w:trPr>
                <w:trHeight w:val="326"/>
              </w:trPr>
              <w:tc>
                <w:tcPr>
                  <w:tcW w:w="941" w:type="dxa"/>
                  <w:vMerge/>
                </w:tcPr>
                <w:p w:rsidR="00386A67" w:rsidRPr="00386A67" w:rsidRDefault="00386A67" w:rsidP="002748E8">
                  <w:pPr>
                    <w:pStyle w:val="ConsPlusCell"/>
                    <w:ind w:left="-113" w:right="-113"/>
                    <w:jc w:val="center"/>
                    <w:rPr>
                      <w:rFonts w:ascii="Times New Roman" w:hAnsi="Times New Roman" w:cs="Times New Roman"/>
                      <w:b/>
                      <w:bCs/>
                      <w:sz w:val="24"/>
                      <w:szCs w:val="24"/>
                    </w:rPr>
                  </w:pPr>
                </w:p>
              </w:tc>
              <w:tc>
                <w:tcPr>
                  <w:tcW w:w="872" w:type="dxa"/>
                  <w:vMerge/>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265"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федераль-ный</w:t>
                  </w:r>
                  <w:proofErr w:type="spellEnd"/>
                  <w:proofErr w:type="gramEnd"/>
                  <w:r w:rsidRPr="00386A67">
                    <w:rPr>
                      <w:rFonts w:ascii="Times New Roman" w:hAnsi="Times New Roman" w:cs="Times New Roman"/>
                      <w:b/>
                      <w:sz w:val="24"/>
                      <w:szCs w:val="24"/>
                    </w:rPr>
                    <w:t xml:space="preserve"> бюджет</w:t>
                  </w:r>
                </w:p>
              </w:tc>
              <w:tc>
                <w:tcPr>
                  <w:tcW w:w="1024"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област-ной</w:t>
                  </w:r>
                  <w:proofErr w:type="spellEnd"/>
                  <w:proofErr w:type="gramEnd"/>
                </w:p>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бюджет</w:t>
                  </w:r>
                </w:p>
              </w:tc>
              <w:tc>
                <w:tcPr>
                  <w:tcW w:w="1045" w:type="dxa"/>
                </w:tcPr>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местный бюджет</w:t>
                  </w:r>
                </w:p>
              </w:tc>
              <w:tc>
                <w:tcPr>
                  <w:tcW w:w="1036" w:type="dxa"/>
                </w:tcPr>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другие источники</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2014</w:t>
                  </w:r>
                </w:p>
              </w:tc>
              <w:tc>
                <w:tcPr>
                  <w:tcW w:w="87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0</w:t>
                  </w:r>
                </w:p>
              </w:tc>
              <w:tc>
                <w:tcPr>
                  <w:tcW w:w="126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0</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2015</w:t>
                  </w:r>
                </w:p>
              </w:tc>
              <w:tc>
                <w:tcPr>
                  <w:tcW w:w="872"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1175,4</w:t>
                  </w:r>
                </w:p>
              </w:tc>
              <w:tc>
                <w:tcPr>
                  <w:tcW w:w="126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1175,4</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2016</w:t>
                  </w:r>
                </w:p>
              </w:tc>
              <w:tc>
                <w:tcPr>
                  <w:tcW w:w="872"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26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2017</w:t>
                  </w:r>
                </w:p>
              </w:tc>
              <w:tc>
                <w:tcPr>
                  <w:tcW w:w="872"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26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2018</w:t>
                  </w:r>
                </w:p>
              </w:tc>
              <w:tc>
                <w:tcPr>
                  <w:tcW w:w="872"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26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2019</w:t>
                  </w:r>
                </w:p>
              </w:tc>
              <w:tc>
                <w:tcPr>
                  <w:tcW w:w="872"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26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2020</w:t>
                  </w:r>
                </w:p>
              </w:tc>
              <w:tc>
                <w:tcPr>
                  <w:tcW w:w="872"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26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50</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r w:rsidR="00386A67" w:rsidRPr="00386A67" w:rsidTr="002748E8">
              <w:tc>
                <w:tcPr>
                  <w:tcW w:w="941"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872" w:type="dxa"/>
                </w:tcPr>
                <w:p w:rsidR="00386A67" w:rsidRPr="00386A67" w:rsidRDefault="00386A67" w:rsidP="002748E8">
                  <w:pPr>
                    <w:tabs>
                      <w:tab w:val="left" w:pos="340"/>
                      <w:tab w:val="center" w:pos="600"/>
                    </w:tabs>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1375,4</w:t>
                  </w:r>
                </w:p>
              </w:tc>
              <w:tc>
                <w:tcPr>
                  <w:tcW w:w="1265"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24"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c>
                <w:tcPr>
                  <w:tcW w:w="1045" w:type="dxa"/>
                </w:tcPr>
                <w:p w:rsidR="00386A67" w:rsidRPr="00386A67" w:rsidRDefault="00386A67" w:rsidP="002748E8">
                  <w:pPr>
                    <w:tabs>
                      <w:tab w:val="left" w:pos="340"/>
                      <w:tab w:val="center" w:pos="600"/>
                    </w:tabs>
                    <w:spacing w:after="0" w:line="240" w:lineRule="auto"/>
                    <w:ind w:left="-113" w:right="-113"/>
                    <w:jc w:val="center"/>
                    <w:rPr>
                      <w:rFonts w:ascii="Times New Roman" w:hAnsi="Times New Roman"/>
                      <w:sz w:val="24"/>
                      <w:szCs w:val="24"/>
                    </w:rPr>
                  </w:pPr>
                  <w:r w:rsidRPr="00386A67">
                    <w:rPr>
                      <w:rFonts w:ascii="Times New Roman" w:hAnsi="Times New Roman"/>
                      <w:sz w:val="24"/>
                      <w:szCs w:val="24"/>
                    </w:rPr>
                    <w:t>1375,4</w:t>
                  </w:r>
                </w:p>
              </w:tc>
              <w:tc>
                <w:tcPr>
                  <w:tcW w:w="1036" w:type="dxa"/>
                </w:tcPr>
                <w:p w:rsidR="00386A67" w:rsidRPr="00386A67" w:rsidRDefault="00386A67" w:rsidP="002748E8">
                  <w:pPr>
                    <w:spacing w:after="0" w:line="240" w:lineRule="auto"/>
                    <w:ind w:left="-113" w:right="-113"/>
                    <w:jc w:val="center"/>
                    <w:rPr>
                      <w:rFonts w:ascii="Times New Roman" w:hAnsi="Times New Roman"/>
                      <w:sz w:val="24"/>
                      <w:szCs w:val="24"/>
                    </w:rPr>
                  </w:pPr>
                  <w:r w:rsidRPr="00386A67">
                    <w:rPr>
                      <w:rFonts w:ascii="Times New Roman" w:hAnsi="Times New Roman"/>
                      <w:sz w:val="24"/>
                      <w:szCs w:val="24"/>
                    </w:rPr>
                    <w:t>0</w:t>
                  </w:r>
                </w:p>
              </w:tc>
            </w:tr>
          </w:tbl>
          <w:p w:rsidR="00386A67" w:rsidRPr="00386A67" w:rsidRDefault="00386A67" w:rsidP="002748E8">
            <w:pPr>
              <w:spacing w:after="0" w:line="240" w:lineRule="auto"/>
              <w:jc w:val="both"/>
              <w:rPr>
                <w:rFonts w:ascii="Times New Roman" w:eastAsia="Times New Roman" w:hAnsi="Times New Roman"/>
                <w:color w:val="000000"/>
                <w:sz w:val="24"/>
                <w:szCs w:val="24"/>
                <w:highlight w:val="yellow"/>
                <w:lang w:eastAsia="ru-RU"/>
              </w:rPr>
            </w:pPr>
            <w:r w:rsidRPr="00386A67">
              <w:rPr>
                <w:rFonts w:ascii="Times New Roman" w:eastAsia="Times New Roman" w:hAnsi="Times New Roman"/>
                <w:color w:val="000000"/>
                <w:sz w:val="24"/>
                <w:szCs w:val="24"/>
                <w:highlight w:val="yellow"/>
                <w:lang w:eastAsia="ru-RU"/>
              </w:rPr>
              <w:t xml:space="preserve">                                                                                                                              </w:t>
            </w:r>
          </w:p>
        </w:tc>
      </w:tr>
      <w:tr w:rsidR="00386A67" w:rsidRPr="00386A67" w:rsidTr="002748E8">
        <w:trPr>
          <w:trHeight w:val="145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86A67" w:rsidRPr="00386A67" w:rsidRDefault="00386A67" w:rsidP="002748E8">
            <w:pPr>
              <w:spacing w:after="0" w:line="240" w:lineRule="auto"/>
              <w:rPr>
                <w:rFonts w:ascii="Times New Roman" w:eastAsia="Times New Roman" w:hAnsi="Times New Roman"/>
                <w:b/>
                <w:color w:val="000000"/>
                <w:sz w:val="24"/>
                <w:szCs w:val="24"/>
                <w:lang w:eastAsia="ru-RU"/>
              </w:rPr>
            </w:pPr>
            <w:r w:rsidRPr="00386A67">
              <w:rPr>
                <w:rFonts w:ascii="Times New Roman" w:hAnsi="Times New Roman"/>
                <w:b/>
                <w:sz w:val="24"/>
                <w:szCs w:val="24"/>
              </w:rPr>
              <w:t>Ожидаемые непосредственные результаты реализации подпрограммы</w:t>
            </w:r>
          </w:p>
        </w:tc>
        <w:tc>
          <w:tcPr>
            <w:tcW w:w="7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hAnsi="Times New Roman"/>
                <w:sz w:val="24"/>
                <w:szCs w:val="24"/>
              </w:rPr>
              <w:t>- снижение затрат местного бюджета на оплату коммунальных ресурсов в размере 6,5 млн. рублей.</w:t>
            </w:r>
          </w:p>
          <w:p w:rsidR="00386A67" w:rsidRPr="00386A67" w:rsidRDefault="00386A67" w:rsidP="002748E8">
            <w:pPr>
              <w:spacing w:after="0" w:line="240" w:lineRule="auto"/>
              <w:jc w:val="both"/>
              <w:rPr>
                <w:rFonts w:ascii="Times New Roman" w:eastAsia="Times New Roman" w:hAnsi="Times New Roman"/>
                <w:sz w:val="24"/>
                <w:szCs w:val="24"/>
                <w:highlight w:val="yellow"/>
                <w:lang w:eastAsia="ru-RU"/>
              </w:rPr>
            </w:pPr>
          </w:p>
        </w:tc>
      </w:tr>
    </w:tbl>
    <w:p w:rsidR="00386A67" w:rsidRPr="00386A67" w:rsidRDefault="00386A67" w:rsidP="00386A67">
      <w:pPr>
        <w:spacing w:after="0" w:line="240" w:lineRule="auto"/>
        <w:jc w:val="both"/>
        <w:rPr>
          <w:rFonts w:ascii="Times New Roman" w:hAnsi="Times New Roman"/>
          <w:sz w:val="24"/>
          <w:szCs w:val="24"/>
        </w:rPr>
      </w:pP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настоящее время экономика и бюджетная сфера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Воронежской области характеризуется повышенной энергоемкостью.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Необходимость кардинально повысить эффективность потребления энергии как фактора, определяющего конкурентоспособность страны и ее регионов, была названа в числе основных задач социально-экономического развития страны в послании Президента Российской Федерации Федеральному Собранию от 10 мая 2006 года.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Решения, принятые Правительством Российской Федерации в развитие этого положения изменили направление динамики роста внутренних цен на энергоносители, создав экономические условия для интенсификации работы по энергосбережению.</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Динамика изменения цен на жидкое и твердое топливо (мазут, дизельное топливо, уголь) следует за изменением мировых цен на нефть и не регулируется со стороны государства. Невозможность создания значительных запасов жидкого топлива в период благоприятной внутригодовой конъюнктуры приводит к ухудшению условий деятельности </w:t>
      </w:r>
      <w:proofErr w:type="spellStart"/>
      <w:r w:rsidRPr="00386A67">
        <w:rPr>
          <w:rFonts w:ascii="Times New Roman" w:hAnsi="Times New Roman"/>
          <w:sz w:val="24"/>
          <w:szCs w:val="24"/>
        </w:rPr>
        <w:t>энергоснабжающих</w:t>
      </w:r>
      <w:proofErr w:type="spellEnd"/>
      <w:r w:rsidRPr="00386A67">
        <w:rPr>
          <w:rFonts w:ascii="Times New Roman" w:hAnsi="Times New Roman"/>
          <w:sz w:val="24"/>
          <w:szCs w:val="24"/>
        </w:rPr>
        <w:t xml:space="preserve"> организаций и увеличению их затрат. В рассматриваемый период данная проблема остается и, с учетом роста цен на газ, будет обостряться.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этих условиях одной из основных угроз социально-экономическому развитию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образования становится снижение конкурентоспособности предприятий, отраслей экономики муниципального образования, эффективности муниципального управления, вызванное ростом затрат на оплату топливно-энергетических и коммунальных ресурсов, опережающих темпы экономического развития.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Высокая энергоемкость предприятий в этих условиях может стать причиной снижения темпов роста экономики, муниципального образования и налоговых поступлений в бюджеты всех уровней.</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срочных согласованных действий по повышению энергетической эффективности при производстве, передаче и потреблении энергии и ресурсов других видов на территории муниципального образования и прежде всего в органах местного самоуправления, муниципальных учреждениях, муниципальных унитарных предприятиях.</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Срок реализации таких мероприятий определяется, прежде всего, сроками либерализации рынков первичных энергоресурсов (до 2012 года), после чего по прогнозу органов государственной власти цены на энергоносители в Воронежской области фактически сравняются с мировыми ценами.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При сохранении существующего положения показатели эффективности использования энергии и других видов ресурсов в экономике, социальной сфере и в домохозяйствах на территории муниципального образования будут значительно отставать от сопоставимых показателей развитых стран, следовательно, затраты на оплату энергии в несколько раз превысят аналогичные затраты в экономике развитых стран и регионов.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Необходимость решения проблемы энергосбережения программно-целевым методом обусловлена следующими причинами: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1. Невозможностью комплексного решения проблемы в требуемые сроки за счет использования действующего рыночного механизма;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2. Комплексным характером проблемы и необходимостью координации действий по ее решению.</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Повышение эффективности использования энергии и других видов</w:t>
      </w:r>
      <w:r w:rsidRPr="00386A67">
        <w:rPr>
          <w:rFonts w:ascii="Times New Roman" w:hAnsi="Times New Roman"/>
          <w:i/>
          <w:sz w:val="24"/>
          <w:szCs w:val="24"/>
        </w:rPr>
        <w:t xml:space="preserve"> </w:t>
      </w:r>
      <w:r w:rsidRPr="00386A67">
        <w:rPr>
          <w:rFonts w:ascii="Times New Roman" w:hAnsi="Times New Roman"/>
          <w:sz w:val="24"/>
          <w:szCs w:val="24"/>
        </w:rPr>
        <w:t>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 и т.п. Интересы участников рыночных отношений при этом не совпадают, а часто прямо противоположны, что требует участия в процессе третьей стороны в лице органов государственной власти и органов местного самоуправления, имеющих полномочия в сфере регулирования электроэнергетики и коммунальных услуг.</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В силу преимущественно монопольного характера рынка энергии и других коммунальных ресурсов без участия органов государственной власти и органов местного самоуправления баланс в отношениях поставщиков и потребителей ресурсов будет смещен в пользу поставщиков.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Отдельной проблемой является снижение издержек на получение информации, сравнение эффективности различных энергосберегающих мероприятий и выбор из них наиболее оптимальных для применения.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3. Необходимостью обеспечить выполнение задач социально-экономического развития, поставленных на федеральном, региональном и местном уровне.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Принятая на федеральном уровне Энергетическая стратегия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региональных программ социально-экономического развития регионов.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lastRenderedPageBreak/>
        <w:t>4. Необходимостью повышения эффективности расходования бюджетных средств и снижения рисков развития муниципального образования.</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последние годы тема энергосбережения приобрела большую актуальность, а повышение энергетической эффективности определено в качестве одного из ключевых приоритетов технологической модернизации региона и муниципального района. </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Реализуемые с 2012 года на территории муниципального района мероприятия по энергосбережению и повышению энергетической эффективности экономики района, направленные на сокращение расхода энергоресурсов, не обеспечивают в полной мере системного и комплексного решения проблемы энергосбережения и повышения энергетической эффективности. В условиях постоянного роста цен на энергетические ресурсы  необходимо последовательное осуществление комплекса мер в сфере энергосбережения и повышения энергетической эффективности.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Энергосбережение и повышение энергетической эффективности следует рассматривать как один из основных источников будущего экономического роста. Однако до настоящего времени этот источник был задействован лишь в малой степени. Задача кардинального повышения уровня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 xml:space="preserve"> может быть решена только программно-целевыми методами.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Решение проблемы энергосбережения и повышения энергетической эффективности носит последовательный  характер, что обусловлено необходимостью как изменения системы отношений на рынках энергоносителей, так и замены и модернизации значительной части производственной, инженерной и социальной инфраструктуры и её развития на новой технологической базе. </w:t>
      </w:r>
    </w:p>
    <w:p w:rsidR="00386A67" w:rsidRPr="00386A67" w:rsidRDefault="00386A67" w:rsidP="00386A67">
      <w:pPr>
        <w:pStyle w:val="ConsPlusNormal0"/>
        <w:ind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386A67" w:rsidRPr="00386A67" w:rsidRDefault="00386A67" w:rsidP="00386A67">
      <w:pPr>
        <w:pStyle w:val="24"/>
        <w:ind w:firstLine="567"/>
        <w:rPr>
          <w:sz w:val="24"/>
        </w:rPr>
      </w:pPr>
      <w:r w:rsidRPr="00386A67">
        <w:rPr>
          <w:sz w:val="24"/>
        </w:rPr>
        <w:t xml:space="preserve"> Основными целями подпрограммы  являются:</w:t>
      </w:r>
    </w:p>
    <w:p w:rsidR="00386A67" w:rsidRPr="00386A67" w:rsidRDefault="00386A67" w:rsidP="00386A67">
      <w:pPr>
        <w:pStyle w:val="24"/>
        <w:numPr>
          <w:ilvl w:val="0"/>
          <w:numId w:val="34"/>
        </w:numPr>
        <w:ind w:left="0" w:firstLine="567"/>
        <w:rPr>
          <w:sz w:val="24"/>
        </w:rPr>
      </w:pPr>
      <w:r w:rsidRPr="00386A67">
        <w:rPr>
          <w:sz w:val="24"/>
        </w:rPr>
        <w:t xml:space="preserve">повышение энергетической эффективности при потреблении энергетических ресурсов в </w:t>
      </w:r>
      <w:proofErr w:type="spellStart"/>
      <w:r w:rsidRPr="00386A67">
        <w:rPr>
          <w:sz w:val="24"/>
        </w:rPr>
        <w:t>Богучарском</w:t>
      </w:r>
      <w:proofErr w:type="spellEnd"/>
      <w:r w:rsidRPr="00386A67">
        <w:rPr>
          <w:sz w:val="24"/>
        </w:rPr>
        <w:t xml:space="preserve"> муниципальном районе;</w:t>
      </w:r>
    </w:p>
    <w:p w:rsidR="00386A67" w:rsidRPr="00386A67" w:rsidRDefault="00386A67" w:rsidP="00386A67">
      <w:pPr>
        <w:pStyle w:val="24"/>
        <w:numPr>
          <w:ilvl w:val="0"/>
          <w:numId w:val="34"/>
        </w:numPr>
        <w:ind w:left="0" w:firstLine="567"/>
        <w:rPr>
          <w:sz w:val="24"/>
        </w:rPr>
      </w:pPr>
      <w:r w:rsidRPr="00386A67">
        <w:rPr>
          <w:sz w:val="24"/>
        </w:rPr>
        <w:t xml:space="preserve"> создание условий для перевода экономики и бюджетной сферы муниципального образования на энергосберегающий путь развития. </w:t>
      </w:r>
    </w:p>
    <w:p w:rsidR="00386A67" w:rsidRPr="00386A67" w:rsidRDefault="00386A67" w:rsidP="00386A67">
      <w:pPr>
        <w:pStyle w:val="24"/>
        <w:ind w:firstLine="567"/>
        <w:rPr>
          <w:sz w:val="24"/>
        </w:rPr>
      </w:pPr>
      <w:r w:rsidRPr="00386A67">
        <w:rPr>
          <w:sz w:val="24"/>
        </w:rPr>
        <w:t>Для достижения поставленных целей в ходе реализации подпрограммы органам местного самоуправления необходимо решить следующие задачи:</w:t>
      </w:r>
    </w:p>
    <w:p w:rsidR="00386A67" w:rsidRPr="00386A67" w:rsidRDefault="00386A67" w:rsidP="00386A67">
      <w:pPr>
        <w:pStyle w:val="af3"/>
        <w:numPr>
          <w:ilvl w:val="0"/>
          <w:numId w:val="35"/>
        </w:numPr>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экономики территории.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Для этого в предстоящий период необходимо:</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принятие программ или среднесрочных (на 2-3 года) планов по повышению показателей энергетической эффективности при производстве, передаче и потреблении топливно-энергетических ресурсов на предприятиях и в организациях на территории муниципального образования;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создание муниципальной нормативной базы и методического обеспечения энергосбережения, в том числе:</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разработка и принятие системы муниципальных нормативных правовых актов, стимулирующих энергосбережение;</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разработка и внедрение типовых форм договоров на поставку топливно-энергетических и коммунальных ресурсов, направленных на стимулирование энергосбережения;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подготовка кадров в области энергосбережения, в том числе:</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lastRenderedPageBreak/>
        <w:t xml:space="preserve">проведение систематических мероприятий по информационному обеспечению и пропаганде энергосбережения </w:t>
      </w:r>
      <w:proofErr w:type="gramStart"/>
      <w:r w:rsidRPr="00386A67">
        <w:rPr>
          <w:rFonts w:ascii="Times New Roman" w:hAnsi="Times New Roman"/>
          <w:sz w:val="24"/>
          <w:szCs w:val="24"/>
        </w:rPr>
        <w:t>в</w:t>
      </w:r>
      <w:proofErr w:type="gramEnd"/>
      <w:r w:rsidRPr="00386A67">
        <w:rPr>
          <w:rFonts w:ascii="Times New Roman" w:hAnsi="Times New Roman"/>
          <w:sz w:val="24"/>
          <w:szCs w:val="24"/>
        </w:rPr>
        <w:t xml:space="preserve"> средних общеобразовательных учебных заведений;</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внедрение элементов системы энергетического менеджмента на муниципальных предприятиях и в муниципальных учреждениях;</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участие в научно-практических конференциях и семинарах по энергосбережению;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территории.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2)  Расширение практики применения энергосберегающих технологий при модернизации, реконструкции и капитальном ремонте основных фондов.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Для решения данной задачи необходимо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w:t>
      </w:r>
      <w:proofErr w:type="spellStart"/>
      <w:r w:rsidRPr="00386A67">
        <w:rPr>
          <w:rFonts w:ascii="Times New Roman" w:hAnsi="Times New Roman"/>
          <w:sz w:val="24"/>
          <w:szCs w:val="24"/>
        </w:rPr>
        <w:t>ресурсоэнергосбережению</w:t>
      </w:r>
      <w:proofErr w:type="spellEnd"/>
      <w:r w:rsidRPr="00386A67">
        <w:rPr>
          <w:rFonts w:ascii="Times New Roman" w:hAnsi="Times New Roman"/>
          <w:sz w:val="24"/>
          <w:szCs w:val="24"/>
        </w:rPr>
        <w:t>, соответствующих или превышающих требования федеральных нормативных актов, и обеспечить их соблюдение.</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3) Проведение </w:t>
      </w:r>
      <w:proofErr w:type="spellStart"/>
      <w:r w:rsidRPr="00386A67">
        <w:rPr>
          <w:rFonts w:ascii="Times New Roman" w:hAnsi="Times New Roman"/>
          <w:sz w:val="24"/>
          <w:szCs w:val="24"/>
        </w:rPr>
        <w:t>энергоаудита</w:t>
      </w:r>
      <w:proofErr w:type="spellEnd"/>
      <w:r w:rsidRPr="00386A67">
        <w:rPr>
          <w:rFonts w:ascii="Times New Roman" w:hAnsi="Times New Roman"/>
          <w:sz w:val="24"/>
          <w:szCs w:val="24"/>
        </w:rPr>
        <w:t>, энергетических обследований, ведение энергетических паспортов.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Для выполнения данной задачи необходимо организовать работу </w:t>
      </w:r>
      <w:proofErr w:type="gramStart"/>
      <w:r w:rsidRPr="00386A67">
        <w:rPr>
          <w:rFonts w:ascii="Times New Roman" w:hAnsi="Times New Roman"/>
          <w:sz w:val="24"/>
          <w:szCs w:val="24"/>
        </w:rPr>
        <w:t>по</w:t>
      </w:r>
      <w:proofErr w:type="gramEnd"/>
      <w:r w:rsidRPr="00386A67">
        <w:rPr>
          <w:rFonts w:ascii="Times New Roman" w:hAnsi="Times New Roman"/>
          <w:sz w:val="24"/>
          <w:szCs w:val="24"/>
        </w:rPr>
        <w:t>:</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 предприятиях;</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проведению энергосберегающих мероприятий (проведение энергетических обследований, составление энергетических паспортов,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 осуществляемом с участием бюджетных средств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4) Обеспечение учета всего объема потребляемых энергетических ресурсов.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Для этого необходимо оснастить приборами учета коммунальных ресурсов и устройствами регулирования потребления тепловой энергии все органы местного самоуправления, муниципальные учреждения, муниципальные унитарные предприятия и перейти на расчеты между организациями муниципальной бюджетной сферы и поставщиками коммунальных ресурсов только по показаниям приборов учета.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5) Организация ведения топливно-энергетических балансов.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Для выполнения этой задачи необходимо обеспечить ведение топливно-энергетических балансов органами местного самоуправления, муниципальными учреждениями, муниципальными унитарными предприятиями, а также организациями, получающими поддержку из бюджета.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6) Нормирование и установление обоснованных лимитов потребления энергетических ресурсов.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Для выполнения данной задачи необходимо:</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разработать методику нормирования и установления обоснованных нормативов и лимитов энергопотребления в органах местного самоуправления, муниципальных учреждениях, муниципальных унитарных предприятиях;</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учитывать показатели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 xml:space="preserve"> серийно производимых машин, приборов и оборудования, при закупках для муниципальных нужд.</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Поставленная цель и решаемые в рамках подпрограммы задачи направлены на повышение эффективности использования энергетических ресурсов при их потреблении. Проведенный анализ муниципальных целевых программ позволяет сделать вывод, что указанные цели и задачи решаются впервые и подпрограммы не дублирует цели и задачи других утвержденных и действующих муниципальных целевых программ.</w:t>
      </w:r>
    </w:p>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2.3. Описание основных ожидаемых конечных результатов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2020 года является:</w:t>
      </w:r>
    </w:p>
    <w:p w:rsidR="00386A67" w:rsidRPr="00386A67" w:rsidRDefault="00386A67" w:rsidP="00386A67">
      <w:pPr>
        <w:spacing w:after="0" w:line="240" w:lineRule="auto"/>
        <w:ind w:firstLine="567"/>
        <w:rPr>
          <w:rFonts w:ascii="Times New Roman" w:hAnsi="Times New Roman"/>
          <w:sz w:val="24"/>
          <w:szCs w:val="24"/>
        </w:rPr>
      </w:pPr>
      <w:r w:rsidRPr="00386A67">
        <w:rPr>
          <w:rFonts w:ascii="Times New Roman" w:hAnsi="Times New Roman"/>
          <w:sz w:val="24"/>
          <w:szCs w:val="24"/>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386A67" w:rsidRPr="00386A67" w:rsidRDefault="00386A67" w:rsidP="00386A67">
      <w:pPr>
        <w:spacing w:after="0" w:line="240" w:lineRule="auto"/>
        <w:ind w:firstLine="567"/>
        <w:rPr>
          <w:rFonts w:ascii="Times New Roman" w:eastAsia="Times New Roman" w:hAnsi="Times New Roman"/>
          <w:sz w:val="24"/>
          <w:szCs w:val="24"/>
          <w:lang w:eastAsia="ru-RU"/>
        </w:rPr>
      </w:pPr>
      <w:r w:rsidRPr="00386A67">
        <w:rPr>
          <w:rFonts w:ascii="Times New Roman" w:hAnsi="Times New Roman"/>
          <w:sz w:val="24"/>
          <w:szCs w:val="24"/>
        </w:rPr>
        <w:t>- снижение затрат местного бюджета на оплату коммунальных ресурсов в размере 6,5 млн. рублей.</w:t>
      </w:r>
    </w:p>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2.4. Сроки и этапы реализации подпрограммы</w:t>
      </w:r>
    </w:p>
    <w:p w:rsidR="00386A67" w:rsidRPr="00386A67" w:rsidRDefault="00386A67" w:rsidP="00386A67">
      <w:pPr>
        <w:pStyle w:val="ConsPlusNormal0"/>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Общий срок реализации подпрограммы рассчитан на период с 2014 по 2020 годы (в один </w:t>
      </w:r>
      <w:r w:rsidRPr="00386A67">
        <w:rPr>
          <w:rFonts w:ascii="Times New Roman" w:hAnsi="Times New Roman" w:cs="Times New Roman"/>
          <w:sz w:val="24"/>
          <w:szCs w:val="24"/>
        </w:rPr>
        <w:lastRenderedPageBreak/>
        <w:t>этап).</w:t>
      </w:r>
    </w:p>
    <w:p w:rsidR="00386A67" w:rsidRPr="00386A67" w:rsidRDefault="00386A67" w:rsidP="00386A67">
      <w:pPr>
        <w:pStyle w:val="ConsPlusNormal0"/>
        <w:ind w:firstLine="567"/>
        <w:jc w:val="both"/>
        <w:rPr>
          <w:rFonts w:ascii="Times New Roman" w:hAnsi="Times New Roman" w:cs="Times New Roman"/>
          <w:b/>
          <w:sz w:val="24"/>
          <w:szCs w:val="24"/>
        </w:rPr>
      </w:pPr>
      <w:r w:rsidRPr="00386A67">
        <w:rPr>
          <w:rFonts w:ascii="Times New Roman" w:hAnsi="Times New Roman" w:cs="Times New Roman"/>
          <w:b/>
          <w:sz w:val="24"/>
          <w:szCs w:val="24"/>
        </w:rPr>
        <w:t>Раздел 3. Характеристика основных мероприятий подпрограммы</w:t>
      </w:r>
    </w:p>
    <w:p w:rsidR="00386A67" w:rsidRPr="00386A67" w:rsidRDefault="00386A67" w:rsidP="00386A67">
      <w:pPr>
        <w:pStyle w:val="3"/>
        <w:ind w:firstLine="567"/>
        <w:rPr>
          <w:rFonts w:ascii="Times New Roman" w:hAnsi="Times New Roman"/>
        </w:rPr>
      </w:pPr>
      <w:r w:rsidRPr="00386A67">
        <w:rPr>
          <w:rFonts w:ascii="Times New Roman" w:hAnsi="Times New Roman"/>
          <w:b/>
        </w:rPr>
        <w:t xml:space="preserve">Основное мероприятие 4.1. «Энергосбережение и повышение энергетической эффективности в бюджетных учреждениях и иных организациях с участием  муниципального района» </w:t>
      </w:r>
      <w:r w:rsidRPr="00386A67">
        <w:rPr>
          <w:rFonts w:ascii="Times New Roman" w:hAnsi="Times New Roman"/>
        </w:rPr>
        <w:t>направлено на  сокращение энергетических издержек.</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w:t>
      </w:r>
      <w:proofErr w:type="gramStart"/>
      <w:r w:rsidRPr="00386A67">
        <w:rPr>
          <w:rFonts w:ascii="Times New Roman" w:hAnsi="Times New Roman"/>
          <w:sz w:val="24"/>
          <w:szCs w:val="24"/>
        </w:rPr>
        <w:t>объёма</w:t>
      </w:r>
      <w:proofErr w:type="gramEnd"/>
      <w:r w:rsidRPr="00386A67">
        <w:rPr>
          <w:rFonts w:ascii="Times New Roman" w:hAnsi="Times New Roman"/>
          <w:sz w:val="24"/>
          <w:szCs w:val="24"/>
        </w:rPr>
        <w:t xml:space="preserve">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 xml:space="preserve">В рамках уже осуществлённых мер энергосбережения было проведено </w:t>
      </w:r>
      <w:proofErr w:type="spellStart"/>
      <w:r w:rsidRPr="00386A67">
        <w:rPr>
          <w:rFonts w:ascii="Times New Roman" w:hAnsi="Times New Roman"/>
          <w:sz w:val="24"/>
          <w:szCs w:val="24"/>
        </w:rPr>
        <w:t>энергообследование</w:t>
      </w:r>
      <w:proofErr w:type="spellEnd"/>
      <w:r w:rsidRPr="00386A67">
        <w:rPr>
          <w:rFonts w:ascii="Times New Roman" w:hAnsi="Times New Roman"/>
          <w:sz w:val="24"/>
          <w:szCs w:val="24"/>
        </w:rPr>
        <w:t xml:space="preserve">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roofErr w:type="gramEnd"/>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Основными задачами в рамках данного мероприятия  по реализации  подпрограммы являются: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техническое обслуживание приборов учета;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замена (ремонт) инженерных систем водоснабжения;</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замена старых отопительных котлов в индивидуальных системах отопления учреждений новыми </w:t>
      </w:r>
      <w:proofErr w:type="spellStart"/>
      <w:r w:rsidRPr="00386A67">
        <w:rPr>
          <w:rFonts w:ascii="Times New Roman" w:hAnsi="Times New Roman"/>
          <w:sz w:val="24"/>
          <w:szCs w:val="24"/>
        </w:rPr>
        <w:t>энергоэффективными</w:t>
      </w:r>
      <w:proofErr w:type="spellEnd"/>
      <w:r w:rsidRPr="00386A67">
        <w:rPr>
          <w:rFonts w:ascii="Times New Roman" w:hAnsi="Times New Roman"/>
          <w:sz w:val="24"/>
          <w:szCs w:val="24"/>
        </w:rPr>
        <w:t xml:space="preserve"> газовыми котлами;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замена (ремонт)  сантехнических приборов</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содействие заключению </w:t>
      </w:r>
      <w:proofErr w:type="spellStart"/>
      <w:r w:rsidRPr="00386A67">
        <w:rPr>
          <w:rFonts w:ascii="Times New Roman" w:hAnsi="Times New Roman"/>
          <w:sz w:val="24"/>
          <w:szCs w:val="24"/>
        </w:rPr>
        <w:t>энергосервисных</w:t>
      </w:r>
      <w:proofErr w:type="spellEnd"/>
      <w:r w:rsidRPr="00386A67">
        <w:rPr>
          <w:rFonts w:ascii="Times New Roman" w:hAnsi="Times New Roman"/>
          <w:sz w:val="24"/>
          <w:szCs w:val="24"/>
        </w:rPr>
        <w:t xml:space="preserve"> договоров и привлечению частных инвестиций в целях их реализации;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приобретение офисной техники с классом энергопотребления «А»</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386A67" w:rsidRPr="00386A67" w:rsidRDefault="00386A67" w:rsidP="00386A67">
      <w:pPr>
        <w:pStyle w:val="3"/>
        <w:ind w:firstLine="567"/>
        <w:rPr>
          <w:rFonts w:ascii="Times New Roman" w:hAnsi="Times New Roman"/>
          <w:b/>
        </w:rPr>
      </w:pPr>
      <w:r w:rsidRPr="00386A67">
        <w:rPr>
          <w:rFonts w:ascii="Times New Roman" w:hAnsi="Times New Roman"/>
          <w:b/>
        </w:rPr>
        <w:t>Основное мероприятие 4.2. «Популяризация энергосбережения в муниципальном районе»</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Распространение знаний о преимуществах и технологиях энергосбережения и повышения энергетической эффективности является необходимой предпосылкой формирования энергосберегающего поведения граждан, обеспечивающего сознательное ограничение потребления энергетических ресурсов и их эффективное использование. Особое значение имеют проекты в области пропаганды и обучения энергосбережению и повышению энергетической эффективности, которые реализуются по инициативе </w:t>
      </w:r>
      <w:proofErr w:type="spellStart"/>
      <w:r w:rsidRPr="00386A67">
        <w:rPr>
          <w:rFonts w:ascii="Times New Roman" w:hAnsi="Times New Roman"/>
          <w:sz w:val="24"/>
          <w:szCs w:val="24"/>
        </w:rPr>
        <w:t>энергоснабжающих</w:t>
      </w:r>
      <w:proofErr w:type="spellEnd"/>
      <w:r w:rsidRPr="00386A67">
        <w:rPr>
          <w:rFonts w:ascii="Times New Roman" w:hAnsi="Times New Roman"/>
          <w:sz w:val="24"/>
          <w:szCs w:val="24"/>
        </w:rPr>
        <w:t xml:space="preserve"> организаций.</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Формирование методической базы энергетической эффективности и энергосбережения в </w:t>
      </w:r>
      <w:proofErr w:type="spellStart"/>
      <w:r w:rsidRPr="00386A67">
        <w:rPr>
          <w:rFonts w:ascii="Times New Roman" w:hAnsi="Times New Roman"/>
          <w:sz w:val="24"/>
          <w:szCs w:val="24"/>
        </w:rPr>
        <w:t>Богучарском</w:t>
      </w:r>
      <w:proofErr w:type="spellEnd"/>
      <w:r w:rsidRPr="00386A67">
        <w:rPr>
          <w:rFonts w:ascii="Times New Roman" w:hAnsi="Times New Roman"/>
          <w:sz w:val="24"/>
          <w:szCs w:val="24"/>
        </w:rPr>
        <w:t xml:space="preserve"> муниципальном районе обусловлено объемом полномочий, который предоставлен муниципальным образованиям Российской Федерации в соответствии с федеральным законом № </w:t>
      </w:r>
      <w:r w:rsidRPr="00386A67">
        <w:rPr>
          <w:rFonts w:ascii="Times New Roman" w:hAnsi="Times New Roman"/>
          <w:sz w:val="24"/>
          <w:szCs w:val="24"/>
        </w:rPr>
        <w:lastRenderedPageBreak/>
        <w:t>261-ФЗ (с учетом требований федерального закона от 06.10.2003 № 131-ФЗ "Об общих принципах организации местного самоуправления в Российской Федерации).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Мероприятиями по реализации данного направления являются в основном организационными и направлены </w:t>
      </w:r>
      <w:proofErr w:type="gramStart"/>
      <w:r w:rsidRPr="00386A67">
        <w:rPr>
          <w:rFonts w:ascii="Times New Roman" w:hAnsi="Times New Roman"/>
          <w:sz w:val="24"/>
          <w:szCs w:val="24"/>
        </w:rPr>
        <w:t>на</w:t>
      </w:r>
      <w:proofErr w:type="gramEnd"/>
      <w:r w:rsidRPr="00386A67">
        <w:rPr>
          <w:rFonts w:ascii="Times New Roman" w:hAnsi="Times New Roman"/>
          <w:sz w:val="24"/>
          <w:szCs w:val="24"/>
        </w:rPr>
        <w:t>:</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разработку дополнительного перечня рекомендуемых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объектов инфраструктуры;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разработку календарного поквартального плана реализации Программы с указанием ответственных лиц по каждому мероприятию;</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обобщение и предоставление сведений по муниципальному району для государственной программы Воронежской области в области энергосбережения и повышения энергетической эффективности;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 проведение обучения специалистов ответственных за энергосбережение и повышение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 xml:space="preserve"> органов местного самоуправления, </w:t>
      </w:r>
      <w:proofErr w:type="spellStart"/>
      <w:r w:rsidRPr="00386A67">
        <w:rPr>
          <w:rFonts w:ascii="Times New Roman" w:hAnsi="Times New Roman"/>
          <w:sz w:val="24"/>
          <w:szCs w:val="24"/>
        </w:rPr>
        <w:t>бюджетофинансируемых</w:t>
      </w:r>
      <w:proofErr w:type="spellEnd"/>
      <w:r w:rsidRPr="00386A67">
        <w:rPr>
          <w:rFonts w:ascii="Times New Roman" w:hAnsi="Times New Roman"/>
          <w:sz w:val="24"/>
          <w:szCs w:val="24"/>
        </w:rPr>
        <w:t xml:space="preserve"> организаций и специалистов других организаций по вопросам повышения энергосбережения;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формирование бережливой модели поведения населения;</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Эта цель достигается путем проведения комплекса мероприятий для различных целевых групп (физические лица, юридические лица – бюджетные и коммерческие организации, представители средств массовой информации, лидеры общественного мнения).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Распространение знаний о преимуществах и технологиях энергосбережения и повышения энергетической эффективности является важной составляющей при формировании энергосберегающего поведения граждан, обеспечивающего сознательное ограничение потребления энергетических ресурсов и их эффективное использование.</w:t>
      </w:r>
    </w:p>
    <w:p w:rsidR="00386A67" w:rsidRPr="00386A67" w:rsidRDefault="00386A67" w:rsidP="00386A67">
      <w:pPr>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Муниципальная  информационная система в области энергосбережения и повышения энергетической эффективности функционирует в целях предоставления физическим лицам, организациям, бюджетным учреждениям различных форм собственности актуальной информации о требованиях законодательства об энергосбережении и о повышении энергетической эффективности и о ходе реализации его положений, о наиболее эффективных проектах и о выдающихся достижениях в области энергосбережения и повышения энергетической эффективности.</w:t>
      </w:r>
      <w:proofErr w:type="gramEnd"/>
      <w:r w:rsidRPr="00386A67">
        <w:rPr>
          <w:rFonts w:ascii="Times New Roman" w:hAnsi="Times New Roman"/>
          <w:sz w:val="24"/>
          <w:szCs w:val="24"/>
        </w:rPr>
        <w:t xml:space="preserve"> Информация, содержащаяся в муниципальной информационной системе в области энергосбережения и повышения энергетической эффективности, в обязательном порядке будет включать сведения, перечисленные в  Законе № 261-ФЗ. </w:t>
      </w:r>
    </w:p>
    <w:p w:rsidR="00386A67" w:rsidRPr="00386A67" w:rsidRDefault="00386A67" w:rsidP="00386A67">
      <w:pPr>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 xml:space="preserve">Предполагается дальнейшее обучение ответственных по вопросам </w:t>
      </w:r>
      <w:proofErr w:type="spellStart"/>
      <w:r w:rsidRPr="00386A67">
        <w:rPr>
          <w:rFonts w:ascii="Times New Roman" w:hAnsi="Times New Roman"/>
          <w:sz w:val="24"/>
          <w:szCs w:val="24"/>
        </w:rPr>
        <w:t>энергоэффективности</w:t>
      </w:r>
      <w:proofErr w:type="spellEnd"/>
      <w:r w:rsidRPr="00386A67">
        <w:rPr>
          <w:rFonts w:ascii="Times New Roman" w:hAnsi="Times New Roman"/>
          <w:sz w:val="24"/>
          <w:szCs w:val="24"/>
        </w:rPr>
        <w:t xml:space="preserve">, что позволит подготовить в 2014-2020 годах не менее 100 специалистов в целом по </w:t>
      </w:r>
      <w:proofErr w:type="spellStart"/>
      <w:r w:rsidRPr="00386A67">
        <w:rPr>
          <w:rFonts w:ascii="Times New Roman" w:hAnsi="Times New Roman"/>
          <w:sz w:val="24"/>
          <w:szCs w:val="24"/>
        </w:rPr>
        <w:t>Богучарскому</w:t>
      </w:r>
      <w:proofErr w:type="spellEnd"/>
      <w:r w:rsidRPr="00386A67">
        <w:rPr>
          <w:rFonts w:ascii="Times New Roman" w:hAnsi="Times New Roman"/>
          <w:sz w:val="24"/>
          <w:szCs w:val="24"/>
        </w:rPr>
        <w:t xml:space="preserve"> муниципальному району, в том числе органов местного самоуправления, </w:t>
      </w:r>
      <w:proofErr w:type="spellStart"/>
      <w:r w:rsidRPr="00386A67">
        <w:rPr>
          <w:rFonts w:ascii="Times New Roman" w:hAnsi="Times New Roman"/>
          <w:sz w:val="24"/>
          <w:szCs w:val="24"/>
        </w:rPr>
        <w:t>бюджетофинансируемых</w:t>
      </w:r>
      <w:proofErr w:type="spellEnd"/>
      <w:r w:rsidRPr="00386A67">
        <w:rPr>
          <w:rFonts w:ascii="Times New Roman" w:hAnsi="Times New Roman"/>
          <w:sz w:val="24"/>
          <w:szCs w:val="24"/>
        </w:rPr>
        <w:t xml:space="preserve"> организаций, а также специалистов других организаций (согласно ст. 24 п. 5 Закона № 261-ФЗ в каждом бюджетном учреждении должно быть назначено лицо, ответственное за проведение мероприятий по энергосбережению).</w:t>
      </w:r>
      <w:proofErr w:type="gramEnd"/>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разработка и размещение социальной рекламы, освещение мероприятий подпрограммы в периодическом печатном издании – районной газете «Сельская новь»</w:t>
      </w:r>
    </w:p>
    <w:p w:rsidR="00386A67" w:rsidRPr="00386A67" w:rsidRDefault="00386A67" w:rsidP="00386A67">
      <w:pPr>
        <w:pStyle w:val="2"/>
        <w:ind w:firstLine="567"/>
        <w:rPr>
          <w:rFonts w:ascii="Times New Roman" w:hAnsi="Times New Roman"/>
          <w:b/>
        </w:rPr>
      </w:pPr>
      <w:r w:rsidRPr="00386A67">
        <w:rPr>
          <w:rFonts w:ascii="Times New Roman" w:hAnsi="Times New Roman"/>
          <w:b/>
        </w:rPr>
        <w:t>Раздел 4. Финансовое обеспечение реализации  подпрограммы</w:t>
      </w:r>
    </w:p>
    <w:p w:rsidR="00386A67" w:rsidRPr="00386A67" w:rsidRDefault="00386A67" w:rsidP="00386A67">
      <w:pPr>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 xml:space="preserve">При планировании ресурсного обеспечения подпрограммы учитывалась ситуация в финансово-бюджетной сфере как на местном, так и на федеральном и региональном уровнях, высокая экономическая, политическая и финансовая значимость проблемы обеспечения роста энергетической эффективности Российской Федерации, а также возможность её решения за счет средств бюджетов всех уровней. </w:t>
      </w:r>
      <w:proofErr w:type="gramEnd"/>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Финансирование программных мероприятий планируется осуществлять за счёт средств областного бюджета, бюджета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внебюджетных источников, средств населения.</w:t>
      </w:r>
    </w:p>
    <w:p w:rsidR="00386A67" w:rsidRPr="00386A67" w:rsidRDefault="00386A67" w:rsidP="00386A67">
      <w:pPr>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 xml:space="preserve">К внебюджетным источникам, привлекаемым для финансирования мероприятий подпрограммы, относятся: инвестиционные составляющие тарифов регулируемых организаций, взносы участников реализации мероприятий, включая предприятия и организации муниципального и немуниципального секторов экономики, средства частных инвесторов, привлекаемые в рамках МЧП, в т.ч. на условиях оплаты из полученной экономии бюджетных </w:t>
      </w:r>
      <w:r w:rsidRPr="00386A67">
        <w:rPr>
          <w:rFonts w:ascii="Times New Roman" w:hAnsi="Times New Roman"/>
          <w:sz w:val="24"/>
          <w:szCs w:val="24"/>
        </w:rPr>
        <w:lastRenderedPageBreak/>
        <w:t>расходов; целевые отчисления от прибыли предприятий, заинтересованных в осуществлении программ;</w:t>
      </w:r>
      <w:proofErr w:type="gramEnd"/>
      <w:r w:rsidRPr="00386A67">
        <w:rPr>
          <w:rFonts w:ascii="Times New Roman" w:hAnsi="Times New Roman"/>
          <w:sz w:val="24"/>
          <w:szCs w:val="24"/>
        </w:rPr>
        <w:t xml:space="preserve"> кредиты банков, средства фондов и общественных организаций, зарубежных инвесторов, заинтересованных в реализации мероприятий), и другие поступления.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 бюджета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предложений, вносимых органами местного самоуправления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Корректировка будет производиться посредством представления в администрацию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предложений от заинтересованных органов на очередной финансовый год для обобщения и внесения на рассмотрение для последующего учета при формировании в установленном законодательством порядке проекта бюджета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 на соответствующий финансовый год.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Финансирование реконструкции или технического перевооружения объектов, включаемых в подпрограмму, осуществляется в установленном порядке через главных распорядителей бюджетных средств, к ведению которых относятся указанные объекты. </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Для устойчивого финансирования проектов подпрограммы за счёт внебюджетных средств муниципальные заказчики устанавливают требования к конкурсной документации и к заключаемым муниципальным контрактам либо иным гражданско-правовым договорам с исполнителями мероприятий подпрограммы, подписывают с соответствующими организациями протоколы (соглашения) о намерениях или получают другие документы, подтверждающие финансирование мероприятий подпрограммы за счёт внебюджетных средств.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Финансовое обеспечение подпрограммы представлено в приложениях 2,3.</w:t>
      </w:r>
    </w:p>
    <w:p w:rsidR="00386A67" w:rsidRPr="00386A67" w:rsidRDefault="00386A67" w:rsidP="00386A67">
      <w:pPr>
        <w:pStyle w:val="2"/>
        <w:ind w:firstLine="567"/>
        <w:rPr>
          <w:rFonts w:ascii="Times New Roman" w:hAnsi="Times New Roman"/>
          <w:b/>
        </w:rPr>
      </w:pPr>
      <w:r w:rsidRPr="00386A67">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К техническим рискам подпрограммы относится рост количества техногенных аварий.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связи с этим, основными мерами управления рисками такого характера, являются: </w:t>
      </w:r>
    </w:p>
    <w:p w:rsidR="00386A67" w:rsidRPr="00386A67" w:rsidRDefault="00386A67" w:rsidP="00386A67">
      <w:pPr>
        <w:widowControl w:val="0"/>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контроль исполнения производственных  и инвестиционных программ организаций коммунального комплекса муниципального района; </w:t>
      </w:r>
    </w:p>
    <w:p w:rsidR="00386A67" w:rsidRPr="00386A67" w:rsidRDefault="00386A67" w:rsidP="00386A67">
      <w:pPr>
        <w:widowControl w:val="0"/>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sz w:val="24"/>
          <w:szCs w:val="24"/>
        </w:rPr>
        <w:t>контроль финансово-экономических показателей развития предприятий и организаций сельхозпроизводства и пассажирского автотранспорта.</w:t>
      </w:r>
    </w:p>
    <w:p w:rsidR="00386A67" w:rsidRPr="00386A67" w:rsidRDefault="00386A67" w:rsidP="00386A67">
      <w:pPr>
        <w:widowControl w:val="0"/>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386A67">
        <w:rPr>
          <w:rFonts w:ascii="Times New Roman" w:hAnsi="Times New Roman"/>
          <w:sz w:val="24"/>
          <w:szCs w:val="24"/>
        </w:rPr>
        <w:t xml:space="preserve">мониторинг показателей технико-экономического состояния объектов электроэнергетики, в том числе показателей физического износа и энергетической эффективности; </w:t>
      </w:r>
    </w:p>
    <w:p w:rsidR="00386A67" w:rsidRPr="00386A67" w:rsidRDefault="00386A67" w:rsidP="00386A67">
      <w:pPr>
        <w:widowControl w:val="0"/>
        <w:autoSpaceDE w:val="0"/>
        <w:autoSpaceDN w:val="0"/>
        <w:adjustRightInd w:val="0"/>
        <w:spacing w:after="0" w:line="240" w:lineRule="auto"/>
        <w:ind w:firstLine="567"/>
        <w:jc w:val="both"/>
        <w:rPr>
          <w:rFonts w:ascii="Times New Roman" w:hAnsi="Times New Roman"/>
          <w:sz w:val="24"/>
          <w:szCs w:val="24"/>
        </w:rPr>
      </w:pPr>
      <w:r w:rsidRPr="00386A67">
        <w:rPr>
          <w:rFonts w:ascii="Times New Roman" w:hAnsi="Times New Roman"/>
          <w:sz w:val="24"/>
          <w:szCs w:val="24"/>
        </w:rPr>
        <w:t>Основными мерами управления риском такого характера являются: развитие государственно-частного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386A67" w:rsidRPr="00386A67" w:rsidRDefault="00386A67" w:rsidP="00386A67">
      <w:pPr>
        <w:pStyle w:val="2"/>
        <w:ind w:firstLine="567"/>
        <w:rPr>
          <w:rFonts w:ascii="Times New Roman" w:hAnsi="Times New Roman"/>
          <w:b/>
        </w:rPr>
      </w:pPr>
      <w:r w:rsidRPr="00386A67">
        <w:rPr>
          <w:rFonts w:ascii="Times New Roman" w:hAnsi="Times New Roman"/>
          <w:b/>
        </w:rPr>
        <w:t>Раздел 6. Оценка эффективности реализации подпрограммы</w:t>
      </w:r>
    </w:p>
    <w:p w:rsidR="00386A67" w:rsidRPr="00386A67" w:rsidRDefault="00386A67" w:rsidP="00386A67">
      <w:pPr>
        <w:pStyle w:val="Default"/>
        <w:tabs>
          <w:tab w:val="left" w:pos="1032"/>
        </w:tabs>
        <w:ind w:firstLine="567"/>
        <w:jc w:val="both"/>
        <w:rPr>
          <w:lang w:eastAsia="en-US"/>
        </w:rPr>
      </w:pPr>
      <w:r w:rsidRPr="00386A67">
        <w:rPr>
          <w:lang w:eastAsia="en-US"/>
        </w:rPr>
        <w:t>Оценка эффективности подпрограммы осуществляется по следующим направлениям:</w:t>
      </w:r>
    </w:p>
    <w:p w:rsidR="00386A67" w:rsidRPr="00386A67" w:rsidRDefault="00386A67" w:rsidP="00386A67">
      <w:pPr>
        <w:pStyle w:val="Default"/>
        <w:numPr>
          <w:ilvl w:val="0"/>
          <w:numId w:val="41"/>
        </w:numPr>
        <w:tabs>
          <w:tab w:val="left" w:pos="567"/>
        </w:tabs>
        <w:ind w:left="0" w:firstLine="567"/>
        <w:jc w:val="both"/>
        <w:rPr>
          <w:lang w:eastAsia="en-US"/>
        </w:rPr>
      </w:pPr>
      <w:r w:rsidRPr="00386A67">
        <w:rPr>
          <w:lang w:eastAsia="en-US"/>
        </w:rPr>
        <w:t>степень достижения целевых показателей подпрограммы (целевой параметр – 100%);</w:t>
      </w:r>
    </w:p>
    <w:p w:rsidR="00386A67" w:rsidRPr="00386A67" w:rsidRDefault="00386A67" w:rsidP="00386A67">
      <w:pPr>
        <w:pStyle w:val="Default"/>
        <w:numPr>
          <w:ilvl w:val="0"/>
          <w:numId w:val="41"/>
        </w:numPr>
        <w:tabs>
          <w:tab w:val="left" w:pos="567"/>
        </w:tabs>
        <w:ind w:left="0" w:firstLine="567"/>
        <w:jc w:val="both"/>
        <w:rPr>
          <w:lang w:eastAsia="en-US"/>
        </w:rPr>
      </w:pPr>
      <w:r w:rsidRPr="00386A67">
        <w:rPr>
          <w:lang w:eastAsia="en-US"/>
        </w:rPr>
        <w:t>степень соответствия запланированному уровню затрат и эффективности использования средств областного бюджета (целевой параметр – 100%);</w:t>
      </w:r>
    </w:p>
    <w:p w:rsidR="00386A67" w:rsidRPr="00386A67" w:rsidRDefault="00386A67" w:rsidP="00386A67">
      <w:pPr>
        <w:pStyle w:val="Default"/>
        <w:numPr>
          <w:ilvl w:val="0"/>
          <w:numId w:val="41"/>
        </w:numPr>
        <w:tabs>
          <w:tab w:val="left" w:pos="567"/>
          <w:tab w:val="left" w:pos="709"/>
        </w:tabs>
        <w:ind w:left="0" w:firstLine="567"/>
        <w:jc w:val="both"/>
      </w:pPr>
      <w:r w:rsidRPr="00386A67">
        <w:rPr>
          <w:lang w:eastAsia="en-US"/>
        </w:rPr>
        <w:lastRenderedPageBreak/>
        <w:t>степень реализации мероприятий подпрограммы (достижения ожидаемых непосредственных результатов их реализации) (целевой параметр – 100%).</w:t>
      </w:r>
      <w:r w:rsidRPr="00386A67">
        <w:t xml:space="preserve"> </w:t>
      </w:r>
    </w:p>
    <w:p w:rsidR="00386A67" w:rsidRPr="00386A67" w:rsidRDefault="00386A67" w:rsidP="00386A67">
      <w:pPr>
        <w:autoSpaceDE w:val="0"/>
        <w:autoSpaceDN w:val="0"/>
        <w:adjustRightInd w:val="0"/>
        <w:spacing w:after="0" w:line="240" w:lineRule="auto"/>
        <w:ind w:firstLine="567"/>
        <w:jc w:val="both"/>
        <w:rPr>
          <w:rFonts w:ascii="Times New Roman" w:hAnsi="Times New Roman"/>
          <w:sz w:val="24"/>
          <w:szCs w:val="24"/>
        </w:rPr>
      </w:pPr>
    </w:p>
    <w:p w:rsidR="00386A67" w:rsidRPr="00386A67" w:rsidRDefault="00386A67" w:rsidP="00386A67">
      <w:pPr>
        <w:pStyle w:val="1"/>
        <w:spacing w:before="0" w:after="0" w:line="240" w:lineRule="auto"/>
        <w:jc w:val="center"/>
        <w:rPr>
          <w:rFonts w:ascii="Times New Roman" w:hAnsi="Times New Roman"/>
          <w:sz w:val="24"/>
          <w:szCs w:val="24"/>
        </w:rPr>
      </w:pPr>
      <w:r w:rsidRPr="00386A67">
        <w:rPr>
          <w:rFonts w:ascii="Times New Roman" w:hAnsi="Times New Roman"/>
          <w:sz w:val="24"/>
          <w:szCs w:val="24"/>
        </w:rPr>
        <w:t>Паспорт</w:t>
      </w:r>
      <w:r w:rsidRPr="00386A67">
        <w:rPr>
          <w:rFonts w:ascii="Times New Roman" w:hAnsi="Times New Roman"/>
          <w:sz w:val="24"/>
          <w:szCs w:val="24"/>
        </w:rPr>
        <w:br/>
        <w:t>подпрограммы</w:t>
      </w:r>
      <w:bookmarkStart w:id="5" w:name="sub_1010"/>
      <w:r w:rsidRPr="00386A67">
        <w:rPr>
          <w:rFonts w:ascii="Times New Roman" w:hAnsi="Times New Roman"/>
          <w:sz w:val="24"/>
          <w:szCs w:val="24"/>
        </w:rPr>
        <w:t xml:space="preserve"> 5 «Охрана окружающей среды» </w:t>
      </w:r>
    </w:p>
    <w:p w:rsidR="00386A67" w:rsidRPr="00386A67" w:rsidRDefault="00386A67" w:rsidP="00386A67">
      <w:pPr>
        <w:pStyle w:val="1"/>
        <w:spacing w:before="0" w:after="0" w:line="240" w:lineRule="auto"/>
        <w:jc w:val="center"/>
        <w:rPr>
          <w:rFonts w:ascii="Times New Roman" w:hAnsi="Times New Roman"/>
          <w:sz w:val="24"/>
          <w:szCs w:val="24"/>
        </w:rPr>
      </w:pPr>
      <w:r w:rsidRPr="00386A67">
        <w:rPr>
          <w:rFonts w:ascii="Times New Roman" w:hAnsi="Times New Roman"/>
          <w:sz w:val="24"/>
          <w:szCs w:val="24"/>
        </w:rPr>
        <w:t xml:space="preserve">муниципальной программы </w:t>
      </w:r>
    </w:p>
    <w:p w:rsidR="00386A67" w:rsidRPr="00386A67" w:rsidRDefault="00386A67" w:rsidP="00386A67">
      <w:pPr>
        <w:pStyle w:val="1"/>
        <w:spacing w:before="0" w:after="0" w:line="240" w:lineRule="auto"/>
        <w:jc w:val="center"/>
        <w:rPr>
          <w:rFonts w:ascii="Times New Roman" w:hAnsi="Times New Roman"/>
          <w:sz w:val="24"/>
          <w:szCs w:val="24"/>
        </w:rPr>
      </w:pPr>
      <w:r w:rsidRPr="00386A67">
        <w:rPr>
          <w:rFonts w:ascii="Times New Roman" w:hAnsi="Times New Roman"/>
          <w:sz w:val="24"/>
          <w:szCs w:val="24"/>
        </w:rPr>
        <w:t xml:space="preserve">«Экономическое развитие </w:t>
      </w:r>
      <w:proofErr w:type="spellStart"/>
      <w:r w:rsidRPr="00386A67">
        <w:rPr>
          <w:rFonts w:ascii="Times New Roman" w:hAnsi="Times New Roman"/>
          <w:sz w:val="24"/>
          <w:szCs w:val="24"/>
        </w:rPr>
        <w:t>Богучарского</w:t>
      </w:r>
      <w:proofErr w:type="spellEnd"/>
      <w:r w:rsidRPr="00386A67">
        <w:rPr>
          <w:rFonts w:ascii="Times New Roman" w:hAnsi="Times New Roman"/>
          <w:sz w:val="24"/>
          <w:szCs w:val="24"/>
        </w:rPr>
        <w:t xml:space="preserve"> муниципального района»</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945"/>
      </w:tblGrid>
      <w:tr w:rsidR="00386A67" w:rsidRPr="00386A67" w:rsidTr="002748E8">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945" w:type="dxa"/>
            <w:tcBorders>
              <w:top w:val="single" w:sz="4" w:space="0" w:color="auto"/>
              <w:left w:val="single" w:sz="4" w:space="0" w:color="auto"/>
              <w:bottom w:val="single" w:sz="4" w:space="0" w:color="auto"/>
            </w:tcBorders>
          </w:tcPr>
          <w:p w:rsidR="00386A67" w:rsidRPr="00386A67" w:rsidRDefault="00386A67" w:rsidP="002748E8">
            <w:pPr>
              <w:pStyle w:val="a7"/>
              <w:jc w:val="both"/>
              <w:rPr>
                <w:rFonts w:ascii="Times New Roman" w:hAnsi="Times New Roman"/>
              </w:rPr>
            </w:pPr>
            <w:r w:rsidRPr="00386A67">
              <w:rPr>
                <w:rFonts w:ascii="Times New Roman" w:hAnsi="Times New Roman"/>
              </w:rPr>
              <w:t xml:space="preserve">Главный специалист по охране окружающей среды администрации </w:t>
            </w:r>
            <w:proofErr w:type="spellStart"/>
            <w:r w:rsidRPr="00386A67">
              <w:rPr>
                <w:rFonts w:ascii="Times New Roman" w:hAnsi="Times New Roman"/>
              </w:rPr>
              <w:t>Богучарского</w:t>
            </w:r>
            <w:proofErr w:type="spellEnd"/>
            <w:r w:rsidRPr="00386A67">
              <w:rPr>
                <w:rFonts w:ascii="Times New Roman" w:hAnsi="Times New Roman"/>
              </w:rPr>
              <w:t xml:space="preserve"> муниципального района</w:t>
            </w:r>
          </w:p>
        </w:tc>
      </w:tr>
      <w:tr w:rsidR="00386A67" w:rsidRPr="00386A67" w:rsidTr="002748E8">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945" w:type="dxa"/>
            <w:tcBorders>
              <w:top w:val="single" w:sz="4" w:space="0" w:color="auto"/>
              <w:left w:val="single" w:sz="4" w:space="0" w:color="auto"/>
              <w:bottom w:val="single" w:sz="4" w:space="0" w:color="auto"/>
            </w:tcBorders>
          </w:tcPr>
          <w:p w:rsidR="00386A67" w:rsidRPr="00386A67" w:rsidRDefault="00386A67" w:rsidP="002748E8">
            <w:pPr>
              <w:pStyle w:val="Standard"/>
              <w:numPr>
                <w:ilvl w:val="1"/>
                <w:numId w:val="15"/>
              </w:numPr>
              <w:tabs>
                <w:tab w:val="left" w:pos="317"/>
              </w:tabs>
              <w:snapToGrid w:val="0"/>
              <w:ind w:left="0" w:firstLine="0"/>
              <w:jc w:val="both"/>
              <w:rPr>
                <w:rFonts w:cs="Times New Roman"/>
                <w:lang w:val="ru-RU"/>
              </w:rPr>
            </w:pPr>
            <w:r w:rsidRPr="00386A67">
              <w:rPr>
                <w:rFonts w:cs="Times New Roman"/>
                <w:lang w:val="ru-RU"/>
              </w:rPr>
              <w:t>Оформление документов для постановки ГТС на учет в качестве бесхозяйных.</w:t>
            </w:r>
          </w:p>
          <w:p w:rsidR="00386A67" w:rsidRPr="00386A67" w:rsidRDefault="00386A67" w:rsidP="002748E8">
            <w:pPr>
              <w:pStyle w:val="Standard"/>
              <w:numPr>
                <w:ilvl w:val="1"/>
                <w:numId w:val="15"/>
              </w:numPr>
              <w:tabs>
                <w:tab w:val="left" w:pos="317"/>
              </w:tabs>
              <w:ind w:left="0" w:firstLine="0"/>
              <w:jc w:val="both"/>
              <w:rPr>
                <w:rFonts w:cs="Times New Roman"/>
                <w:lang w:val="ru-RU"/>
              </w:rPr>
            </w:pPr>
            <w:r w:rsidRPr="00386A67">
              <w:rPr>
                <w:rFonts w:cs="Times New Roman"/>
                <w:lang w:val="ru-RU"/>
              </w:rPr>
              <w:t>Подготовка проектно-сметной документации и капитальный ремонт ГТС;</w:t>
            </w:r>
          </w:p>
          <w:p w:rsidR="00386A67" w:rsidRPr="00386A67" w:rsidRDefault="00386A67" w:rsidP="002748E8">
            <w:pPr>
              <w:pStyle w:val="Standard"/>
              <w:numPr>
                <w:ilvl w:val="1"/>
                <w:numId w:val="15"/>
              </w:numPr>
              <w:tabs>
                <w:tab w:val="left" w:pos="317"/>
              </w:tabs>
              <w:ind w:left="0" w:firstLine="0"/>
              <w:jc w:val="both"/>
              <w:rPr>
                <w:rFonts w:cs="Times New Roman"/>
              </w:rPr>
            </w:pPr>
            <w:proofErr w:type="spellStart"/>
            <w:r w:rsidRPr="00386A67">
              <w:rPr>
                <w:rFonts w:cs="Times New Roman"/>
              </w:rPr>
              <w:t>Озеленение</w:t>
            </w:r>
            <w:proofErr w:type="spellEnd"/>
            <w:r w:rsidRPr="00386A67">
              <w:rPr>
                <w:rFonts w:cs="Times New Roman"/>
              </w:rPr>
              <w:t xml:space="preserve"> </w:t>
            </w:r>
            <w:proofErr w:type="spellStart"/>
            <w:r w:rsidRPr="00386A67">
              <w:rPr>
                <w:rFonts w:cs="Times New Roman"/>
              </w:rPr>
              <w:t>территории</w:t>
            </w:r>
            <w:proofErr w:type="spellEnd"/>
            <w:r w:rsidRPr="00386A67">
              <w:rPr>
                <w:rFonts w:cs="Times New Roman"/>
              </w:rPr>
              <w:t xml:space="preserve"> </w:t>
            </w:r>
            <w:proofErr w:type="spellStart"/>
            <w:r w:rsidRPr="00386A67">
              <w:rPr>
                <w:rFonts w:cs="Times New Roman"/>
              </w:rPr>
              <w:t>муниципального</w:t>
            </w:r>
            <w:proofErr w:type="spellEnd"/>
            <w:r w:rsidRPr="00386A67">
              <w:rPr>
                <w:rFonts w:cs="Times New Roman"/>
              </w:rPr>
              <w:t xml:space="preserve"> </w:t>
            </w:r>
            <w:proofErr w:type="spellStart"/>
            <w:r w:rsidRPr="00386A67">
              <w:rPr>
                <w:rFonts w:cs="Times New Roman"/>
              </w:rPr>
              <w:t>района</w:t>
            </w:r>
            <w:proofErr w:type="spellEnd"/>
            <w:r w:rsidRPr="00386A67">
              <w:rPr>
                <w:rFonts w:cs="Times New Roman"/>
              </w:rPr>
              <w:t>;</w:t>
            </w:r>
          </w:p>
          <w:p w:rsidR="00386A67" w:rsidRPr="00386A67" w:rsidRDefault="00386A67" w:rsidP="002748E8">
            <w:pPr>
              <w:pStyle w:val="Standard"/>
              <w:numPr>
                <w:ilvl w:val="1"/>
                <w:numId w:val="15"/>
              </w:numPr>
              <w:tabs>
                <w:tab w:val="left" w:pos="317"/>
              </w:tabs>
              <w:ind w:left="0" w:firstLine="0"/>
              <w:jc w:val="both"/>
              <w:rPr>
                <w:rFonts w:cs="Times New Roman"/>
                <w:lang w:val="ru-RU"/>
              </w:rPr>
            </w:pPr>
            <w:r w:rsidRPr="00386A67">
              <w:rPr>
                <w:rFonts w:cs="Times New Roman"/>
                <w:lang w:val="ru-RU"/>
              </w:rPr>
              <w:t>Обустройство площадок и установка контейнеров для сбора ТБО.</w:t>
            </w:r>
          </w:p>
          <w:p w:rsidR="00386A67" w:rsidRPr="00386A67" w:rsidRDefault="00386A67" w:rsidP="002748E8">
            <w:pPr>
              <w:pStyle w:val="Standard"/>
              <w:tabs>
                <w:tab w:val="left" w:pos="317"/>
              </w:tabs>
              <w:jc w:val="both"/>
              <w:rPr>
                <w:rFonts w:cs="Times New Roman"/>
                <w:lang w:val="ru-RU"/>
              </w:rPr>
            </w:pPr>
          </w:p>
        </w:tc>
      </w:tr>
      <w:tr w:rsidR="00386A67" w:rsidRPr="00386A67" w:rsidTr="002748E8">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lang w:val="en-US"/>
              </w:rPr>
            </w:pPr>
            <w:r w:rsidRPr="00386A67">
              <w:rPr>
                <w:rFonts w:ascii="Times New Roman" w:hAnsi="Times New Roman"/>
                <w:b/>
              </w:rPr>
              <w:t xml:space="preserve">Цель подпрограммы </w:t>
            </w:r>
          </w:p>
        </w:tc>
        <w:tc>
          <w:tcPr>
            <w:tcW w:w="6945" w:type="dxa"/>
            <w:tcBorders>
              <w:top w:val="single" w:sz="4" w:space="0" w:color="auto"/>
              <w:left w:val="single" w:sz="4" w:space="0" w:color="auto"/>
              <w:bottom w:val="single" w:sz="4" w:space="0" w:color="auto"/>
            </w:tcBorders>
          </w:tcPr>
          <w:p w:rsidR="00386A67" w:rsidRPr="00386A67" w:rsidRDefault="00386A67" w:rsidP="002748E8">
            <w:pPr>
              <w:pStyle w:val="Standard"/>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386A67" w:rsidRPr="00386A67" w:rsidTr="002748E8">
        <w:trPr>
          <w:trHeight w:val="689"/>
        </w:trPr>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lang w:val="en-US"/>
              </w:rPr>
            </w:pPr>
            <w:r w:rsidRPr="00386A67">
              <w:rPr>
                <w:rFonts w:ascii="Times New Roman" w:hAnsi="Times New Roman"/>
                <w:b/>
              </w:rPr>
              <w:t xml:space="preserve">Задачи подпрограммы </w:t>
            </w:r>
          </w:p>
        </w:tc>
        <w:tc>
          <w:tcPr>
            <w:tcW w:w="6945" w:type="dxa"/>
            <w:tcBorders>
              <w:top w:val="single" w:sz="4" w:space="0" w:color="auto"/>
              <w:left w:val="single" w:sz="4" w:space="0" w:color="auto"/>
              <w:bottom w:val="single" w:sz="4" w:space="0" w:color="auto"/>
            </w:tcBorders>
          </w:tcPr>
          <w:p w:rsidR="00386A67" w:rsidRPr="00386A67" w:rsidRDefault="00386A67" w:rsidP="002748E8">
            <w:pPr>
              <w:pStyle w:val="Standard"/>
              <w:snapToGrid w:val="0"/>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386A67" w:rsidRPr="00386A67" w:rsidRDefault="00386A67" w:rsidP="002748E8">
            <w:pPr>
              <w:pStyle w:val="ConsPlusNormal0"/>
              <w:widowControl/>
              <w:ind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Разработка проектно-сметной документации и капитальный ремонт ГТС,  </w:t>
            </w:r>
            <w:proofErr w:type="gramStart"/>
            <w:r w:rsidRPr="00386A67">
              <w:rPr>
                <w:rFonts w:ascii="Times New Roman" w:hAnsi="Times New Roman" w:cs="Times New Roman"/>
                <w:sz w:val="24"/>
                <w:szCs w:val="24"/>
              </w:rPr>
              <w:t>находящихся</w:t>
            </w:r>
            <w:proofErr w:type="gramEnd"/>
            <w:r w:rsidRPr="00386A67">
              <w:rPr>
                <w:rFonts w:ascii="Times New Roman" w:hAnsi="Times New Roman" w:cs="Times New Roman"/>
                <w:sz w:val="24"/>
                <w:szCs w:val="24"/>
              </w:rPr>
              <w:t xml:space="preserve"> в муниципальной собственности;</w:t>
            </w:r>
          </w:p>
          <w:p w:rsidR="00386A67" w:rsidRPr="00386A67" w:rsidRDefault="00386A67" w:rsidP="002748E8">
            <w:pPr>
              <w:pStyle w:val="Standard"/>
              <w:jc w:val="both"/>
              <w:rPr>
                <w:rFonts w:cs="Times New Roman"/>
                <w:lang w:val="ru-RU"/>
              </w:rPr>
            </w:pPr>
            <w:r w:rsidRPr="00386A67">
              <w:rPr>
                <w:rFonts w:cs="Times New Roman"/>
                <w:lang w:val="ru-RU"/>
              </w:rPr>
              <w:t>Озеленение территории муниципального района;</w:t>
            </w:r>
          </w:p>
          <w:p w:rsidR="00386A67" w:rsidRPr="00386A67" w:rsidRDefault="00386A67" w:rsidP="002748E8">
            <w:pPr>
              <w:pStyle w:val="Standard"/>
              <w:jc w:val="both"/>
              <w:rPr>
                <w:rFonts w:cs="Times New Roman"/>
                <w:lang w:val="ru-RU"/>
              </w:rPr>
            </w:pPr>
            <w:r w:rsidRPr="00386A67">
              <w:rPr>
                <w:rFonts w:cs="Times New Roman"/>
                <w:lang w:val="ru-RU"/>
              </w:rPr>
              <w:t>Обустройство площадок и установка контейнеров для сбора ТБО.</w:t>
            </w:r>
          </w:p>
          <w:p w:rsidR="00386A67" w:rsidRPr="00386A67" w:rsidRDefault="00386A67" w:rsidP="002748E8">
            <w:pPr>
              <w:pStyle w:val="Standard"/>
              <w:jc w:val="both"/>
              <w:rPr>
                <w:rFonts w:cs="Times New Roman"/>
              </w:rPr>
            </w:pPr>
            <w:r w:rsidRPr="00386A67">
              <w:rPr>
                <w:rFonts w:cs="Times New Roman"/>
                <w:lang w:val="ru-RU"/>
              </w:rPr>
              <w:t>Обустройство родников.</w:t>
            </w:r>
            <w:r w:rsidRPr="00386A67">
              <w:rPr>
                <w:rFonts w:cs="Times New Roman"/>
              </w:rPr>
              <w:t xml:space="preserve">         </w:t>
            </w:r>
          </w:p>
        </w:tc>
      </w:tr>
      <w:tr w:rsidR="00386A67" w:rsidRPr="00386A67" w:rsidTr="002748E8">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945" w:type="dxa"/>
            <w:tcBorders>
              <w:top w:val="single" w:sz="4" w:space="0" w:color="auto"/>
              <w:left w:val="single" w:sz="4" w:space="0" w:color="auto"/>
              <w:bottom w:val="single" w:sz="4" w:space="0" w:color="auto"/>
            </w:tcBorders>
          </w:tcPr>
          <w:p w:rsidR="00386A67" w:rsidRPr="00386A67" w:rsidRDefault="00386A67" w:rsidP="002748E8">
            <w:pPr>
              <w:pStyle w:val="a4"/>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386A67" w:rsidRPr="00386A67" w:rsidRDefault="00386A67" w:rsidP="002748E8">
            <w:pPr>
              <w:shd w:val="clear" w:color="auto" w:fill="FFFFFF"/>
              <w:spacing w:after="0" w:line="240" w:lineRule="auto"/>
              <w:jc w:val="both"/>
              <w:rPr>
                <w:rFonts w:ascii="Times New Roman" w:hAnsi="Times New Roman"/>
                <w:sz w:val="24"/>
                <w:szCs w:val="24"/>
              </w:rPr>
            </w:pPr>
            <w:r w:rsidRPr="00386A67">
              <w:rPr>
                <w:rFonts w:ascii="Times New Roman" w:hAnsi="Times New Roman"/>
                <w:sz w:val="24"/>
                <w:szCs w:val="24"/>
              </w:rPr>
              <w:t>Поэтапное  введение запрета на захоронение отходов на поселковых свалках, 100% охват населения и предприятий услугой по утилизации отходов производства и потребления.</w:t>
            </w:r>
          </w:p>
          <w:p w:rsidR="00386A67" w:rsidRPr="00386A67" w:rsidRDefault="00386A67" w:rsidP="002748E8">
            <w:pPr>
              <w:pStyle w:val="Standard"/>
              <w:snapToGrid w:val="0"/>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386A67" w:rsidRPr="00386A67" w:rsidRDefault="00386A67" w:rsidP="002748E8">
            <w:pPr>
              <w:pStyle w:val="Standard"/>
              <w:snapToGrid w:val="0"/>
              <w:rPr>
                <w:rFonts w:cs="Times New Roman"/>
                <w:lang w:val="ru-RU"/>
              </w:rPr>
            </w:pPr>
            <w:r w:rsidRPr="00386A67">
              <w:rPr>
                <w:rFonts w:cs="Times New Roman"/>
                <w:lang w:val="ru-RU"/>
              </w:rPr>
              <w:t>Разработка проектно-сметной документации и капитальный ремонт ГТС.</w:t>
            </w:r>
          </w:p>
          <w:p w:rsidR="00386A67" w:rsidRPr="00386A67" w:rsidRDefault="00386A67" w:rsidP="002748E8">
            <w:pPr>
              <w:pStyle w:val="Standard"/>
              <w:snapToGrid w:val="0"/>
              <w:rPr>
                <w:rFonts w:cs="Times New Roman"/>
              </w:rPr>
            </w:pPr>
            <w:r w:rsidRPr="00386A67">
              <w:rPr>
                <w:rFonts w:cs="Times New Roman"/>
                <w:lang w:val="ru-RU"/>
              </w:rPr>
              <w:t>Озеленение территории муниципального района.</w:t>
            </w:r>
          </w:p>
        </w:tc>
      </w:tr>
      <w:tr w:rsidR="00386A67" w:rsidRPr="00386A67" w:rsidTr="002748E8">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lang w:val="en-US"/>
              </w:rPr>
            </w:pPr>
            <w:r w:rsidRPr="00386A67">
              <w:rPr>
                <w:rFonts w:ascii="Times New Roman" w:hAnsi="Times New Roman"/>
                <w:b/>
              </w:rPr>
              <w:t>Сроки реализации подпрограммы</w:t>
            </w:r>
          </w:p>
        </w:tc>
        <w:tc>
          <w:tcPr>
            <w:tcW w:w="6945" w:type="dxa"/>
            <w:tcBorders>
              <w:top w:val="single" w:sz="4" w:space="0" w:color="auto"/>
              <w:left w:val="single" w:sz="4" w:space="0" w:color="auto"/>
              <w:bottom w:val="single" w:sz="4" w:space="0" w:color="auto"/>
            </w:tcBorders>
          </w:tcPr>
          <w:p w:rsidR="00386A67" w:rsidRPr="00386A67" w:rsidRDefault="00386A67" w:rsidP="002748E8">
            <w:pPr>
              <w:spacing w:after="0" w:line="240" w:lineRule="auto"/>
              <w:rPr>
                <w:rFonts w:ascii="Times New Roman" w:hAnsi="Times New Roman"/>
                <w:sz w:val="24"/>
                <w:szCs w:val="24"/>
              </w:rPr>
            </w:pPr>
            <w:r w:rsidRPr="00386A67">
              <w:rPr>
                <w:rFonts w:ascii="Times New Roman" w:hAnsi="Times New Roman"/>
                <w:sz w:val="24"/>
                <w:szCs w:val="24"/>
              </w:rPr>
              <w:t xml:space="preserve">Срок реализации подпрограммы: </w:t>
            </w:r>
            <w:r w:rsidRPr="00386A67">
              <w:rPr>
                <w:rFonts w:ascii="Times New Roman" w:hAnsi="Times New Roman"/>
                <w:sz w:val="24"/>
                <w:szCs w:val="24"/>
              </w:rPr>
              <w:br/>
              <w:t>2014 - 2020 годы</w:t>
            </w:r>
          </w:p>
        </w:tc>
      </w:tr>
      <w:tr w:rsidR="00386A67" w:rsidRPr="00386A67" w:rsidTr="002748E8">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945" w:type="dxa"/>
            <w:tcBorders>
              <w:top w:val="single" w:sz="4" w:space="0" w:color="auto"/>
              <w:left w:val="single" w:sz="4" w:space="0" w:color="auto"/>
              <w:bottom w:val="single" w:sz="4" w:space="0" w:color="auto"/>
            </w:tcBorders>
          </w:tcPr>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 xml:space="preserve">Объем финансирования подпрограммы составляет  </w:t>
            </w:r>
            <w:r w:rsidRPr="00386A67">
              <w:rPr>
                <w:rFonts w:ascii="Times New Roman" w:hAnsi="Times New Roman" w:cs="Times New Roman"/>
                <w:sz w:val="24"/>
                <w:szCs w:val="24"/>
                <w:u w:val="single"/>
              </w:rPr>
              <w:t>5620,0</w:t>
            </w:r>
            <w:r w:rsidRPr="00386A67">
              <w:rPr>
                <w:rFonts w:ascii="Times New Roman" w:hAnsi="Times New Roman" w:cs="Times New Roman"/>
                <w:sz w:val="24"/>
                <w:szCs w:val="24"/>
              </w:rPr>
              <w:t xml:space="preserve"> тыс. рублей.</w:t>
            </w:r>
          </w:p>
          <w:p w:rsidR="00386A67" w:rsidRPr="00386A67" w:rsidRDefault="00386A67" w:rsidP="002748E8">
            <w:pPr>
              <w:pStyle w:val="ConsPlusCell"/>
              <w:rPr>
                <w:rFonts w:ascii="Times New Roman" w:hAnsi="Times New Roman" w:cs="Times New Roman"/>
                <w:sz w:val="24"/>
                <w:szCs w:val="24"/>
              </w:rPr>
            </w:pPr>
            <w:r w:rsidRPr="00386A67">
              <w:rPr>
                <w:rFonts w:ascii="Times New Roman" w:hAnsi="Times New Roman" w:cs="Times New Roman"/>
                <w:sz w:val="24"/>
                <w:szCs w:val="24"/>
              </w:rPr>
              <w:t>По источникам финансирования и  годам реализации подпрограммы:</w:t>
            </w:r>
          </w:p>
          <w:p w:rsidR="00386A67" w:rsidRPr="00386A67" w:rsidRDefault="00386A67" w:rsidP="002748E8">
            <w:pPr>
              <w:pStyle w:val="ConsPlusCell"/>
              <w:jc w:val="right"/>
              <w:rPr>
                <w:rFonts w:ascii="Times New Roman" w:hAnsi="Times New Roman" w:cs="Times New Roman"/>
                <w:sz w:val="24"/>
                <w:szCs w:val="24"/>
              </w:rPr>
            </w:pPr>
            <w:r w:rsidRPr="00386A67">
              <w:rPr>
                <w:rFonts w:ascii="Times New Roman" w:hAnsi="Times New Roman" w:cs="Times New Roman"/>
                <w:sz w:val="24"/>
                <w:szCs w:val="24"/>
              </w:rPr>
              <w:t>(тыс</w:t>
            </w:r>
            <w:proofErr w:type="gramStart"/>
            <w:r w:rsidRPr="00386A67">
              <w:rPr>
                <w:rFonts w:ascii="Times New Roman" w:hAnsi="Times New Roman" w:cs="Times New Roman"/>
                <w:sz w:val="24"/>
                <w:szCs w:val="24"/>
              </w:rPr>
              <w:t>.р</w:t>
            </w:r>
            <w:proofErr w:type="gramEnd"/>
            <w:r w:rsidRPr="00386A67">
              <w:rPr>
                <w:rFonts w:ascii="Times New Roman" w:hAnsi="Times New Roman" w:cs="Times New Roman"/>
                <w:sz w:val="24"/>
                <w:szCs w:val="24"/>
              </w:rPr>
              <w:t>ублей)</w:t>
            </w: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845"/>
              <w:gridCol w:w="1134"/>
              <w:gridCol w:w="993"/>
              <w:gridCol w:w="1422"/>
              <w:gridCol w:w="1418"/>
            </w:tblGrid>
            <w:tr w:rsidR="00386A67" w:rsidRPr="00386A67" w:rsidTr="002748E8">
              <w:trPr>
                <w:trHeight w:val="217"/>
              </w:trPr>
              <w:tc>
                <w:tcPr>
                  <w:tcW w:w="879" w:type="dxa"/>
                  <w:vMerge w:val="restart"/>
                </w:tcPr>
                <w:p w:rsidR="00386A67" w:rsidRPr="00386A67" w:rsidRDefault="00386A67" w:rsidP="002748E8">
                  <w:pPr>
                    <w:pStyle w:val="ConsPlusCell"/>
                    <w:ind w:left="-113" w:right="-113"/>
                    <w:jc w:val="center"/>
                    <w:rPr>
                      <w:rFonts w:ascii="Times New Roman" w:hAnsi="Times New Roman" w:cs="Times New Roman"/>
                      <w:b/>
                      <w:bCs/>
                      <w:sz w:val="24"/>
                      <w:szCs w:val="24"/>
                    </w:rPr>
                  </w:pPr>
                </w:p>
              </w:tc>
              <w:tc>
                <w:tcPr>
                  <w:tcW w:w="845" w:type="dxa"/>
                  <w:vMerge w:val="restart"/>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4967" w:type="dxa"/>
                  <w:gridSpan w:val="4"/>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 том числе</w:t>
                  </w:r>
                </w:p>
              </w:tc>
            </w:tr>
            <w:tr w:rsidR="00386A67" w:rsidRPr="00386A67" w:rsidTr="002748E8">
              <w:trPr>
                <w:trHeight w:val="326"/>
              </w:trPr>
              <w:tc>
                <w:tcPr>
                  <w:tcW w:w="879" w:type="dxa"/>
                  <w:vMerge/>
                </w:tcPr>
                <w:p w:rsidR="00386A67" w:rsidRPr="00386A67" w:rsidRDefault="00386A67" w:rsidP="002748E8">
                  <w:pPr>
                    <w:pStyle w:val="ConsPlusCell"/>
                    <w:ind w:left="-113" w:right="-113"/>
                    <w:jc w:val="center"/>
                    <w:rPr>
                      <w:rFonts w:ascii="Times New Roman" w:hAnsi="Times New Roman" w:cs="Times New Roman"/>
                      <w:b/>
                      <w:bCs/>
                      <w:sz w:val="24"/>
                      <w:szCs w:val="24"/>
                    </w:rPr>
                  </w:pPr>
                </w:p>
              </w:tc>
              <w:tc>
                <w:tcPr>
                  <w:tcW w:w="845" w:type="dxa"/>
                  <w:vMerge/>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134"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феде-ральный</w:t>
                  </w:r>
                  <w:proofErr w:type="spellEnd"/>
                  <w:proofErr w:type="gramEnd"/>
                  <w:r w:rsidRPr="00386A67">
                    <w:rPr>
                      <w:rFonts w:ascii="Times New Roman" w:hAnsi="Times New Roman" w:cs="Times New Roman"/>
                      <w:b/>
                      <w:sz w:val="24"/>
                      <w:szCs w:val="24"/>
                    </w:rPr>
                    <w:t xml:space="preserve"> бюджет</w:t>
                  </w:r>
                </w:p>
              </w:tc>
              <w:tc>
                <w:tcPr>
                  <w:tcW w:w="993" w:type="dxa"/>
                </w:tcPr>
                <w:p w:rsidR="00386A67" w:rsidRPr="00386A67" w:rsidRDefault="00386A67" w:rsidP="002748E8">
                  <w:pPr>
                    <w:pStyle w:val="ConsPlusCell"/>
                    <w:ind w:left="-113" w:right="-113"/>
                    <w:jc w:val="center"/>
                    <w:rPr>
                      <w:rFonts w:ascii="Times New Roman" w:hAnsi="Times New Roman" w:cs="Times New Roman"/>
                      <w:b/>
                      <w:sz w:val="24"/>
                      <w:szCs w:val="24"/>
                    </w:rPr>
                  </w:pPr>
                  <w:proofErr w:type="spellStart"/>
                  <w:proofErr w:type="gramStart"/>
                  <w:r w:rsidRPr="00386A67">
                    <w:rPr>
                      <w:rFonts w:ascii="Times New Roman" w:hAnsi="Times New Roman" w:cs="Times New Roman"/>
                      <w:b/>
                      <w:sz w:val="24"/>
                      <w:szCs w:val="24"/>
                    </w:rPr>
                    <w:t>област-ной</w:t>
                  </w:r>
                  <w:proofErr w:type="spellEnd"/>
                  <w:proofErr w:type="gramEnd"/>
                </w:p>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бюджет</w:t>
                  </w:r>
                </w:p>
              </w:tc>
              <w:tc>
                <w:tcPr>
                  <w:tcW w:w="1422" w:type="dxa"/>
                </w:tcPr>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местный бюджет (бюджеты поселений)</w:t>
                  </w:r>
                </w:p>
              </w:tc>
              <w:tc>
                <w:tcPr>
                  <w:tcW w:w="1418" w:type="dxa"/>
                </w:tcPr>
                <w:p w:rsidR="00386A67" w:rsidRPr="00386A67" w:rsidRDefault="00386A67" w:rsidP="002748E8">
                  <w:pPr>
                    <w:pStyle w:val="ConsPlusCell"/>
                    <w:ind w:left="-113" w:right="-113"/>
                    <w:jc w:val="center"/>
                    <w:rPr>
                      <w:rFonts w:ascii="Times New Roman" w:hAnsi="Times New Roman" w:cs="Times New Roman"/>
                      <w:b/>
                      <w:sz w:val="24"/>
                      <w:szCs w:val="24"/>
                    </w:rPr>
                  </w:pPr>
                  <w:r w:rsidRPr="00386A67">
                    <w:rPr>
                      <w:rFonts w:ascii="Times New Roman" w:hAnsi="Times New Roman" w:cs="Times New Roman"/>
                      <w:b/>
                      <w:sz w:val="24"/>
                      <w:szCs w:val="24"/>
                    </w:rPr>
                    <w:t>другие источники</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2014</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2015</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1470,0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220,0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1250,0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2016</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950,0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300,0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lastRenderedPageBreak/>
                    <w:t>2017</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800,0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150,0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2018</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800,0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150,0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2019</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800,0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150,0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2020</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800,0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150,0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650,0</w:t>
                  </w:r>
                </w:p>
              </w:tc>
            </w:tr>
            <w:tr w:rsidR="00386A67" w:rsidRPr="00386A67" w:rsidTr="002748E8">
              <w:tc>
                <w:tcPr>
                  <w:tcW w:w="879" w:type="dxa"/>
                </w:tcPr>
                <w:p w:rsidR="00386A67" w:rsidRPr="00386A67" w:rsidRDefault="00386A67" w:rsidP="002748E8">
                  <w:pPr>
                    <w:pStyle w:val="ConsPlusCell"/>
                    <w:ind w:left="-113" w:right="-113"/>
                    <w:jc w:val="center"/>
                    <w:rPr>
                      <w:rFonts w:ascii="Times New Roman" w:hAnsi="Times New Roman" w:cs="Times New Roman"/>
                      <w:b/>
                      <w:bCs/>
                      <w:sz w:val="24"/>
                      <w:szCs w:val="24"/>
                    </w:rPr>
                  </w:pPr>
                  <w:r w:rsidRPr="00386A67">
                    <w:rPr>
                      <w:rFonts w:ascii="Times New Roman" w:hAnsi="Times New Roman" w:cs="Times New Roman"/>
                      <w:b/>
                      <w:bCs/>
                      <w:sz w:val="24"/>
                      <w:szCs w:val="24"/>
                    </w:rPr>
                    <w:t>Всего:</w:t>
                  </w:r>
                </w:p>
              </w:tc>
              <w:tc>
                <w:tcPr>
                  <w:tcW w:w="845"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5620,0</w:t>
                  </w:r>
                </w:p>
              </w:tc>
              <w:tc>
                <w:tcPr>
                  <w:tcW w:w="1134"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993" w:type="dxa"/>
                </w:tcPr>
                <w:p w:rsidR="00386A67" w:rsidRPr="00386A67" w:rsidRDefault="00386A67" w:rsidP="002748E8">
                  <w:pPr>
                    <w:pStyle w:val="ConsPlusCell"/>
                    <w:ind w:left="-113" w:right="-113"/>
                    <w:jc w:val="center"/>
                    <w:rPr>
                      <w:rFonts w:ascii="Times New Roman" w:hAnsi="Times New Roman" w:cs="Times New Roman"/>
                      <w:sz w:val="24"/>
                      <w:szCs w:val="24"/>
                    </w:rPr>
                  </w:pPr>
                </w:p>
              </w:tc>
              <w:tc>
                <w:tcPr>
                  <w:tcW w:w="1422"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1120,0</w:t>
                  </w:r>
                </w:p>
              </w:tc>
              <w:tc>
                <w:tcPr>
                  <w:tcW w:w="1418" w:type="dxa"/>
                </w:tcPr>
                <w:p w:rsidR="00386A67" w:rsidRPr="00386A67" w:rsidRDefault="00386A67" w:rsidP="002748E8">
                  <w:pPr>
                    <w:pStyle w:val="ConsPlusCell"/>
                    <w:ind w:left="-113" w:right="-113"/>
                    <w:jc w:val="center"/>
                    <w:rPr>
                      <w:rFonts w:ascii="Times New Roman" w:hAnsi="Times New Roman" w:cs="Times New Roman"/>
                      <w:sz w:val="24"/>
                      <w:szCs w:val="24"/>
                    </w:rPr>
                  </w:pPr>
                  <w:r w:rsidRPr="00386A67">
                    <w:rPr>
                      <w:rFonts w:ascii="Times New Roman" w:hAnsi="Times New Roman" w:cs="Times New Roman"/>
                      <w:sz w:val="24"/>
                      <w:szCs w:val="24"/>
                    </w:rPr>
                    <w:t>4500,0</w:t>
                  </w:r>
                </w:p>
              </w:tc>
            </w:tr>
          </w:tbl>
          <w:p w:rsidR="00386A67" w:rsidRPr="00386A67" w:rsidRDefault="00386A67" w:rsidP="002748E8">
            <w:pPr>
              <w:pStyle w:val="Standard"/>
              <w:rPr>
                <w:rFonts w:cs="Times New Roman"/>
                <w:lang w:val="ru-RU"/>
              </w:rPr>
            </w:pPr>
          </w:p>
        </w:tc>
      </w:tr>
      <w:tr w:rsidR="00386A67" w:rsidRPr="00386A67" w:rsidTr="002748E8">
        <w:tc>
          <w:tcPr>
            <w:tcW w:w="3261" w:type="dxa"/>
            <w:tcBorders>
              <w:top w:val="single" w:sz="4" w:space="0" w:color="auto"/>
              <w:bottom w:val="single" w:sz="4" w:space="0" w:color="auto"/>
              <w:right w:val="single" w:sz="4" w:space="0" w:color="auto"/>
            </w:tcBorders>
          </w:tcPr>
          <w:p w:rsidR="00386A67" w:rsidRPr="00386A67" w:rsidRDefault="00386A67" w:rsidP="002748E8">
            <w:pPr>
              <w:pStyle w:val="a7"/>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945" w:type="dxa"/>
            <w:tcBorders>
              <w:top w:val="single" w:sz="4" w:space="0" w:color="auto"/>
              <w:left w:val="single" w:sz="4" w:space="0" w:color="auto"/>
              <w:bottom w:val="single" w:sz="4" w:space="0" w:color="auto"/>
            </w:tcBorders>
          </w:tcPr>
          <w:p w:rsidR="00386A67" w:rsidRPr="00386A67" w:rsidRDefault="00386A67" w:rsidP="002748E8">
            <w:pPr>
              <w:pStyle w:val="Standard"/>
              <w:jc w:val="both"/>
              <w:rPr>
                <w:rFonts w:cs="Times New Roman"/>
                <w:lang w:val="ru-RU"/>
              </w:rPr>
            </w:pPr>
            <w:r w:rsidRPr="00386A67">
              <w:rPr>
                <w:rFonts w:cs="Times New Roman"/>
                <w:lang w:val="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r>
    </w:tbl>
    <w:p w:rsidR="00386A67" w:rsidRPr="00386A67" w:rsidRDefault="00386A67" w:rsidP="00386A67">
      <w:pPr>
        <w:spacing w:after="0" w:line="240" w:lineRule="auto"/>
        <w:ind w:firstLine="567"/>
        <w:rPr>
          <w:rFonts w:ascii="Times New Roman" w:hAnsi="Times New Roman"/>
          <w:sz w:val="24"/>
          <w:szCs w:val="24"/>
        </w:rPr>
      </w:pPr>
      <w:bookmarkStart w:id="6" w:name="sub_1001"/>
      <w:bookmarkEnd w:id="5"/>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386A67" w:rsidRPr="00386A67" w:rsidRDefault="00386A67" w:rsidP="00386A67">
      <w:pPr>
        <w:pStyle w:val="Standard"/>
        <w:snapToGrid w:val="0"/>
        <w:ind w:firstLine="567"/>
        <w:jc w:val="both"/>
        <w:rPr>
          <w:rFonts w:cs="Times New Roman"/>
          <w:lang w:val="ru-RU"/>
        </w:rPr>
      </w:pPr>
      <w:r w:rsidRPr="00386A67">
        <w:rPr>
          <w:rFonts w:cs="Times New Roman"/>
          <w:lang w:val="ru-RU"/>
        </w:rPr>
        <w:t xml:space="preserve">Программа содержит комплекс мероприятий по решению приоритетных задач в области охраны окружающей среды и природных ресурсов на территории </w:t>
      </w:r>
      <w:proofErr w:type="spellStart"/>
      <w:r w:rsidRPr="00386A67">
        <w:rPr>
          <w:rFonts w:cs="Times New Roman"/>
          <w:lang w:val="ru-RU"/>
        </w:rPr>
        <w:t>Богучарского</w:t>
      </w:r>
      <w:proofErr w:type="spellEnd"/>
      <w:r w:rsidRPr="00386A67">
        <w:rPr>
          <w:rFonts w:cs="Times New Roman"/>
          <w:lang w:val="ru-RU"/>
        </w:rPr>
        <w:t xml:space="preserve">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сбора ТБО, обустройством родников.</w:t>
      </w:r>
    </w:p>
    <w:p w:rsidR="00386A67" w:rsidRPr="00386A67" w:rsidRDefault="00386A67" w:rsidP="00386A67">
      <w:pPr>
        <w:pStyle w:val="Standard"/>
        <w:ind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386A67" w:rsidRPr="00386A67" w:rsidRDefault="00386A67" w:rsidP="00386A67">
      <w:pPr>
        <w:pStyle w:val="Standard"/>
        <w:ind w:firstLine="567"/>
        <w:jc w:val="both"/>
        <w:rPr>
          <w:rFonts w:cs="Times New Roman"/>
          <w:lang w:val="ru-RU"/>
        </w:rPr>
      </w:pPr>
      <w:r w:rsidRPr="00386A67">
        <w:rPr>
          <w:rFonts w:cs="Times New Roman"/>
          <w:lang w:val="ru-RU"/>
        </w:rPr>
        <w:t xml:space="preserve">Выполнение предложенных мероприятий позволит улучшить экологическую обстановку на территории </w:t>
      </w:r>
      <w:proofErr w:type="spellStart"/>
      <w:r w:rsidRPr="00386A67">
        <w:rPr>
          <w:rFonts w:cs="Times New Roman"/>
          <w:lang w:val="ru-RU"/>
        </w:rPr>
        <w:t>Богучарского</w:t>
      </w:r>
      <w:proofErr w:type="spellEnd"/>
      <w:r w:rsidRPr="00386A67">
        <w:rPr>
          <w:rFonts w:cs="Times New Roman"/>
          <w:lang w:val="ru-RU"/>
        </w:rPr>
        <w:t xml:space="preserve"> муниципального района и оздоровление окружающей среды.</w:t>
      </w:r>
    </w:p>
    <w:p w:rsidR="00386A67" w:rsidRPr="00386A67" w:rsidRDefault="00386A67" w:rsidP="00386A67">
      <w:pPr>
        <w:pStyle w:val="Standard"/>
        <w:ind w:firstLine="567"/>
        <w:jc w:val="both"/>
        <w:rPr>
          <w:rFonts w:cs="Times New Roman"/>
          <w:lang w:val="ru-RU"/>
        </w:rPr>
      </w:pPr>
      <w:r w:rsidRPr="00386A67">
        <w:rPr>
          <w:rFonts w:cs="Times New Roman"/>
          <w:lang w:val="ru-RU"/>
        </w:rPr>
        <w:t xml:space="preserve">В связи с </w:t>
      </w:r>
      <w:proofErr w:type="spellStart"/>
      <w:r w:rsidRPr="00386A67">
        <w:rPr>
          <w:rFonts w:cs="Times New Roman"/>
          <w:lang w:val="ru-RU"/>
        </w:rPr>
        <w:t>затратностью</w:t>
      </w:r>
      <w:proofErr w:type="spellEnd"/>
      <w:r w:rsidRPr="00386A67">
        <w:rPr>
          <w:rFonts w:cs="Times New Roman"/>
          <w:lang w:val="ru-RU"/>
        </w:rPr>
        <w:t xml:space="preserve">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6"/>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386A67" w:rsidRPr="00386A67" w:rsidRDefault="00386A67" w:rsidP="00386A67">
      <w:pPr>
        <w:pStyle w:val="Standard"/>
        <w:ind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386A67" w:rsidRPr="00386A67" w:rsidRDefault="00386A67" w:rsidP="00386A67">
      <w:pPr>
        <w:pStyle w:val="Standard"/>
        <w:ind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386A67" w:rsidRPr="00386A67" w:rsidRDefault="00386A67" w:rsidP="00386A67">
      <w:pPr>
        <w:pStyle w:val="Standard"/>
        <w:numPr>
          <w:ilvl w:val="0"/>
          <w:numId w:val="39"/>
        </w:numPr>
        <w:snapToGrid w:val="0"/>
        <w:ind w:left="0" w:firstLine="567"/>
        <w:jc w:val="both"/>
        <w:rPr>
          <w:rFonts w:cs="Times New Roman"/>
          <w:lang w:val="ru-RU"/>
        </w:rPr>
      </w:pPr>
      <w:r w:rsidRPr="00386A67">
        <w:rPr>
          <w:rFonts w:cs="Times New Roman"/>
          <w:lang w:val="ru-RU"/>
        </w:rPr>
        <w:t xml:space="preserve"> 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386A67" w:rsidRPr="00386A67" w:rsidRDefault="00386A67" w:rsidP="00386A67">
      <w:pPr>
        <w:pStyle w:val="ConsPlusNormal0"/>
        <w:widowControl/>
        <w:numPr>
          <w:ilvl w:val="0"/>
          <w:numId w:val="39"/>
        </w:numPr>
        <w:ind w:left="0"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разработка проектно-сметной документации и капитальный ремонт ГТС, </w:t>
      </w:r>
      <w:proofErr w:type="gramStart"/>
      <w:r w:rsidRPr="00386A67">
        <w:rPr>
          <w:rFonts w:ascii="Times New Roman" w:hAnsi="Times New Roman" w:cs="Times New Roman"/>
          <w:sz w:val="24"/>
          <w:szCs w:val="24"/>
        </w:rPr>
        <w:t>находящихся</w:t>
      </w:r>
      <w:proofErr w:type="gramEnd"/>
      <w:r w:rsidRPr="00386A67">
        <w:rPr>
          <w:rFonts w:ascii="Times New Roman" w:hAnsi="Times New Roman" w:cs="Times New Roman"/>
          <w:sz w:val="24"/>
          <w:szCs w:val="24"/>
        </w:rPr>
        <w:t xml:space="preserve"> в муниципальной собственности.;</w:t>
      </w:r>
    </w:p>
    <w:p w:rsidR="00386A67" w:rsidRPr="00386A67" w:rsidRDefault="00386A67" w:rsidP="00386A67">
      <w:pPr>
        <w:pStyle w:val="Standard"/>
        <w:numPr>
          <w:ilvl w:val="0"/>
          <w:numId w:val="39"/>
        </w:numPr>
        <w:ind w:left="0" w:firstLine="567"/>
        <w:jc w:val="both"/>
        <w:rPr>
          <w:rFonts w:cs="Times New Roman"/>
          <w:lang w:val="ru-RU"/>
        </w:rPr>
      </w:pPr>
      <w:r w:rsidRPr="00386A67">
        <w:rPr>
          <w:rFonts w:cs="Times New Roman"/>
          <w:lang w:val="ru-RU"/>
        </w:rPr>
        <w:t>озеленение территории муниципального района;</w:t>
      </w:r>
    </w:p>
    <w:p w:rsidR="00386A67" w:rsidRPr="00386A67" w:rsidRDefault="00386A67" w:rsidP="00386A67">
      <w:pPr>
        <w:pStyle w:val="Standard"/>
        <w:numPr>
          <w:ilvl w:val="0"/>
          <w:numId w:val="39"/>
        </w:numPr>
        <w:ind w:left="0" w:firstLine="567"/>
        <w:jc w:val="both"/>
        <w:rPr>
          <w:rFonts w:cs="Times New Roman"/>
          <w:lang w:val="ru-RU"/>
        </w:rPr>
      </w:pPr>
      <w:r w:rsidRPr="00386A67">
        <w:rPr>
          <w:rFonts w:cs="Times New Roman"/>
          <w:lang w:val="ru-RU"/>
        </w:rPr>
        <w:t>обустройство площадок и установка контейнеров для сбора ТБО;</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386A67" w:rsidRPr="00386A67" w:rsidRDefault="00386A67" w:rsidP="00386A67">
      <w:pPr>
        <w:pStyle w:val="Standard"/>
        <w:ind w:firstLine="567"/>
        <w:jc w:val="both"/>
        <w:rPr>
          <w:rFonts w:cs="Times New Roman"/>
          <w:lang w:val="ru-RU"/>
        </w:rPr>
      </w:pPr>
      <w:r w:rsidRPr="00386A67">
        <w:rPr>
          <w:rFonts w:cs="Times New Roman"/>
          <w:lang w:val="ru-RU"/>
        </w:rPr>
        <w:t>Основными мероприятиями подпрограммы являются:</w:t>
      </w:r>
    </w:p>
    <w:p w:rsidR="00386A67" w:rsidRPr="00386A67" w:rsidRDefault="00386A67" w:rsidP="00386A67">
      <w:pPr>
        <w:pStyle w:val="Standard"/>
        <w:numPr>
          <w:ilvl w:val="0"/>
          <w:numId w:val="40"/>
        </w:numPr>
        <w:ind w:left="0" w:firstLine="567"/>
        <w:jc w:val="both"/>
        <w:rPr>
          <w:rFonts w:cs="Times New Roman"/>
          <w:lang w:val="ru-RU"/>
        </w:rPr>
      </w:pPr>
      <w:r w:rsidRPr="00386A67">
        <w:rPr>
          <w:rFonts w:cs="Times New Roman"/>
          <w:lang w:val="ru-RU"/>
        </w:rPr>
        <w:t xml:space="preserve"> Оформление права собственности </w:t>
      </w:r>
      <w:proofErr w:type="gramStart"/>
      <w:r w:rsidRPr="00386A67">
        <w:rPr>
          <w:rFonts w:cs="Times New Roman"/>
          <w:lang w:val="ru-RU"/>
        </w:rPr>
        <w:t>на</w:t>
      </w:r>
      <w:proofErr w:type="gramEnd"/>
      <w:r w:rsidRPr="00386A67">
        <w:rPr>
          <w:rFonts w:cs="Times New Roman"/>
          <w:lang w:val="ru-RU"/>
        </w:rPr>
        <w:t xml:space="preserve"> бесхозяйные ГТС.</w:t>
      </w:r>
    </w:p>
    <w:p w:rsidR="00386A67" w:rsidRPr="00386A67" w:rsidRDefault="00386A67" w:rsidP="00386A67">
      <w:pPr>
        <w:pStyle w:val="Standard"/>
        <w:numPr>
          <w:ilvl w:val="0"/>
          <w:numId w:val="40"/>
        </w:numPr>
        <w:ind w:left="0" w:firstLine="567"/>
        <w:jc w:val="both"/>
        <w:rPr>
          <w:rFonts w:cs="Times New Roman"/>
          <w:lang w:val="ru-RU"/>
        </w:rPr>
      </w:pPr>
      <w:r w:rsidRPr="00386A67">
        <w:rPr>
          <w:rFonts w:cs="Times New Roman"/>
          <w:lang w:val="ru-RU"/>
        </w:rPr>
        <w:t xml:space="preserve"> Разработка проектно – сметной документации и капитальный ремонт гидротехнических сооружений;</w:t>
      </w:r>
    </w:p>
    <w:p w:rsidR="00386A67" w:rsidRPr="00386A67" w:rsidRDefault="00386A67" w:rsidP="00386A67">
      <w:pPr>
        <w:pStyle w:val="Standard"/>
        <w:numPr>
          <w:ilvl w:val="0"/>
          <w:numId w:val="40"/>
        </w:numPr>
        <w:ind w:left="0" w:firstLine="567"/>
        <w:jc w:val="both"/>
        <w:rPr>
          <w:rFonts w:cs="Times New Roman"/>
          <w:lang w:val="ru-RU"/>
        </w:rPr>
      </w:pPr>
      <w:r w:rsidRPr="00386A67">
        <w:rPr>
          <w:rFonts w:cs="Times New Roman"/>
          <w:lang w:val="ru-RU"/>
        </w:rPr>
        <w:t>Озеленение территории муниципального района;</w:t>
      </w:r>
    </w:p>
    <w:p w:rsidR="00386A67" w:rsidRPr="00386A67" w:rsidRDefault="00386A67" w:rsidP="00386A67">
      <w:pPr>
        <w:pStyle w:val="Standard"/>
        <w:numPr>
          <w:ilvl w:val="0"/>
          <w:numId w:val="40"/>
        </w:numPr>
        <w:ind w:left="0" w:firstLine="567"/>
        <w:jc w:val="both"/>
        <w:rPr>
          <w:rFonts w:cs="Times New Roman"/>
          <w:lang w:val="ru-RU"/>
        </w:rPr>
      </w:pPr>
      <w:r w:rsidRPr="00386A67">
        <w:rPr>
          <w:rFonts w:cs="Times New Roman"/>
          <w:lang w:val="ru-RU"/>
        </w:rPr>
        <w:t>Обустройство площадок и установка контейнеров для сбора ТБО.</w:t>
      </w:r>
    </w:p>
    <w:p w:rsidR="00386A67" w:rsidRPr="00386A67" w:rsidRDefault="00386A67" w:rsidP="00386A67">
      <w:pPr>
        <w:pStyle w:val="Default"/>
        <w:tabs>
          <w:tab w:val="left" w:pos="1032"/>
        </w:tabs>
        <w:ind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386A67" w:rsidRPr="00386A67" w:rsidRDefault="00386A67" w:rsidP="00386A67">
      <w:pPr>
        <w:spacing w:after="0" w:line="240" w:lineRule="auto"/>
        <w:ind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 xml:space="preserve">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w:t>
      </w:r>
      <w:r w:rsidRPr="00386A67">
        <w:rPr>
          <w:rFonts w:ascii="Times New Roman" w:hAnsi="Times New Roman"/>
          <w:sz w:val="24"/>
          <w:szCs w:val="24"/>
        </w:rPr>
        <w:lastRenderedPageBreak/>
        <w:t xml:space="preserve">создание восьми  межмуниципальных </w:t>
      </w:r>
      <w:proofErr w:type="spellStart"/>
      <w:r w:rsidRPr="00386A67">
        <w:rPr>
          <w:rFonts w:ascii="Times New Roman" w:hAnsi="Times New Roman"/>
          <w:sz w:val="24"/>
          <w:szCs w:val="24"/>
        </w:rPr>
        <w:t>отходоперерабатывающих</w:t>
      </w:r>
      <w:proofErr w:type="spellEnd"/>
      <w:r w:rsidRPr="00386A67">
        <w:rPr>
          <w:rFonts w:ascii="Times New Roman" w:hAnsi="Times New Roman"/>
          <w:sz w:val="24"/>
          <w:szCs w:val="24"/>
        </w:rPr>
        <w:t xml:space="preserve">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386A67" w:rsidRPr="00386A67" w:rsidRDefault="00386A67" w:rsidP="00386A67">
      <w:pPr>
        <w:pStyle w:val="af3"/>
        <w:widowControl w:val="0"/>
        <w:autoSpaceDE w:val="0"/>
        <w:autoSpaceDN w:val="0"/>
        <w:adjustRightInd w:val="0"/>
        <w:spacing w:after="0" w:line="240" w:lineRule="auto"/>
        <w:ind w:left="0"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386A67" w:rsidRPr="00386A67" w:rsidRDefault="00386A67" w:rsidP="00386A67">
      <w:pPr>
        <w:spacing w:after="0" w:line="240" w:lineRule="auto"/>
        <w:ind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386A67" w:rsidRPr="00386A67" w:rsidRDefault="00386A67" w:rsidP="00386A67">
      <w:pPr>
        <w:spacing w:after="0" w:line="240" w:lineRule="auto"/>
        <w:ind w:firstLine="567"/>
        <w:jc w:val="both"/>
        <w:rPr>
          <w:rFonts w:ascii="Times New Roman" w:hAnsi="Times New Roman"/>
          <w:sz w:val="24"/>
          <w:szCs w:val="24"/>
        </w:rPr>
      </w:pPr>
      <w:proofErr w:type="gramStart"/>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roofErr w:type="gramEnd"/>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386A67" w:rsidRPr="00386A67" w:rsidRDefault="00386A67" w:rsidP="00386A67">
      <w:pPr>
        <w:spacing w:after="0" w:line="240" w:lineRule="auto"/>
        <w:ind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386A67" w:rsidRPr="00386A67" w:rsidRDefault="00386A67" w:rsidP="00386A67">
      <w:pPr>
        <w:pStyle w:val="Standard"/>
        <w:ind w:firstLine="567"/>
        <w:jc w:val="both"/>
        <w:rPr>
          <w:rFonts w:cs="Times New Roman"/>
          <w:lang w:val="ru-RU"/>
        </w:rPr>
      </w:pPr>
      <w:r w:rsidRPr="00386A67">
        <w:rPr>
          <w:rFonts w:cs="Times New Roman"/>
          <w:lang w:val="ru-RU"/>
        </w:rPr>
        <w:t xml:space="preserve">         В результате выполнения мероприятий подпрограммы будет обеспечено:</w:t>
      </w:r>
    </w:p>
    <w:p w:rsidR="00386A67" w:rsidRPr="00386A67" w:rsidRDefault="00386A67" w:rsidP="00386A67">
      <w:pPr>
        <w:pStyle w:val="Standard"/>
        <w:ind w:firstLine="567"/>
        <w:jc w:val="both"/>
        <w:rPr>
          <w:rFonts w:cs="Times New Roman"/>
          <w:lang w:val="ru-RU"/>
        </w:rPr>
      </w:pPr>
      <w:r w:rsidRPr="00386A67">
        <w:rPr>
          <w:rFonts w:cs="Times New Roman"/>
          <w:lang w:val="ru-RU"/>
        </w:rPr>
        <w:t xml:space="preserve">-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Радченском, Поповском и </w:t>
      </w:r>
      <w:proofErr w:type="spellStart"/>
      <w:r w:rsidRPr="00386A67">
        <w:rPr>
          <w:rFonts w:cs="Times New Roman"/>
          <w:lang w:val="ru-RU"/>
        </w:rPr>
        <w:t>Твердохлебовском</w:t>
      </w:r>
      <w:proofErr w:type="spellEnd"/>
      <w:r w:rsidRPr="00386A67">
        <w:rPr>
          <w:rFonts w:cs="Times New Roman"/>
          <w:lang w:val="ru-RU"/>
        </w:rPr>
        <w:t xml:space="preserve">  поселениях к 2020 году;</w:t>
      </w:r>
    </w:p>
    <w:p w:rsidR="00386A67" w:rsidRPr="00386A67" w:rsidRDefault="00386A67" w:rsidP="00386A67">
      <w:pPr>
        <w:pStyle w:val="Standard"/>
        <w:ind w:firstLine="567"/>
        <w:jc w:val="both"/>
        <w:rPr>
          <w:rFonts w:cs="Times New Roman"/>
          <w:lang w:val="ru-RU"/>
        </w:rPr>
      </w:pPr>
      <w:r w:rsidRPr="00386A67">
        <w:rPr>
          <w:rFonts w:cs="Times New Roman"/>
          <w:lang w:val="ru-RU"/>
        </w:rPr>
        <w:t xml:space="preserve">- разработана проектно–сметная  документация  и проведен капитальный ремонт гидротехнических сооружений </w:t>
      </w:r>
      <w:proofErr w:type="spellStart"/>
      <w:r w:rsidRPr="00386A67">
        <w:rPr>
          <w:rFonts w:cs="Times New Roman"/>
          <w:lang w:val="ru-RU"/>
        </w:rPr>
        <w:t>Липчанском</w:t>
      </w:r>
      <w:proofErr w:type="spellEnd"/>
      <w:r w:rsidRPr="00386A67">
        <w:rPr>
          <w:rFonts w:cs="Times New Roman"/>
          <w:lang w:val="ru-RU"/>
        </w:rPr>
        <w:t xml:space="preserve"> сельском </w:t>
      </w:r>
      <w:proofErr w:type="gramStart"/>
      <w:r w:rsidRPr="00386A67">
        <w:rPr>
          <w:rFonts w:cs="Times New Roman"/>
          <w:lang w:val="ru-RU"/>
        </w:rPr>
        <w:t>поселении</w:t>
      </w:r>
      <w:proofErr w:type="gramEnd"/>
      <w:r w:rsidRPr="00386A67">
        <w:rPr>
          <w:rFonts w:cs="Times New Roman"/>
          <w:lang w:val="ru-RU"/>
        </w:rPr>
        <w:t>;</w:t>
      </w:r>
    </w:p>
    <w:p w:rsidR="00386A67" w:rsidRPr="00386A67" w:rsidRDefault="00386A67" w:rsidP="00386A67">
      <w:pPr>
        <w:pStyle w:val="Standard"/>
        <w:ind w:firstLine="567"/>
        <w:jc w:val="both"/>
        <w:rPr>
          <w:rFonts w:cs="Times New Roman"/>
          <w:lang w:val="ru-RU"/>
        </w:rPr>
      </w:pPr>
      <w:r w:rsidRPr="00386A67">
        <w:rPr>
          <w:rFonts w:cs="Times New Roman"/>
          <w:lang w:val="ru-RU"/>
        </w:rPr>
        <w:t>-  озеленение территории муниципального района;</w:t>
      </w:r>
    </w:p>
    <w:p w:rsidR="00386A67" w:rsidRPr="00386A67" w:rsidRDefault="00386A67" w:rsidP="00386A67">
      <w:pPr>
        <w:pStyle w:val="Standard"/>
        <w:ind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2020 году.</w:t>
      </w:r>
    </w:p>
    <w:p w:rsidR="00386A67" w:rsidRPr="00386A67" w:rsidRDefault="00386A67" w:rsidP="00386A67">
      <w:pPr>
        <w:pStyle w:val="Standard"/>
        <w:ind w:firstLine="567"/>
        <w:jc w:val="both"/>
        <w:rPr>
          <w:rFonts w:cs="Times New Roman"/>
          <w:lang w:val="ru-RU"/>
        </w:rPr>
        <w:sectPr w:rsidR="00386A67" w:rsidRPr="00386A67" w:rsidSect="007F46CE">
          <w:pgSz w:w="11906" w:h="16838"/>
          <w:pgMar w:top="567" w:right="567" w:bottom="567" w:left="1134" w:header="709" w:footer="709" w:gutter="0"/>
          <w:cols w:space="708"/>
          <w:docGrid w:linePitch="360"/>
        </w:sectPr>
      </w:pPr>
    </w:p>
    <w:tbl>
      <w:tblPr>
        <w:tblW w:w="15972" w:type="dxa"/>
        <w:tblInd w:w="-601" w:type="dxa"/>
        <w:tblLayout w:type="fixed"/>
        <w:tblLook w:val="04A0"/>
      </w:tblPr>
      <w:tblGrid>
        <w:gridCol w:w="592"/>
        <w:gridCol w:w="1251"/>
        <w:gridCol w:w="1985"/>
        <w:gridCol w:w="2551"/>
        <w:gridCol w:w="1560"/>
        <w:gridCol w:w="1984"/>
        <w:gridCol w:w="2410"/>
        <w:gridCol w:w="2126"/>
        <w:gridCol w:w="1276"/>
        <w:gridCol w:w="237"/>
      </w:tblGrid>
      <w:tr w:rsidR="00386A67" w:rsidRPr="00386A67" w:rsidTr="002748E8">
        <w:trPr>
          <w:gridAfter w:val="1"/>
          <w:wAfter w:w="237" w:type="dxa"/>
          <w:trHeight w:val="420"/>
        </w:trPr>
        <w:tc>
          <w:tcPr>
            <w:tcW w:w="15735" w:type="dxa"/>
            <w:gridSpan w:val="9"/>
            <w:tcBorders>
              <w:top w:val="nil"/>
              <w:left w:val="nil"/>
              <w:bottom w:val="single" w:sz="4" w:space="0" w:color="auto"/>
              <w:right w:val="nil"/>
            </w:tcBorders>
            <w:shd w:val="clear" w:color="auto" w:fill="auto"/>
            <w:vAlign w:val="center"/>
            <w:hideMark/>
          </w:tcPr>
          <w:tbl>
            <w:tblPr>
              <w:tblW w:w="17142" w:type="dxa"/>
              <w:tblLayout w:type="fixed"/>
              <w:tblLook w:val="04A0"/>
            </w:tblPr>
            <w:tblGrid>
              <w:gridCol w:w="93"/>
              <w:gridCol w:w="2351"/>
              <w:gridCol w:w="284"/>
              <w:gridCol w:w="1974"/>
              <w:gridCol w:w="152"/>
              <w:gridCol w:w="1350"/>
              <w:gridCol w:w="338"/>
              <w:gridCol w:w="438"/>
              <w:gridCol w:w="1042"/>
              <w:gridCol w:w="234"/>
              <w:gridCol w:w="216"/>
              <w:gridCol w:w="670"/>
              <w:gridCol w:w="248"/>
              <w:gridCol w:w="216"/>
              <w:gridCol w:w="656"/>
              <w:gridCol w:w="120"/>
              <w:gridCol w:w="74"/>
              <w:gridCol w:w="786"/>
              <w:gridCol w:w="65"/>
              <w:gridCol w:w="779"/>
              <w:gridCol w:w="216"/>
              <w:gridCol w:w="560"/>
              <w:gridCol w:w="440"/>
              <w:gridCol w:w="336"/>
              <w:gridCol w:w="644"/>
              <w:gridCol w:w="132"/>
              <w:gridCol w:w="808"/>
              <w:gridCol w:w="54"/>
              <w:gridCol w:w="906"/>
              <w:gridCol w:w="960"/>
            </w:tblGrid>
            <w:tr w:rsidR="00386A67" w:rsidRPr="00386A67" w:rsidTr="002748E8">
              <w:trPr>
                <w:gridBefore w:val="1"/>
                <w:gridAfter w:val="2"/>
                <w:wBefore w:w="93" w:type="dxa"/>
                <w:wAfter w:w="1866" w:type="dxa"/>
                <w:trHeight w:val="540"/>
              </w:trPr>
              <w:tc>
                <w:tcPr>
                  <w:tcW w:w="15183" w:type="dxa"/>
                  <w:gridSpan w:val="27"/>
                  <w:tcBorders>
                    <w:top w:val="single" w:sz="4" w:space="0" w:color="auto"/>
                    <w:left w:val="nil"/>
                    <w:bottom w:val="nil"/>
                    <w:right w:val="nil"/>
                  </w:tcBorders>
                  <w:shd w:val="clear" w:color="auto" w:fill="auto"/>
                  <w:vAlign w:val="center"/>
                  <w:hideMark/>
                </w:tcPr>
                <w:tbl>
                  <w:tblPr>
                    <w:tblW w:w="15030" w:type="dxa"/>
                    <w:tblLayout w:type="fixed"/>
                    <w:tblLook w:val="04A0"/>
                  </w:tblPr>
                  <w:tblGrid>
                    <w:gridCol w:w="353"/>
                    <w:gridCol w:w="189"/>
                    <w:gridCol w:w="141"/>
                    <w:gridCol w:w="4678"/>
                    <w:gridCol w:w="1135"/>
                    <w:gridCol w:w="1559"/>
                    <w:gridCol w:w="992"/>
                    <w:gridCol w:w="992"/>
                    <w:gridCol w:w="993"/>
                    <w:gridCol w:w="850"/>
                    <w:gridCol w:w="142"/>
                    <w:gridCol w:w="992"/>
                    <w:gridCol w:w="992"/>
                    <w:gridCol w:w="1022"/>
                  </w:tblGrid>
                  <w:tr w:rsidR="00386A67" w:rsidRPr="00386A67" w:rsidTr="002748E8">
                    <w:trPr>
                      <w:trHeight w:val="1680"/>
                    </w:trPr>
                    <w:tc>
                      <w:tcPr>
                        <w:tcW w:w="353" w:type="dxa"/>
                        <w:tcBorders>
                          <w:top w:val="nil"/>
                          <w:left w:val="nil"/>
                          <w:bottom w:val="nil"/>
                          <w:right w:val="nil"/>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5008" w:type="dxa"/>
                        <w:gridSpan w:val="3"/>
                        <w:tcBorders>
                          <w:top w:val="nil"/>
                          <w:left w:val="nil"/>
                          <w:bottom w:val="nil"/>
                          <w:right w:val="nil"/>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9669" w:type="dxa"/>
                        <w:gridSpan w:val="10"/>
                        <w:tcBorders>
                          <w:top w:val="nil"/>
                          <w:left w:val="nil"/>
                          <w:bottom w:val="nil"/>
                          <w:right w:val="nil"/>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Приложение 1                                                                                                                                                                                                                                           к муниципальной программе                                                                                              "Экономическое развитие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
                    </w:tc>
                  </w:tr>
                  <w:tr w:rsidR="00386A67" w:rsidRPr="00386A67" w:rsidTr="002748E8">
                    <w:trPr>
                      <w:trHeight w:val="600"/>
                    </w:trPr>
                    <w:tc>
                      <w:tcPr>
                        <w:tcW w:w="15030" w:type="dxa"/>
                        <w:gridSpan w:val="14"/>
                        <w:tcBorders>
                          <w:top w:val="nil"/>
                          <w:left w:val="nil"/>
                          <w:bottom w:val="single" w:sz="4" w:space="0" w:color="auto"/>
                          <w:right w:val="nil"/>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xml:space="preserve">Сведения о показателях (индикаторах) муниципальной программы                                                                                                                                                                                                                                                                                                                                   </w:t>
                        </w:r>
                        <w:proofErr w:type="spellStart"/>
                        <w:r w:rsidRPr="00386A67">
                          <w:rPr>
                            <w:rFonts w:ascii="Times New Roman" w:eastAsia="Times New Roman" w:hAnsi="Times New Roman"/>
                            <w:b/>
                            <w:bCs/>
                            <w:color w:val="000000"/>
                            <w:sz w:val="24"/>
                            <w:szCs w:val="24"/>
                            <w:lang w:eastAsia="ru-RU"/>
                          </w:rPr>
                          <w:t>Богучарского</w:t>
                        </w:r>
                        <w:proofErr w:type="spellEnd"/>
                        <w:r w:rsidRPr="00386A67">
                          <w:rPr>
                            <w:rFonts w:ascii="Times New Roman" w:eastAsia="Times New Roman" w:hAnsi="Times New Roman"/>
                            <w:b/>
                            <w:bCs/>
                            <w:color w:val="000000"/>
                            <w:sz w:val="24"/>
                            <w:szCs w:val="24"/>
                            <w:lang w:eastAsia="ru-RU"/>
                          </w:rPr>
                          <w:t xml:space="preserve"> муниципального района  Воронежской области  и их значениях</w:t>
                        </w:r>
                      </w:p>
                    </w:tc>
                  </w:tr>
                  <w:tr w:rsidR="00386A67" w:rsidRPr="00386A67" w:rsidTr="002748E8">
                    <w:trPr>
                      <w:trHeight w:val="765"/>
                    </w:trPr>
                    <w:tc>
                      <w:tcPr>
                        <w:tcW w:w="683"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xml:space="preserve">№ </w:t>
                        </w:r>
                        <w:proofErr w:type="spellStart"/>
                        <w:proofErr w:type="gramStart"/>
                        <w:r w:rsidRPr="00386A67">
                          <w:rPr>
                            <w:rFonts w:ascii="Times New Roman" w:eastAsia="Times New Roman" w:hAnsi="Times New Roman"/>
                            <w:b/>
                            <w:sz w:val="24"/>
                            <w:szCs w:val="24"/>
                            <w:lang w:eastAsia="ru-RU"/>
                          </w:rPr>
                          <w:t>п</w:t>
                        </w:r>
                        <w:proofErr w:type="spellEnd"/>
                        <w:proofErr w:type="gramEnd"/>
                        <w:r w:rsidRPr="00386A67">
                          <w:rPr>
                            <w:rFonts w:ascii="Times New Roman" w:eastAsia="Times New Roman" w:hAnsi="Times New Roman"/>
                            <w:b/>
                            <w:sz w:val="24"/>
                            <w:szCs w:val="24"/>
                            <w:lang w:eastAsia="ru-RU"/>
                          </w:rPr>
                          <w:t>/</w:t>
                        </w:r>
                        <w:proofErr w:type="spellStart"/>
                        <w:r w:rsidRPr="00386A67">
                          <w:rPr>
                            <w:rFonts w:ascii="Times New Roman" w:eastAsia="Times New Roman" w:hAnsi="Times New Roman"/>
                            <w:b/>
                            <w:sz w:val="24"/>
                            <w:szCs w:val="24"/>
                            <w:lang w:eastAsia="ru-RU"/>
                          </w:rPr>
                          <w:t>п</w:t>
                        </w:r>
                        <w:proofErr w:type="spellEnd"/>
                      </w:p>
                    </w:tc>
                    <w:tc>
                      <w:tcPr>
                        <w:tcW w:w="581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Наименование показателя (индикатора)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Ед. измерения</w:t>
                        </w:r>
                      </w:p>
                    </w:tc>
                    <w:tc>
                      <w:tcPr>
                        <w:tcW w:w="6975" w:type="dxa"/>
                        <w:gridSpan w:val="8"/>
                        <w:tcBorders>
                          <w:top w:val="single" w:sz="4" w:space="0" w:color="auto"/>
                          <w:left w:val="nil"/>
                          <w:bottom w:val="single" w:sz="4" w:space="0" w:color="auto"/>
                          <w:right w:val="single" w:sz="4" w:space="0" w:color="000000"/>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Значения показателя (индикатора) по годам реализации государственной программы</w:t>
                        </w:r>
                      </w:p>
                    </w:tc>
                  </w:tr>
                  <w:tr w:rsidR="00386A67" w:rsidRPr="00386A67" w:rsidTr="002748E8">
                    <w:trPr>
                      <w:trHeight w:val="315"/>
                    </w:trPr>
                    <w:tc>
                      <w:tcPr>
                        <w:tcW w:w="683"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5813"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2014</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2015</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2016</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2017</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2019</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2020</w:t>
                        </w:r>
                      </w:p>
                    </w:tc>
                  </w:tr>
                  <w:tr w:rsidR="00386A67" w:rsidRPr="00386A67" w:rsidTr="002748E8">
                    <w:trPr>
                      <w:trHeight w:val="315"/>
                    </w:trPr>
                    <w:tc>
                      <w:tcPr>
                        <w:tcW w:w="683"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w:t>
                        </w:r>
                      </w:p>
                    </w:tc>
                    <w:tc>
                      <w:tcPr>
                        <w:tcW w:w="58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7</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10</w:t>
                        </w:r>
                      </w:p>
                    </w:tc>
                    <w:tc>
                      <w:tcPr>
                        <w:tcW w:w="102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11</w:t>
                        </w:r>
                      </w:p>
                    </w:tc>
                  </w:tr>
                  <w:tr w:rsidR="00386A67" w:rsidRPr="00386A67" w:rsidTr="002748E8">
                    <w:trPr>
                      <w:trHeight w:val="315"/>
                    </w:trPr>
                    <w:tc>
                      <w:tcPr>
                        <w:tcW w:w="15030" w:type="dxa"/>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386A67" w:rsidRPr="00386A67" w:rsidTr="002748E8">
                    <w:trPr>
                      <w:trHeight w:val="555"/>
                    </w:trPr>
                    <w:tc>
                      <w:tcPr>
                        <w:tcW w:w="683" w:type="dxa"/>
                        <w:gridSpan w:val="3"/>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5813"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Индекс физического объема валового муниципального продукта % к пред</w:t>
                        </w:r>
                        <w:proofErr w:type="gramStart"/>
                        <w:r w:rsidRPr="00386A67">
                          <w:rPr>
                            <w:rFonts w:ascii="Times New Roman" w:eastAsia="Times New Roman" w:hAnsi="Times New Roman"/>
                            <w:sz w:val="24"/>
                            <w:szCs w:val="24"/>
                            <w:lang w:eastAsia="ru-RU"/>
                          </w:rPr>
                          <w:t>.</w:t>
                        </w:r>
                        <w:proofErr w:type="gramEnd"/>
                        <w:r w:rsidRPr="00386A67">
                          <w:rPr>
                            <w:rFonts w:ascii="Times New Roman" w:eastAsia="Times New Roman" w:hAnsi="Times New Roman"/>
                            <w:sz w:val="24"/>
                            <w:szCs w:val="24"/>
                            <w:lang w:eastAsia="ru-RU"/>
                          </w:rPr>
                          <w:t xml:space="preserve"> </w:t>
                        </w:r>
                        <w:proofErr w:type="gramStart"/>
                        <w:r w:rsidRPr="00386A67">
                          <w:rPr>
                            <w:rFonts w:ascii="Times New Roman" w:eastAsia="Times New Roman" w:hAnsi="Times New Roman"/>
                            <w:sz w:val="24"/>
                            <w:szCs w:val="24"/>
                            <w:lang w:eastAsia="ru-RU"/>
                          </w:rPr>
                          <w:t>г</w:t>
                        </w:r>
                        <w:proofErr w:type="gramEnd"/>
                        <w:r w:rsidRPr="00386A67">
                          <w:rPr>
                            <w:rFonts w:ascii="Times New Roman" w:eastAsia="Times New Roman" w:hAnsi="Times New Roman"/>
                            <w:sz w:val="24"/>
                            <w:szCs w:val="24"/>
                            <w:lang w:eastAsia="ru-RU"/>
                          </w:rPr>
                          <w:t>оду</w:t>
                        </w:r>
                      </w:p>
                    </w:tc>
                    <w:tc>
                      <w:tcPr>
                        <w:tcW w:w="155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101,6</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101,5</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101,5</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101,3</w:t>
                        </w:r>
                      </w:p>
                    </w:tc>
                    <w:tc>
                      <w:tcPr>
                        <w:tcW w:w="102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101,3</w:t>
                        </w:r>
                      </w:p>
                    </w:tc>
                  </w:tr>
                  <w:tr w:rsidR="00386A67" w:rsidRPr="00386A67" w:rsidTr="002748E8">
                    <w:trPr>
                      <w:trHeight w:val="540"/>
                    </w:trPr>
                    <w:tc>
                      <w:tcPr>
                        <w:tcW w:w="683" w:type="dxa"/>
                        <w:gridSpan w:val="3"/>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w:t>
                        </w:r>
                      </w:p>
                    </w:tc>
                    <w:tc>
                      <w:tcPr>
                        <w:tcW w:w="5813"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Объем инвестиций в основной капитал (за исключением бюджетных средств)</w:t>
                        </w:r>
                      </w:p>
                    </w:tc>
                    <w:tc>
                      <w:tcPr>
                        <w:tcW w:w="155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млн</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уб.</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443,0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469,0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492,0</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515,0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531,0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550,0</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576,0</w:t>
                        </w:r>
                      </w:p>
                    </w:tc>
                  </w:tr>
                  <w:tr w:rsidR="00386A67" w:rsidRPr="00386A67" w:rsidTr="002748E8">
                    <w:trPr>
                      <w:trHeight w:val="480"/>
                    </w:trPr>
                    <w:tc>
                      <w:tcPr>
                        <w:tcW w:w="683" w:type="dxa"/>
                        <w:gridSpan w:val="3"/>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w:t>
                        </w:r>
                      </w:p>
                    </w:tc>
                    <w:tc>
                      <w:tcPr>
                        <w:tcW w:w="5813"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roofErr w:type="spellStart"/>
                        <w:r w:rsidRPr="00386A67">
                          <w:rPr>
                            <w:rFonts w:ascii="Times New Roman" w:eastAsia="Times New Roman" w:hAnsi="Times New Roman"/>
                            <w:sz w:val="24"/>
                            <w:szCs w:val="24"/>
                            <w:lang w:eastAsia="ru-RU"/>
                          </w:rPr>
                          <w:t>Обьем</w:t>
                        </w:r>
                        <w:proofErr w:type="spellEnd"/>
                        <w:r w:rsidRPr="00386A67">
                          <w:rPr>
                            <w:rFonts w:ascii="Times New Roman" w:eastAsia="Times New Roman" w:hAnsi="Times New Roman"/>
                            <w:sz w:val="24"/>
                            <w:szCs w:val="24"/>
                            <w:lang w:eastAsia="ru-RU"/>
                          </w:rPr>
                          <w:t xml:space="preserve">   неналоговых доходов в консолидированный бюджет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млн</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уб.</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13,618</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14,948</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16,312</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17,712</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19,158</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20,632</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22,190</w:t>
                        </w:r>
                      </w:p>
                    </w:tc>
                  </w:tr>
                  <w:tr w:rsidR="00386A67" w:rsidRPr="00386A67" w:rsidTr="002748E8">
                    <w:trPr>
                      <w:trHeight w:val="345"/>
                    </w:trPr>
                    <w:tc>
                      <w:tcPr>
                        <w:tcW w:w="683" w:type="dxa"/>
                        <w:gridSpan w:val="3"/>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w:t>
                        </w:r>
                      </w:p>
                    </w:tc>
                    <w:tc>
                      <w:tcPr>
                        <w:tcW w:w="5813" w:type="dxa"/>
                        <w:gridSpan w:val="2"/>
                        <w:tcBorders>
                          <w:top w:val="nil"/>
                          <w:left w:val="nil"/>
                          <w:bottom w:val="nil"/>
                          <w:right w:val="nil"/>
                        </w:tcBorders>
                        <w:shd w:val="clear" w:color="auto" w:fill="auto"/>
                        <w:noWrap/>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Создание новых рабочих мест</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единиц</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41</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59</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67</w:t>
                        </w:r>
                      </w:p>
                    </w:tc>
                  </w:tr>
                  <w:tr w:rsidR="00386A67" w:rsidRPr="00386A67" w:rsidTr="002748E8">
                    <w:trPr>
                      <w:trHeight w:val="555"/>
                    </w:trPr>
                    <w:tc>
                      <w:tcPr>
                        <w:tcW w:w="683" w:type="dxa"/>
                        <w:gridSpan w:val="3"/>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5813" w:type="dxa"/>
                        <w:gridSpan w:val="2"/>
                        <w:tcBorders>
                          <w:top w:val="single" w:sz="4" w:space="0" w:color="auto"/>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Количество граждан получивших финансовую поддержку на улучшение жилищных условий в рамках программы </w:t>
                        </w:r>
                      </w:p>
                    </w:tc>
                    <w:tc>
                      <w:tcPr>
                        <w:tcW w:w="155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семей</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w:t>
                        </w:r>
                      </w:p>
                    </w:tc>
                    <w:tc>
                      <w:tcPr>
                        <w:tcW w:w="102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w:t>
                        </w:r>
                      </w:p>
                    </w:tc>
                  </w:tr>
                  <w:tr w:rsidR="00386A67" w:rsidRPr="00386A67" w:rsidTr="002748E8">
                    <w:trPr>
                      <w:trHeight w:val="315"/>
                    </w:trPr>
                    <w:tc>
                      <w:tcPr>
                        <w:tcW w:w="15030" w:type="dxa"/>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386A67" w:rsidRPr="00386A67" w:rsidTr="002748E8">
                    <w:trPr>
                      <w:trHeight w:val="750"/>
                    </w:trPr>
                    <w:tc>
                      <w:tcPr>
                        <w:tcW w:w="683"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5813"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1.Объем оборота продукции (услуг), производимой малыми предприятиями, в т.ч. </w:t>
                        </w:r>
                        <w:proofErr w:type="spellStart"/>
                        <w:r w:rsidRPr="00386A67">
                          <w:rPr>
                            <w:rFonts w:ascii="Times New Roman" w:eastAsia="Times New Roman" w:hAnsi="Times New Roman"/>
                            <w:sz w:val="24"/>
                            <w:szCs w:val="24"/>
                            <w:lang w:eastAsia="ru-RU"/>
                          </w:rPr>
                          <w:t>микропредприятиями</w:t>
                        </w:r>
                        <w:proofErr w:type="spellEnd"/>
                        <w:r w:rsidRPr="00386A67">
                          <w:rPr>
                            <w:rFonts w:ascii="Times New Roman" w:eastAsia="Times New Roman" w:hAnsi="Times New Roman"/>
                            <w:sz w:val="24"/>
                            <w:szCs w:val="24"/>
                            <w:lang w:eastAsia="ru-RU"/>
                          </w:rPr>
                          <w:t xml:space="preserve"> и индивидуальными предпринимателями </w:t>
                        </w:r>
                      </w:p>
                    </w:tc>
                    <w:tc>
                      <w:tcPr>
                        <w:tcW w:w="155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3040,0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3344,0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3579,0</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3865,0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4112,0</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4358</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4530</w:t>
                        </w:r>
                      </w:p>
                    </w:tc>
                  </w:tr>
                  <w:tr w:rsidR="00386A67" w:rsidRPr="00386A67" w:rsidTr="002748E8">
                    <w:trPr>
                      <w:trHeight w:val="540"/>
                    </w:trPr>
                    <w:tc>
                      <w:tcPr>
                        <w:tcW w:w="683"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w:t>
                        </w:r>
                      </w:p>
                    </w:tc>
                    <w:tc>
                      <w:tcPr>
                        <w:tcW w:w="5813" w:type="dxa"/>
                        <w:gridSpan w:val="2"/>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 Ч</w:t>
                        </w:r>
                        <w:r w:rsidRPr="00386A67">
                          <w:rPr>
                            <w:rFonts w:ascii="Times New Roman" w:eastAsia="Times New Roman" w:hAnsi="Times New Roman"/>
                            <w:color w:val="000000"/>
                            <w:sz w:val="24"/>
                            <w:szCs w:val="24"/>
                            <w:lang w:eastAsia="ru-RU"/>
                          </w:rPr>
                          <w:t xml:space="preserve">исло субъектов малого и среднего </w:t>
                        </w:r>
                        <w:proofErr w:type="spellStart"/>
                        <w:proofErr w:type="gramStart"/>
                        <w:r w:rsidRPr="00386A67">
                          <w:rPr>
                            <w:rFonts w:ascii="Times New Roman" w:eastAsia="Times New Roman" w:hAnsi="Times New Roman"/>
                            <w:color w:val="000000"/>
                            <w:sz w:val="24"/>
                            <w:szCs w:val="24"/>
                            <w:lang w:eastAsia="ru-RU"/>
                          </w:rPr>
                          <w:t>предпринимательст-ва</w:t>
                        </w:r>
                        <w:proofErr w:type="spellEnd"/>
                        <w:proofErr w:type="gramEnd"/>
                        <w:r w:rsidRPr="00386A67">
                          <w:rPr>
                            <w:rFonts w:ascii="Times New Roman" w:eastAsia="Times New Roman" w:hAnsi="Times New Roman"/>
                            <w:color w:val="000000"/>
                            <w:sz w:val="24"/>
                            <w:szCs w:val="24"/>
                            <w:lang w:eastAsia="ru-RU"/>
                          </w:rPr>
                          <w:t> в расчете на 1000 человек населения</w:t>
                        </w:r>
                      </w:p>
                    </w:tc>
                    <w:tc>
                      <w:tcPr>
                        <w:tcW w:w="155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на 1000 человек населения</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31,7</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31,8</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32,1</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32,5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32,7</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33</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33,5</w:t>
                        </w:r>
                      </w:p>
                    </w:tc>
                  </w:tr>
                  <w:tr w:rsidR="00386A67" w:rsidRPr="00386A67" w:rsidTr="002748E8">
                    <w:trPr>
                      <w:trHeight w:val="1005"/>
                    </w:trPr>
                    <w:tc>
                      <w:tcPr>
                        <w:tcW w:w="683"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w:t>
                        </w:r>
                      </w:p>
                    </w:tc>
                    <w:tc>
                      <w:tcPr>
                        <w:tcW w:w="5813" w:type="dxa"/>
                        <w:gridSpan w:val="2"/>
                        <w:tcBorders>
                          <w:top w:val="nil"/>
                          <w:left w:val="nil"/>
                          <w:bottom w:val="nil"/>
                          <w:right w:val="nil"/>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Увеличение д</w:t>
                        </w:r>
                        <w:r w:rsidRPr="00386A67">
                          <w:rPr>
                            <w:rFonts w:ascii="Times New Roman" w:eastAsia="Times New Roman" w:hAnsi="Times New Roman"/>
                            <w:color w:val="000000"/>
                            <w:sz w:val="24"/>
                            <w:szCs w:val="24"/>
                            <w:lang w:eastAsia="ru-RU"/>
                          </w:rPr>
                          <w:t xml:space="preserve">оли среднесписочной численности </w:t>
                        </w:r>
                        <w:proofErr w:type="spellStart"/>
                        <w:proofErr w:type="gramStart"/>
                        <w:r w:rsidRPr="00386A67">
                          <w:rPr>
                            <w:rFonts w:ascii="Times New Roman" w:eastAsia="Times New Roman" w:hAnsi="Times New Roman"/>
                            <w:color w:val="000000"/>
                            <w:sz w:val="24"/>
                            <w:szCs w:val="24"/>
                            <w:lang w:eastAsia="ru-RU"/>
                          </w:rPr>
                          <w:t>работ-ников</w:t>
                        </w:r>
                        <w:proofErr w:type="spellEnd"/>
                        <w:proofErr w:type="gramEnd"/>
                        <w:r w:rsidRPr="00386A67">
                          <w:rPr>
                            <w:rFonts w:ascii="Times New Roman" w:eastAsia="Times New Roman" w:hAnsi="Times New Roman"/>
                            <w:color w:val="000000"/>
                            <w:sz w:val="24"/>
                            <w:szCs w:val="24"/>
                            <w:lang w:eastAsia="ru-RU"/>
                          </w:rPr>
                          <w:t xml:space="preserve"> (без внешних совместителей) малых и средних </w:t>
                        </w:r>
                        <w:proofErr w:type="spellStart"/>
                        <w:r w:rsidRPr="00386A67">
                          <w:rPr>
                            <w:rFonts w:ascii="Times New Roman" w:eastAsia="Times New Roman" w:hAnsi="Times New Roman"/>
                            <w:color w:val="000000"/>
                            <w:sz w:val="24"/>
                            <w:szCs w:val="24"/>
                            <w:lang w:eastAsia="ru-RU"/>
                          </w:rPr>
                          <w:t>пред-приятий</w:t>
                        </w:r>
                        <w:proofErr w:type="spellEnd"/>
                        <w:r w:rsidRPr="00386A67">
                          <w:rPr>
                            <w:rFonts w:ascii="Times New Roman" w:eastAsia="Times New Roman" w:hAnsi="Times New Roman"/>
                            <w:color w:val="000000"/>
                            <w:sz w:val="24"/>
                            <w:szCs w:val="24"/>
                            <w:lang w:eastAsia="ru-RU"/>
                          </w:rPr>
                          <w:t xml:space="preserve"> в среднесписочной  численности работников (без внешних совместителей) всех предприятий и организаций </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49,14</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50,5</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50,9</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52,0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53,0</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54,0</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55,0</w:t>
                        </w:r>
                      </w:p>
                    </w:tc>
                  </w:tr>
                  <w:tr w:rsidR="00386A67" w:rsidRPr="00386A67" w:rsidTr="002748E8">
                    <w:trPr>
                      <w:trHeight w:val="315"/>
                    </w:trPr>
                    <w:tc>
                      <w:tcPr>
                        <w:tcW w:w="14008"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c>
                      <w:tcPr>
                        <w:tcW w:w="1022"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trHeight w:val="52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1</w:t>
                        </w:r>
                      </w:p>
                    </w:tc>
                    <w:tc>
                      <w:tcPr>
                        <w:tcW w:w="6143" w:type="dxa"/>
                        <w:gridSpan w:val="4"/>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Регистрация права собственности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w:t>
                        </w:r>
                        <w:proofErr w:type="spellStart"/>
                        <w:proofErr w:type="gramStart"/>
                        <w:r w:rsidRPr="00386A67">
                          <w:rPr>
                            <w:rFonts w:ascii="Times New Roman" w:eastAsia="Times New Roman" w:hAnsi="Times New Roman"/>
                            <w:sz w:val="24"/>
                            <w:szCs w:val="24"/>
                            <w:lang w:eastAsia="ru-RU"/>
                          </w:rPr>
                          <w:t>муници-пального</w:t>
                        </w:r>
                        <w:proofErr w:type="spellEnd"/>
                        <w:proofErr w:type="gramEnd"/>
                        <w:r w:rsidRPr="00386A67">
                          <w:rPr>
                            <w:rFonts w:ascii="Times New Roman" w:eastAsia="Times New Roman" w:hAnsi="Times New Roman"/>
                            <w:sz w:val="24"/>
                            <w:szCs w:val="24"/>
                            <w:lang w:eastAsia="ru-RU"/>
                          </w:rPr>
                          <w:t xml:space="preserve"> района на объекты недвижимого имущества</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80</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90</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r>
                  <w:tr w:rsidR="00386A67" w:rsidRPr="00386A67" w:rsidTr="002748E8">
                    <w:trPr>
                      <w:trHeight w:val="52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w:t>
                        </w:r>
                      </w:p>
                    </w:tc>
                    <w:tc>
                      <w:tcPr>
                        <w:tcW w:w="6143" w:type="dxa"/>
                        <w:gridSpan w:val="4"/>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Регистрация права собственности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на земельные участки </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40</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993"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992" w:type="dxa"/>
                        <w:gridSpan w:val="2"/>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70</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80</w:t>
                        </w:r>
                      </w:p>
                    </w:tc>
                    <w:tc>
                      <w:tcPr>
                        <w:tcW w:w="992" w:type="dxa"/>
                        <w:tcBorders>
                          <w:top w:val="nil"/>
                          <w:left w:val="nil"/>
                          <w:bottom w:val="nil"/>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90</w:t>
                        </w:r>
                      </w:p>
                    </w:tc>
                    <w:tc>
                      <w:tcPr>
                        <w:tcW w:w="1022" w:type="dxa"/>
                        <w:tcBorders>
                          <w:top w:val="nil"/>
                          <w:left w:val="nil"/>
                          <w:bottom w:val="nil"/>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r>
                  <w:tr w:rsidR="00386A67" w:rsidRPr="00386A67" w:rsidTr="002748E8">
                    <w:trPr>
                      <w:trHeight w:val="31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w:t>
                        </w:r>
                      </w:p>
                    </w:tc>
                    <w:tc>
                      <w:tcPr>
                        <w:tcW w:w="6143" w:type="dxa"/>
                        <w:gridSpan w:val="4"/>
                        <w:tcBorders>
                          <w:top w:val="nil"/>
                          <w:left w:val="nil"/>
                          <w:bottom w:val="nil"/>
                          <w:right w:val="nil"/>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Доходы от сдачи в аренду муниципального имущества</w:t>
                        </w:r>
                      </w:p>
                    </w:tc>
                    <w:tc>
                      <w:tcPr>
                        <w:tcW w:w="1559" w:type="dxa"/>
                        <w:tcBorders>
                          <w:top w:val="nil"/>
                          <w:left w:val="single" w:sz="4" w:space="0" w:color="auto"/>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тыс</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3520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3872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4260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4690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5150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5700</w:t>
                        </w:r>
                      </w:p>
                    </w:tc>
                  </w:tr>
                  <w:tr w:rsidR="00386A67" w:rsidRPr="00386A67" w:rsidTr="002748E8">
                    <w:trPr>
                      <w:trHeight w:val="34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w:t>
                        </w:r>
                      </w:p>
                    </w:tc>
                    <w:tc>
                      <w:tcPr>
                        <w:tcW w:w="6143" w:type="dxa"/>
                        <w:gridSpan w:val="4"/>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Поступления от продажи муниципального имущества</w:t>
                        </w:r>
                      </w:p>
                    </w:tc>
                    <w:tc>
                      <w:tcPr>
                        <w:tcW w:w="1559" w:type="dxa"/>
                        <w:tcBorders>
                          <w:top w:val="nil"/>
                          <w:left w:val="nil"/>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тыс</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уб.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102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r>
                  <w:tr w:rsidR="00386A67" w:rsidRPr="00386A67" w:rsidTr="002748E8">
                    <w:trPr>
                      <w:trHeight w:val="33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6143" w:type="dxa"/>
                        <w:gridSpan w:val="4"/>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Арендная плата за земли </w:t>
                        </w:r>
                        <w:proofErr w:type="gramStart"/>
                        <w:r w:rsidRPr="00386A67">
                          <w:rPr>
                            <w:rFonts w:ascii="Times New Roman" w:eastAsia="Times New Roman" w:hAnsi="Times New Roman"/>
                            <w:sz w:val="24"/>
                            <w:szCs w:val="24"/>
                            <w:lang w:eastAsia="ru-RU"/>
                          </w:rPr>
                          <w:t>с</w:t>
                        </w:r>
                        <w:proofErr w:type="gramEnd"/>
                        <w:r w:rsidRPr="00386A67">
                          <w:rPr>
                            <w:rFonts w:ascii="Times New Roman" w:eastAsia="Times New Roman" w:hAnsi="Times New Roman"/>
                            <w:sz w:val="24"/>
                            <w:szCs w:val="24"/>
                            <w:lang w:eastAsia="ru-RU"/>
                          </w:rPr>
                          <w:t>/</w:t>
                        </w:r>
                        <w:proofErr w:type="spellStart"/>
                        <w:r w:rsidRPr="00386A67">
                          <w:rPr>
                            <w:rFonts w:ascii="Times New Roman" w:eastAsia="Times New Roman" w:hAnsi="Times New Roman"/>
                            <w:sz w:val="24"/>
                            <w:szCs w:val="24"/>
                            <w:lang w:eastAsia="ru-RU"/>
                          </w:rPr>
                          <w:t>х</w:t>
                        </w:r>
                        <w:proofErr w:type="spellEnd"/>
                        <w:r w:rsidRPr="00386A67">
                          <w:rPr>
                            <w:rFonts w:ascii="Times New Roman" w:eastAsia="Times New Roman" w:hAnsi="Times New Roman"/>
                            <w:sz w:val="24"/>
                            <w:szCs w:val="24"/>
                            <w:lang w:eastAsia="ru-RU"/>
                          </w:rPr>
                          <w:t xml:space="preserve"> и не </w:t>
                        </w:r>
                        <w:proofErr w:type="gramStart"/>
                        <w:r w:rsidRPr="00386A67">
                          <w:rPr>
                            <w:rFonts w:ascii="Times New Roman" w:eastAsia="Times New Roman" w:hAnsi="Times New Roman"/>
                            <w:sz w:val="24"/>
                            <w:szCs w:val="24"/>
                            <w:lang w:eastAsia="ru-RU"/>
                          </w:rPr>
                          <w:t>с</w:t>
                        </w:r>
                        <w:proofErr w:type="gramEnd"/>
                        <w:r w:rsidRPr="00386A67">
                          <w:rPr>
                            <w:rFonts w:ascii="Times New Roman" w:eastAsia="Times New Roman" w:hAnsi="Times New Roman"/>
                            <w:sz w:val="24"/>
                            <w:szCs w:val="24"/>
                            <w:lang w:eastAsia="ru-RU"/>
                          </w:rPr>
                          <w:t>/</w:t>
                        </w:r>
                        <w:proofErr w:type="spellStart"/>
                        <w:r w:rsidRPr="00386A67">
                          <w:rPr>
                            <w:rFonts w:ascii="Times New Roman" w:eastAsia="Times New Roman" w:hAnsi="Times New Roman"/>
                            <w:sz w:val="24"/>
                            <w:szCs w:val="24"/>
                            <w:lang w:eastAsia="ru-RU"/>
                          </w:rPr>
                          <w:t>х</w:t>
                        </w:r>
                        <w:proofErr w:type="spellEnd"/>
                        <w:r w:rsidRPr="00386A67">
                          <w:rPr>
                            <w:rFonts w:ascii="Times New Roman" w:eastAsia="Times New Roman" w:hAnsi="Times New Roman"/>
                            <w:sz w:val="24"/>
                            <w:szCs w:val="24"/>
                            <w:lang w:eastAsia="ru-RU"/>
                          </w:rPr>
                          <w:t xml:space="preserve"> назначения</w:t>
                        </w:r>
                      </w:p>
                    </w:tc>
                    <w:tc>
                      <w:tcPr>
                        <w:tcW w:w="1559" w:type="dxa"/>
                        <w:tcBorders>
                          <w:top w:val="nil"/>
                          <w:left w:val="nil"/>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тыс</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уб.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11000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12000</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13000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14000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15000</w:t>
                        </w:r>
                      </w:p>
                    </w:tc>
                    <w:tc>
                      <w:tcPr>
                        <w:tcW w:w="102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16000</w:t>
                        </w:r>
                      </w:p>
                    </w:tc>
                  </w:tr>
                  <w:tr w:rsidR="00386A67" w:rsidRPr="00386A67" w:rsidTr="002748E8">
                    <w:trPr>
                      <w:trHeight w:val="3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w:t>
                        </w:r>
                      </w:p>
                    </w:tc>
                    <w:tc>
                      <w:tcPr>
                        <w:tcW w:w="6143" w:type="dxa"/>
                        <w:gridSpan w:val="4"/>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Поступления от продажи земельных участков</w:t>
                        </w:r>
                      </w:p>
                    </w:tc>
                    <w:tc>
                      <w:tcPr>
                        <w:tcW w:w="1559" w:type="dxa"/>
                        <w:tcBorders>
                          <w:top w:val="nil"/>
                          <w:left w:val="nil"/>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тыс</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уб.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c>
                      <w:tcPr>
                        <w:tcW w:w="992"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c>
                      <w:tcPr>
                        <w:tcW w:w="102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r>
                  <w:tr w:rsidR="00386A67" w:rsidRPr="00386A67" w:rsidTr="002748E8">
                    <w:trPr>
                      <w:trHeight w:val="360"/>
                    </w:trPr>
                    <w:tc>
                      <w:tcPr>
                        <w:tcW w:w="1503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3 ««Обеспечение доступным и комфортным жильем и коммунальными услугами населения»</w:t>
                        </w:r>
                      </w:p>
                    </w:tc>
                  </w:tr>
                  <w:tr w:rsidR="00386A67" w:rsidRPr="00386A67" w:rsidTr="002748E8">
                    <w:trPr>
                      <w:trHeight w:val="510"/>
                    </w:trPr>
                    <w:tc>
                      <w:tcPr>
                        <w:tcW w:w="542" w:type="dxa"/>
                        <w:gridSpan w:val="2"/>
                        <w:tcBorders>
                          <w:top w:val="nil"/>
                          <w:left w:val="single" w:sz="4" w:space="0" w:color="auto"/>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5954"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Общая площадь жилых помещений во введенных в отчетном году жилых домах</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кв.м.</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1800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2500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4600</w:t>
                        </w:r>
                      </w:p>
                    </w:tc>
                    <w:tc>
                      <w:tcPr>
                        <w:tcW w:w="992" w:type="dxa"/>
                        <w:gridSpan w:val="2"/>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4800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5000</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5200</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5400</w:t>
                        </w:r>
                      </w:p>
                    </w:tc>
                  </w:tr>
                  <w:tr w:rsidR="00386A67" w:rsidRPr="00386A67" w:rsidTr="002748E8">
                    <w:trPr>
                      <w:trHeight w:val="735"/>
                    </w:trPr>
                    <w:tc>
                      <w:tcPr>
                        <w:tcW w:w="542" w:type="dxa"/>
                        <w:gridSpan w:val="2"/>
                        <w:tcBorders>
                          <w:top w:val="nil"/>
                          <w:left w:val="single" w:sz="4" w:space="0" w:color="auto"/>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w:t>
                        </w:r>
                      </w:p>
                    </w:tc>
                    <w:tc>
                      <w:tcPr>
                        <w:tcW w:w="5954"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Количество семей получивших финансовую поддержку на улучшение жилищных условий в рамках программы, человек.</w:t>
                        </w:r>
                      </w:p>
                    </w:tc>
                    <w:tc>
                      <w:tcPr>
                        <w:tcW w:w="1559" w:type="dxa"/>
                        <w:tcBorders>
                          <w:top w:val="nil"/>
                          <w:left w:val="nil"/>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семья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r>
                  <w:tr w:rsidR="00386A67" w:rsidRPr="00386A67" w:rsidTr="002748E8">
                    <w:trPr>
                      <w:trHeight w:val="540"/>
                    </w:trPr>
                    <w:tc>
                      <w:tcPr>
                        <w:tcW w:w="542" w:type="dxa"/>
                        <w:gridSpan w:val="2"/>
                        <w:tcBorders>
                          <w:top w:val="nil"/>
                          <w:left w:val="single" w:sz="4" w:space="0" w:color="auto"/>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w:t>
                        </w:r>
                      </w:p>
                    </w:tc>
                    <w:tc>
                      <w:tcPr>
                        <w:tcW w:w="5954"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Доля поселений, имеющих уточненные границы населенных пунктов</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3"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gridSpan w:val="2"/>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102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r>
                  <w:tr w:rsidR="00386A67" w:rsidRPr="00386A67" w:rsidTr="002748E8">
                    <w:trPr>
                      <w:trHeight w:val="585"/>
                    </w:trPr>
                    <w:tc>
                      <w:tcPr>
                        <w:tcW w:w="542" w:type="dxa"/>
                        <w:gridSpan w:val="2"/>
                        <w:tcBorders>
                          <w:top w:val="nil"/>
                          <w:left w:val="single" w:sz="4" w:space="0" w:color="auto"/>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w:t>
                        </w:r>
                      </w:p>
                    </w:tc>
                    <w:tc>
                      <w:tcPr>
                        <w:tcW w:w="5954"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Доля площади территорий, на которые разработаны проекты планировок от общей площади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5,5</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11,5</w:t>
                        </w:r>
                      </w:p>
                    </w:tc>
                  </w:tr>
                  <w:tr w:rsidR="00386A67" w:rsidRPr="00386A67" w:rsidTr="002748E8">
                    <w:trPr>
                      <w:trHeight w:val="390"/>
                    </w:trPr>
                    <w:tc>
                      <w:tcPr>
                        <w:tcW w:w="542" w:type="dxa"/>
                        <w:gridSpan w:val="2"/>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5954" w:type="dxa"/>
                        <w:gridSpan w:val="3"/>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Уровень износа коммунальной инфраструктуры</w:t>
                        </w:r>
                        <w:proofErr w:type="gramStart"/>
                        <w:r w:rsidRPr="00386A67">
                          <w:rPr>
                            <w:rFonts w:ascii="Times New Roman" w:eastAsia="Times New Roman" w:hAnsi="Times New Roman"/>
                            <w:sz w:val="24"/>
                            <w:szCs w:val="24"/>
                            <w:lang w:eastAsia="ru-RU"/>
                          </w:rPr>
                          <w:t xml:space="preserve"> .</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70</w:t>
                        </w:r>
                      </w:p>
                    </w:tc>
                    <w:tc>
                      <w:tcPr>
                        <w:tcW w:w="992"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68</w:t>
                        </w:r>
                      </w:p>
                    </w:tc>
                    <w:tc>
                      <w:tcPr>
                        <w:tcW w:w="993" w:type="dxa"/>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66</w:t>
                        </w:r>
                      </w:p>
                    </w:tc>
                    <w:tc>
                      <w:tcPr>
                        <w:tcW w:w="992" w:type="dxa"/>
                        <w:gridSpan w:val="2"/>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64</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62</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58</w:t>
                        </w:r>
                      </w:p>
                    </w:tc>
                  </w:tr>
                  <w:tr w:rsidR="00386A67" w:rsidRPr="00386A67" w:rsidTr="002748E8">
                    <w:trPr>
                      <w:trHeight w:val="345"/>
                    </w:trPr>
                    <w:tc>
                      <w:tcPr>
                        <w:tcW w:w="14008"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4  «Энергосбережение»</w:t>
                        </w:r>
                      </w:p>
                    </w:tc>
                    <w:tc>
                      <w:tcPr>
                        <w:tcW w:w="1022"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trHeight w:val="79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электрической энергии муниципальными бюджетными учреждениями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roofErr w:type="spellStart"/>
                        <w:r w:rsidRPr="00386A67">
                          <w:rPr>
                            <w:rFonts w:ascii="Times New Roman" w:eastAsia="Times New Roman" w:hAnsi="Times New Roman"/>
                            <w:color w:val="000000"/>
                            <w:sz w:val="24"/>
                            <w:szCs w:val="24"/>
                            <w:lang w:eastAsia="ru-RU"/>
                          </w:rPr>
                          <w:t>кВт</w:t>
                        </w:r>
                        <w:proofErr w:type="gramStart"/>
                        <w:r w:rsidRPr="00386A67">
                          <w:rPr>
                            <w:rFonts w:ascii="Times New Roman" w:eastAsia="Times New Roman" w:hAnsi="Times New Roman"/>
                            <w:color w:val="000000"/>
                            <w:sz w:val="24"/>
                            <w:szCs w:val="24"/>
                            <w:lang w:eastAsia="ru-RU"/>
                          </w:rPr>
                          <w:t>.ч</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33,5</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31,0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28,6</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27,8</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27,2</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26,6</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25,9</w:t>
                        </w:r>
                      </w:p>
                    </w:tc>
                  </w:tr>
                  <w:tr w:rsidR="00386A67" w:rsidRPr="00386A67" w:rsidTr="002748E8">
                    <w:trPr>
                      <w:trHeight w:val="76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тепловой энергии муниципальными бюджетными учреждениями (на кв</w:t>
                        </w:r>
                        <w:proofErr w:type="gramStart"/>
                        <w:r w:rsidRPr="00386A67">
                          <w:rPr>
                            <w:rFonts w:ascii="Times New Roman" w:eastAsia="Times New Roman" w:hAnsi="Times New Roman"/>
                            <w:color w:val="000000"/>
                            <w:sz w:val="24"/>
                            <w:szCs w:val="24"/>
                            <w:lang w:eastAsia="ru-RU"/>
                          </w:rPr>
                          <w:t>.м</w:t>
                        </w:r>
                        <w:proofErr w:type="gramEnd"/>
                        <w:r w:rsidRPr="00386A67">
                          <w:rPr>
                            <w:rFonts w:ascii="Times New Roman" w:eastAsia="Times New Roman" w:hAnsi="Times New Roman"/>
                            <w:color w:val="000000"/>
                            <w:sz w:val="24"/>
                            <w:szCs w:val="24"/>
                            <w:lang w:eastAsia="ru-RU"/>
                          </w:rPr>
                          <w:t xml:space="preserve"> общей площади)</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Гкал</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0,056</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0,052</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0,048</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0,046</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0,044</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0,042</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0,040</w:t>
                        </w:r>
                      </w:p>
                    </w:tc>
                  </w:tr>
                  <w:tr w:rsidR="00386A67" w:rsidRPr="00386A67" w:rsidTr="002748E8">
                    <w:trPr>
                      <w:trHeight w:val="76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горячей воды муниципальными бюджетными учреждениями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0,060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0,050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0,050</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0,048</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0,047</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0,046</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0,045</w:t>
                        </w:r>
                      </w:p>
                    </w:tc>
                  </w:tr>
                  <w:tr w:rsidR="00386A67" w:rsidRPr="00386A67" w:rsidTr="002748E8">
                    <w:trPr>
                      <w:trHeight w:val="76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холодной воды муниципальными бюджетными учреждениями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0,700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0,650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0,600</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0,058</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0,056</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0,054</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0,052</w:t>
                        </w:r>
                      </w:p>
                    </w:tc>
                  </w:tr>
                  <w:tr w:rsidR="00386A67" w:rsidRPr="00386A67" w:rsidTr="002748E8">
                    <w:trPr>
                      <w:trHeight w:val="765"/>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5</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природного газа муниципальными бюджетными учреждениями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18,2</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16,8</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15,6</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15,3</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14,8</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14,6</w:t>
                        </w:r>
                      </w:p>
                    </w:tc>
                  </w:tr>
                  <w:tr w:rsidR="00386A67" w:rsidRPr="00386A67" w:rsidTr="002748E8">
                    <w:trPr>
                      <w:trHeight w:val="51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электрической энергии в многоквартирных домах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roofErr w:type="spellStart"/>
                        <w:r w:rsidRPr="00386A67">
                          <w:rPr>
                            <w:rFonts w:ascii="Times New Roman" w:eastAsia="Times New Roman" w:hAnsi="Times New Roman"/>
                            <w:color w:val="000000"/>
                            <w:sz w:val="24"/>
                            <w:szCs w:val="24"/>
                            <w:lang w:eastAsia="ru-RU"/>
                          </w:rPr>
                          <w:t>кВт</w:t>
                        </w:r>
                        <w:proofErr w:type="gramStart"/>
                        <w:r w:rsidRPr="00386A67">
                          <w:rPr>
                            <w:rFonts w:ascii="Times New Roman" w:eastAsia="Times New Roman" w:hAnsi="Times New Roman"/>
                            <w:color w:val="000000"/>
                            <w:sz w:val="24"/>
                            <w:szCs w:val="24"/>
                            <w:lang w:eastAsia="ru-RU"/>
                          </w:rPr>
                          <w:t>.ч</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770,2</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712,3</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662,6</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654,0</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648,0</w:t>
                        </w:r>
                      </w:p>
                    </w:tc>
                    <w:tc>
                      <w:tcPr>
                        <w:tcW w:w="992" w:type="dxa"/>
                        <w:tcBorders>
                          <w:top w:val="nil"/>
                          <w:left w:val="nil"/>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640,0</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636</w:t>
                        </w:r>
                      </w:p>
                    </w:tc>
                  </w:tr>
                  <w:tr w:rsidR="00386A67" w:rsidRPr="00386A67" w:rsidTr="002748E8">
                    <w:trPr>
                      <w:trHeight w:val="51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тепловой энергии в многоквартирных домах (на кв</w:t>
                        </w:r>
                        <w:proofErr w:type="gramStart"/>
                        <w:r w:rsidRPr="00386A67">
                          <w:rPr>
                            <w:rFonts w:ascii="Times New Roman" w:eastAsia="Times New Roman" w:hAnsi="Times New Roman"/>
                            <w:color w:val="000000"/>
                            <w:sz w:val="24"/>
                            <w:szCs w:val="24"/>
                            <w:lang w:eastAsia="ru-RU"/>
                          </w:rPr>
                          <w:t>.м</w:t>
                        </w:r>
                        <w:proofErr w:type="gramEnd"/>
                        <w:r w:rsidRPr="00386A67">
                          <w:rPr>
                            <w:rFonts w:ascii="Times New Roman" w:eastAsia="Times New Roman" w:hAnsi="Times New Roman"/>
                            <w:color w:val="000000"/>
                            <w:sz w:val="24"/>
                            <w:szCs w:val="24"/>
                            <w:lang w:eastAsia="ru-RU"/>
                          </w:rPr>
                          <w:t xml:space="preserve"> общей площади)</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Гкал</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0,170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0,160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0,150</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0,145</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0,140</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0,135</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0,130</w:t>
                        </w:r>
                      </w:p>
                    </w:tc>
                  </w:tr>
                  <w:tr w:rsidR="00386A67" w:rsidRPr="00386A67" w:rsidTr="002748E8">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горячей воды в многоквартирных домах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13,0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12,5</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11,8</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11,5</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11,2</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w:t>
                        </w:r>
                      </w:p>
                    </w:tc>
                  </w:tr>
                  <w:tr w:rsidR="00386A67" w:rsidRPr="00386A67" w:rsidTr="002748E8">
                    <w:trPr>
                      <w:trHeight w:val="600"/>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9</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холодной воды в многоквартирных домах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28,0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27,5</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26,0</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24,5</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23</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21,5</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r>
                  <w:tr w:rsidR="00386A67" w:rsidRPr="00386A67" w:rsidTr="002748E8">
                    <w:trPr>
                      <w:trHeight w:val="510"/>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w:t>
                        </w:r>
                      </w:p>
                    </w:tc>
                    <w:tc>
                      <w:tcPr>
                        <w:tcW w:w="6143"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Удельная величина потребления природного газа в многоквартирных домах (на 1 человека населения)</w:t>
                        </w:r>
                      </w:p>
                    </w:tc>
                    <w:tc>
                      <w:tcPr>
                        <w:tcW w:w="1559"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м3</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172,0</w:t>
                        </w:r>
                      </w:p>
                    </w:tc>
                    <w:tc>
                      <w:tcPr>
                        <w:tcW w:w="992"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164,0</w:t>
                        </w:r>
                      </w:p>
                    </w:tc>
                    <w:tc>
                      <w:tcPr>
                        <w:tcW w:w="993"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152,0</w:t>
                        </w:r>
                      </w:p>
                    </w:tc>
                    <w:tc>
                      <w:tcPr>
                        <w:tcW w:w="85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1134"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148</w:t>
                        </w:r>
                      </w:p>
                    </w:tc>
                    <w:tc>
                      <w:tcPr>
                        <w:tcW w:w="99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146</w:t>
                        </w:r>
                      </w:p>
                    </w:tc>
                    <w:tc>
                      <w:tcPr>
                        <w:tcW w:w="1022"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144</w:t>
                        </w:r>
                      </w:p>
                    </w:tc>
                  </w:tr>
                  <w:tr w:rsidR="00386A67" w:rsidRPr="00386A67" w:rsidTr="002748E8">
                    <w:trPr>
                      <w:trHeight w:val="315"/>
                    </w:trPr>
                    <w:tc>
                      <w:tcPr>
                        <w:tcW w:w="1503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ПОДПРОГРАММА 5 «Охрана окружающей среды» </w:t>
                        </w:r>
                      </w:p>
                    </w:tc>
                  </w:tr>
                  <w:tr w:rsidR="00386A67" w:rsidRPr="00386A67" w:rsidTr="002748E8">
                    <w:trPr>
                      <w:trHeight w:val="420"/>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6143" w:type="dxa"/>
                        <w:gridSpan w:val="4"/>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Обустройство родников </w:t>
                        </w:r>
                      </w:p>
                    </w:tc>
                    <w:tc>
                      <w:tcPr>
                        <w:tcW w:w="155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единиц</w:t>
                        </w:r>
                      </w:p>
                    </w:tc>
                    <w:tc>
                      <w:tcPr>
                        <w:tcW w:w="992"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22"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bl>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Приложение 2 </w:t>
                  </w:r>
                </w:p>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к муниципальной программе                               </w:t>
                  </w:r>
                </w:p>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sz w:val="24"/>
                      <w:szCs w:val="24"/>
                      <w:lang w:eastAsia="ru-RU"/>
                    </w:rPr>
                    <w:t xml:space="preserve">"Экономическое развитие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Расходы местного бюджета на реализацию муниципальной программы </w:t>
                  </w:r>
                  <w:proofErr w:type="spellStart"/>
                  <w:r w:rsidRPr="00386A67">
                    <w:rPr>
                      <w:rFonts w:ascii="Times New Roman" w:eastAsia="Times New Roman" w:hAnsi="Times New Roman"/>
                      <w:b/>
                      <w:bCs/>
                      <w:sz w:val="24"/>
                      <w:szCs w:val="24"/>
                      <w:lang w:eastAsia="ru-RU"/>
                    </w:rPr>
                    <w:t>Богучарского</w:t>
                  </w:r>
                  <w:proofErr w:type="spellEnd"/>
                  <w:r w:rsidRPr="00386A67">
                    <w:rPr>
                      <w:rFonts w:ascii="Times New Roman" w:eastAsia="Times New Roman" w:hAnsi="Times New Roman"/>
                      <w:b/>
                      <w:bCs/>
                      <w:sz w:val="24"/>
                      <w:szCs w:val="24"/>
                      <w:lang w:eastAsia="ru-RU"/>
                    </w:rPr>
                    <w:t xml:space="preserve"> муниципального района Воронежской области                                  </w:t>
                  </w:r>
                </w:p>
              </w:tc>
            </w:tr>
            <w:tr w:rsidR="00386A67" w:rsidRPr="00386A67" w:rsidTr="002748E8">
              <w:trPr>
                <w:gridBefore w:val="1"/>
                <w:gridAfter w:val="2"/>
                <w:wBefore w:w="93" w:type="dxa"/>
                <w:wAfter w:w="1866" w:type="dxa"/>
                <w:trHeight w:val="630"/>
              </w:trPr>
              <w:tc>
                <w:tcPr>
                  <w:tcW w:w="23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lastRenderedPageBreak/>
                    <w:t>Статус</w:t>
                  </w:r>
                </w:p>
              </w:tc>
              <w:tc>
                <w:tcPr>
                  <w:tcW w:w="376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Наименование </w:t>
                  </w:r>
                </w:p>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муниципальной программы, подпрограммы, основного мероприятия</w:t>
                  </w:r>
                </w:p>
              </w:tc>
              <w:tc>
                <w:tcPr>
                  <w:tcW w:w="2268" w:type="dxa"/>
                  <w:gridSpan w:val="5"/>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Наименование ответственного исполнителя, исполнителя - главного распорядителя средств местного бюджета (далее - ГРБС)</w:t>
                  </w:r>
                </w:p>
              </w:tc>
              <w:tc>
                <w:tcPr>
                  <w:tcW w:w="6804" w:type="dxa"/>
                  <w:gridSpan w:val="17"/>
                  <w:tcBorders>
                    <w:top w:val="single" w:sz="4" w:space="0" w:color="auto"/>
                    <w:left w:val="nil"/>
                    <w:bottom w:val="single" w:sz="4" w:space="0" w:color="auto"/>
                    <w:right w:val="single" w:sz="4" w:space="0" w:color="000000"/>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Расходы местного бюджета по годам реализации муниципальной программы,              тыс. руб.</w:t>
                  </w:r>
                </w:p>
              </w:tc>
            </w:tr>
            <w:tr w:rsidR="00386A67" w:rsidRPr="00386A67" w:rsidTr="002748E8">
              <w:trPr>
                <w:gridBefore w:val="1"/>
                <w:gridAfter w:val="2"/>
                <w:wBefore w:w="93" w:type="dxa"/>
                <w:wAfter w:w="1866" w:type="dxa"/>
                <w:trHeight w:val="420"/>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
              </w:tc>
              <w:tc>
                <w:tcPr>
                  <w:tcW w:w="3760" w:type="dxa"/>
                  <w:gridSpan w:val="4"/>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
              </w:tc>
              <w:tc>
                <w:tcPr>
                  <w:tcW w:w="2268" w:type="dxa"/>
                  <w:gridSpan w:val="5"/>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
              </w:tc>
              <w:tc>
                <w:tcPr>
                  <w:tcW w:w="1134"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Всего</w:t>
                  </w:r>
                </w:p>
              </w:tc>
              <w:tc>
                <w:tcPr>
                  <w:tcW w:w="5670" w:type="dxa"/>
                  <w:gridSpan w:val="14"/>
                  <w:tcBorders>
                    <w:top w:val="single" w:sz="4" w:space="0" w:color="auto"/>
                    <w:left w:val="nil"/>
                    <w:bottom w:val="single" w:sz="4" w:space="0" w:color="auto"/>
                    <w:right w:val="single" w:sz="4" w:space="0" w:color="000000"/>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в том числе по годам реализации программы</w:t>
                  </w:r>
                </w:p>
              </w:tc>
            </w:tr>
            <w:tr w:rsidR="00386A67" w:rsidRPr="00386A67" w:rsidTr="002748E8">
              <w:trPr>
                <w:gridBefore w:val="1"/>
                <w:gridAfter w:val="2"/>
                <w:wBefore w:w="93" w:type="dxa"/>
                <w:wAfter w:w="1866" w:type="dxa"/>
                <w:trHeight w:val="825"/>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
              </w:tc>
              <w:tc>
                <w:tcPr>
                  <w:tcW w:w="3760" w:type="dxa"/>
                  <w:gridSpan w:val="4"/>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
              </w:tc>
              <w:tc>
                <w:tcPr>
                  <w:tcW w:w="2268" w:type="dxa"/>
                  <w:gridSpan w:val="5"/>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
              </w:tc>
              <w:tc>
                <w:tcPr>
                  <w:tcW w:w="1134"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
              </w:tc>
              <w:tc>
                <w:tcPr>
                  <w:tcW w:w="850" w:type="dxa"/>
                  <w:gridSpan w:val="3"/>
                  <w:tcBorders>
                    <w:top w:val="nil"/>
                    <w:left w:val="nil"/>
                    <w:bottom w:val="nil"/>
                    <w:right w:val="nil"/>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2014 год</w:t>
                  </w:r>
                </w:p>
              </w:tc>
              <w:tc>
                <w:tcPr>
                  <w:tcW w:w="851" w:type="dxa"/>
                  <w:gridSpan w:val="2"/>
                  <w:tcBorders>
                    <w:top w:val="nil"/>
                    <w:left w:val="single" w:sz="4" w:space="0" w:color="auto"/>
                    <w:bottom w:val="nil"/>
                    <w:right w:val="nil"/>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2015</w:t>
                  </w:r>
                </w:p>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xml:space="preserve"> год</w:t>
                  </w:r>
                </w:p>
              </w:tc>
              <w:tc>
                <w:tcPr>
                  <w:tcW w:w="779" w:type="dxa"/>
                  <w:tcBorders>
                    <w:top w:val="nil"/>
                    <w:left w:val="single" w:sz="4" w:space="0" w:color="auto"/>
                    <w:bottom w:val="nil"/>
                    <w:right w:val="single" w:sz="4" w:space="0" w:color="auto"/>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2016 год</w:t>
                  </w:r>
                </w:p>
              </w:tc>
              <w:tc>
                <w:tcPr>
                  <w:tcW w:w="776" w:type="dxa"/>
                  <w:gridSpan w:val="2"/>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2017 год</w:t>
                  </w:r>
                </w:p>
              </w:tc>
              <w:tc>
                <w:tcPr>
                  <w:tcW w:w="776" w:type="dxa"/>
                  <w:gridSpan w:val="2"/>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2018 год</w:t>
                  </w:r>
                </w:p>
              </w:tc>
              <w:tc>
                <w:tcPr>
                  <w:tcW w:w="776" w:type="dxa"/>
                  <w:gridSpan w:val="2"/>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2019 год</w:t>
                  </w:r>
                </w:p>
              </w:tc>
              <w:tc>
                <w:tcPr>
                  <w:tcW w:w="862" w:type="dxa"/>
                  <w:gridSpan w:val="2"/>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2020 год</w:t>
                  </w:r>
                </w:p>
              </w:tc>
            </w:tr>
            <w:tr w:rsidR="00386A67" w:rsidRPr="00386A67" w:rsidTr="002748E8">
              <w:trPr>
                <w:gridBefore w:val="1"/>
                <w:gridAfter w:val="2"/>
                <w:wBefore w:w="93" w:type="dxa"/>
                <w:wAfter w:w="1866" w:type="dxa"/>
                <w:trHeight w:val="375"/>
              </w:trPr>
              <w:tc>
                <w:tcPr>
                  <w:tcW w:w="2351" w:type="dxa"/>
                  <w:tcBorders>
                    <w:top w:val="nil"/>
                    <w:left w:val="single" w:sz="4" w:space="0" w:color="auto"/>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w:t>
                  </w:r>
                </w:p>
              </w:tc>
              <w:tc>
                <w:tcPr>
                  <w:tcW w:w="3760" w:type="dxa"/>
                  <w:gridSpan w:val="4"/>
                  <w:tcBorders>
                    <w:top w:val="nil"/>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w:t>
                  </w:r>
                </w:p>
              </w:tc>
              <w:tc>
                <w:tcPr>
                  <w:tcW w:w="2268" w:type="dxa"/>
                  <w:gridSpan w:val="5"/>
                  <w:tcBorders>
                    <w:top w:val="nil"/>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3</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4</w:t>
                  </w:r>
                </w:p>
              </w:tc>
              <w:tc>
                <w:tcPr>
                  <w:tcW w:w="85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5</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6</w:t>
                  </w:r>
                </w:p>
              </w:tc>
              <w:tc>
                <w:tcPr>
                  <w:tcW w:w="779" w:type="dxa"/>
                  <w:tcBorders>
                    <w:top w:val="single" w:sz="4" w:space="0" w:color="auto"/>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7</w:t>
                  </w:r>
                </w:p>
              </w:tc>
              <w:tc>
                <w:tcPr>
                  <w:tcW w:w="77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8</w:t>
                  </w:r>
                </w:p>
              </w:tc>
              <w:tc>
                <w:tcPr>
                  <w:tcW w:w="77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9</w:t>
                  </w:r>
                </w:p>
              </w:tc>
              <w:tc>
                <w:tcPr>
                  <w:tcW w:w="77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10</w:t>
                  </w:r>
                </w:p>
              </w:tc>
              <w:tc>
                <w:tcPr>
                  <w:tcW w:w="862" w:type="dxa"/>
                  <w:gridSpan w:val="2"/>
                  <w:tcBorders>
                    <w:top w:val="nil"/>
                    <w:left w:val="nil"/>
                    <w:bottom w:val="single" w:sz="4" w:space="0" w:color="auto"/>
                    <w:right w:val="single" w:sz="4" w:space="0" w:color="auto"/>
                  </w:tcBorders>
                  <w:shd w:val="clear" w:color="000000" w:fill="FFFFFF"/>
                  <w:noWrap/>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11</w:t>
                  </w:r>
                </w:p>
              </w:tc>
            </w:tr>
            <w:tr w:rsidR="00386A67" w:rsidRPr="00386A67" w:rsidTr="002748E8">
              <w:trPr>
                <w:gridBefore w:val="1"/>
                <w:gridAfter w:val="2"/>
                <w:wBefore w:w="93" w:type="dxa"/>
                <w:wAfter w:w="1866" w:type="dxa"/>
                <w:trHeight w:val="540"/>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Муниципальная программа</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Экономическое развитие </w:t>
                  </w:r>
                  <w:proofErr w:type="spellStart"/>
                  <w:r w:rsidRPr="00386A67">
                    <w:rPr>
                      <w:rFonts w:ascii="Times New Roman" w:eastAsia="Times New Roman" w:hAnsi="Times New Roman"/>
                      <w:b/>
                      <w:bCs/>
                      <w:sz w:val="24"/>
                      <w:szCs w:val="24"/>
                      <w:lang w:eastAsia="ru-RU"/>
                    </w:rPr>
                    <w:t>Богучарского</w:t>
                  </w:r>
                  <w:proofErr w:type="spellEnd"/>
                  <w:r w:rsidRPr="00386A67">
                    <w:rPr>
                      <w:rFonts w:ascii="Times New Roman" w:eastAsia="Times New Roman" w:hAnsi="Times New Roman"/>
                      <w:b/>
                      <w:bCs/>
                      <w:sz w:val="24"/>
                      <w:szCs w:val="24"/>
                      <w:lang w:eastAsia="ru-RU"/>
                    </w:rPr>
                    <w:t xml:space="preserve"> муниципального района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18270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2104</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3912</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2470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2443</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2447</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2449</w:t>
                  </w:r>
                </w:p>
              </w:tc>
            </w:tr>
            <w:tr w:rsidR="00386A67" w:rsidRPr="00386A67" w:rsidTr="002748E8">
              <w:trPr>
                <w:gridBefore w:val="1"/>
                <w:gridAfter w:val="2"/>
                <w:wBefore w:w="93" w:type="dxa"/>
                <w:wAfter w:w="1866" w:type="dxa"/>
                <w:trHeight w:val="31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52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18 270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2 104</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3912</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2470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2443</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2447</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2449</w:t>
                  </w:r>
                </w:p>
              </w:tc>
            </w:tr>
            <w:tr w:rsidR="00386A67" w:rsidRPr="00386A67" w:rsidTr="002748E8">
              <w:trPr>
                <w:gridBefore w:val="1"/>
                <w:gridAfter w:val="2"/>
                <w:wBefore w:w="93" w:type="dxa"/>
                <w:wAfter w:w="1866" w:type="dxa"/>
                <w:trHeight w:val="420"/>
              </w:trPr>
              <w:tc>
                <w:tcPr>
                  <w:tcW w:w="2351"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в том числе:</w:t>
                  </w:r>
                </w:p>
              </w:tc>
              <w:tc>
                <w:tcPr>
                  <w:tcW w:w="3760" w:type="dxa"/>
                  <w:gridSpan w:val="4"/>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в  том числе:</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1</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Развитие и поддержка малого и среднего 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1052</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104</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179</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181</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183</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185</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45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1052</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103,7</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179</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181</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183</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185</w:t>
                  </w:r>
                </w:p>
              </w:tc>
            </w:tr>
            <w:tr w:rsidR="00386A67" w:rsidRPr="00386A67" w:rsidTr="002748E8">
              <w:trPr>
                <w:gridBefore w:val="1"/>
                <w:gridAfter w:val="2"/>
                <w:wBefore w:w="93" w:type="dxa"/>
                <w:wAfter w:w="1866" w:type="dxa"/>
                <w:trHeight w:val="420"/>
              </w:trPr>
              <w:tc>
                <w:tcPr>
                  <w:tcW w:w="2351"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в том числе:</w:t>
                  </w:r>
                </w:p>
              </w:tc>
              <w:tc>
                <w:tcPr>
                  <w:tcW w:w="3760" w:type="dxa"/>
                  <w:gridSpan w:val="4"/>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1.1.</w:t>
                  </w:r>
                </w:p>
              </w:tc>
              <w:tc>
                <w:tcPr>
                  <w:tcW w:w="376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Информационная и консультационная поддержка субъектов малого и среднего </w:t>
                  </w:r>
                  <w:r w:rsidRPr="00386A67">
                    <w:rPr>
                      <w:rFonts w:ascii="Times New Roman" w:eastAsia="Times New Roman" w:hAnsi="Times New Roman"/>
                      <w:b/>
                      <w:bCs/>
                      <w:sz w:val="24"/>
                      <w:szCs w:val="24"/>
                      <w:lang w:eastAsia="ru-RU"/>
                    </w:rPr>
                    <w:lastRenderedPageBreak/>
                    <w:t>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Мероприятие 1.1.1</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Создание и ведение информационного портала в сети Интернет по поддержке и развитию 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49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50"/>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Мероприятие 1.1.2. </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5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66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20"/>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1.1.3.</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Мониторинг развития предпринимательства, выявление проблем и препятствий, сдерживающих развитие малого и среднего 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58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70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Мероприятие 1.1.4. </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noWrap/>
                  <w:vAlign w:val="bottom"/>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Организация и проведение публичных мероприятий по вопросам </w:t>
                  </w:r>
                  <w:proofErr w:type="spellStart"/>
                  <w:proofErr w:type="gramStart"/>
                  <w:r w:rsidRPr="00386A67">
                    <w:rPr>
                      <w:rFonts w:ascii="Times New Roman" w:eastAsia="Times New Roman" w:hAnsi="Times New Roman"/>
                      <w:sz w:val="24"/>
                      <w:szCs w:val="24"/>
                      <w:lang w:eastAsia="ru-RU"/>
                    </w:rPr>
                    <w:t>предприниматель-ства</w:t>
                  </w:r>
                  <w:proofErr w:type="spellEnd"/>
                  <w:proofErr w:type="gramEnd"/>
                  <w:r w:rsidRPr="00386A67">
                    <w:rPr>
                      <w:rFonts w:ascii="Times New Roman" w:eastAsia="Times New Roman" w:hAnsi="Times New Roman"/>
                      <w:sz w:val="24"/>
                      <w:szCs w:val="24"/>
                      <w:lang w:eastAsia="ru-RU"/>
                    </w:rPr>
                    <w:t>: съездов, конференций, семинаров, совещаний,  «круглых столов», конкурсов.</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39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106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50"/>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Мероприятие 1.1.5. </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Проведение заседаний координационного Совета  по развитию малого и среднего </w:t>
                  </w:r>
                  <w:r w:rsidRPr="00386A67">
                    <w:rPr>
                      <w:rFonts w:ascii="Times New Roman" w:eastAsia="Times New Roman" w:hAnsi="Times New Roman"/>
                      <w:sz w:val="24"/>
                      <w:szCs w:val="24"/>
                      <w:lang w:eastAsia="ru-RU"/>
                    </w:rPr>
                    <w:lastRenderedPageBreak/>
                    <w:t xml:space="preserve">предпринимательства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5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64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Основное мероприятие  1.2</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Финансовая поддержка субъектов малого и среднего 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1052</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104</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179</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181</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183</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185</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51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1052</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104</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179</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181</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183</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185</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Мероприятие 1.2.1. </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Развитие </w:t>
                  </w:r>
                  <w:proofErr w:type="spellStart"/>
                  <w:r w:rsidRPr="00386A67">
                    <w:rPr>
                      <w:rFonts w:ascii="Times New Roman" w:eastAsia="Times New Roman" w:hAnsi="Times New Roman"/>
                      <w:sz w:val="24"/>
                      <w:szCs w:val="24"/>
                      <w:lang w:eastAsia="ru-RU"/>
                    </w:rPr>
                    <w:t>микрофинансирования</w:t>
                  </w:r>
                  <w:proofErr w:type="spellEnd"/>
                  <w:proofErr w:type="gramStart"/>
                  <w:r w:rsidRPr="00386A67">
                    <w:rPr>
                      <w:rFonts w:ascii="Times New Roman" w:eastAsia="Times New Roman" w:hAnsi="Times New Roman"/>
                      <w:sz w:val="24"/>
                      <w:szCs w:val="24"/>
                      <w:lang w:eastAsia="ru-RU"/>
                    </w:rPr>
                    <w:t xml:space="preserve"> .</w:t>
                  </w:r>
                  <w:proofErr w:type="gramEnd"/>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58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1.2.2</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noWrap/>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Предоставление грантов начинающим субъектам малого предпринимательства </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701</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103,7</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109,147</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109</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111</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113</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115</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54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701</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103,7</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109,147</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109</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111</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113</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115</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1.2.3.</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noWrap/>
                  <w:vAlign w:val="bottom"/>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proofErr w:type="gramStart"/>
                  <w:r w:rsidRPr="00386A67">
                    <w:rPr>
                      <w:rFonts w:ascii="Times New Roman" w:eastAsia="Times New Roman" w:hAnsi="Times New Roman"/>
                      <w:sz w:val="24"/>
                      <w:szCs w:val="24"/>
                      <w:lang w:eastAsia="ru-RU"/>
                    </w:rPr>
                    <w:t>Предоставлении</w:t>
                  </w:r>
                  <w:proofErr w:type="gramEnd"/>
                  <w:r w:rsidRPr="00386A67">
                    <w:rPr>
                      <w:rFonts w:ascii="Times New Roman" w:eastAsia="Times New Roman" w:hAnsi="Times New Roman"/>
                      <w:sz w:val="24"/>
                      <w:szCs w:val="24"/>
                      <w:lang w:eastAsia="ru-RU"/>
                    </w:rPr>
                    <w:t xml:space="preserve"> субсидий  субъектам малого и среднего предпринимательства на компенсацию части затрат, </w:t>
                  </w:r>
                  <w:proofErr w:type="spellStart"/>
                  <w:r w:rsidRPr="00386A67">
                    <w:rPr>
                      <w:rFonts w:ascii="Times New Roman" w:eastAsia="Times New Roman" w:hAnsi="Times New Roman"/>
                      <w:sz w:val="24"/>
                      <w:szCs w:val="24"/>
                      <w:lang w:eastAsia="ru-RU"/>
                    </w:rPr>
                    <w:t>связанныхс</w:t>
                  </w:r>
                  <w:proofErr w:type="spellEnd"/>
                  <w:r w:rsidRPr="00386A67">
                    <w:rPr>
                      <w:rFonts w:ascii="Times New Roman" w:eastAsia="Times New Roman" w:hAnsi="Times New Roman"/>
                      <w:sz w:val="24"/>
                      <w:szCs w:val="24"/>
                      <w:lang w:eastAsia="ru-RU"/>
                    </w:rPr>
                    <w:t xml:space="preserve"> уплатой первого взноса (аванса) по договорам лизинга оборудования</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26</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0,852</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91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26</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0,852</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r>
            <w:tr w:rsidR="00386A67" w:rsidRPr="00386A67" w:rsidTr="002748E8">
              <w:trPr>
                <w:gridBefore w:val="1"/>
                <w:gridAfter w:val="2"/>
                <w:wBefore w:w="93" w:type="dxa"/>
                <w:wAfter w:w="1866" w:type="dxa"/>
                <w:trHeight w:val="630"/>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1.2.4</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Организация и проведение торжественных мероприятий, посвященных Дню российского 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63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25</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r>
            <w:tr w:rsidR="00386A67" w:rsidRPr="00386A67" w:rsidTr="002748E8">
              <w:trPr>
                <w:gridBefore w:val="1"/>
                <w:gridAfter w:val="2"/>
                <w:wBefore w:w="93" w:type="dxa"/>
                <w:wAfter w:w="1866" w:type="dxa"/>
                <w:trHeight w:val="63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25</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1.2.5</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Поддержка АНО "</w:t>
                  </w:r>
                  <w:proofErr w:type="spellStart"/>
                  <w:r w:rsidRPr="00386A67">
                    <w:rPr>
                      <w:rFonts w:ascii="Times New Roman" w:eastAsia="Times New Roman" w:hAnsi="Times New Roman"/>
                      <w:sz w:val="24"/>
                      <w:szCs w:val="24"/>
                      <w:lang w:eastAsia="ru-RU"/>
                    </w:rPr>
                    <w:t>Богучарский</w:t>
                  </w:r>
                  <w:proofErr w:type="spellEnd"/>
                  <w:r w:rsidRPr="00386A67">
                    <w:rPr>
                      <w:rFonts w:ascii="Times New Roman" w:eastAsia="Times New Roman" w:hAnsi="Times New Roman"/>
                      <w:sz w:val="24"/>
                      <w:szCs w:val="24"/>
                      <w:lang w:eastAsia="ru-RU"/>
                    </w:rPr>
                    <w:t xml:space="preserve"> центр поддержки 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60,034</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63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60,034</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r>
            <w:tr w:rsidR="00386A67" w:rsidRPr="00386A67" w:rsidTr="002748E8">
              <w:trPr>
                <w:gridBefore w:val="1"/>
                <w:gridAfter w:val="2"/>
                <w:wBefore w:w="93" w:type="dxa"/>
                <w:wAfter w:w="1866" w:type="dxa"/>
                <w:trHeight w:val="630"/>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1.2.6</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Предоставление муниципальной преференции в виде заключения договоров безвозмездного пользования муниципальным движимым и недвижимым имуществом с субъектами малого и среднего предпринимательства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63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63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2</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Управление муниципальным имуществом и земельными ресурсами</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1 507</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457</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r>
            <w:tr w:rsidR="00386A67" w:rsidRPr="00386A67" w:rsidTr="002748E8">
              <w:trPr>
                <w:gridBefore w:val="1"/>
                <w:gridAfter w:val="2"/>
                <w:wBefore w:w="93" w:type="dxa"/>
                <w:wAfter w:w="1866" w:type="dxa"/>
                <w:trHeight w:val="72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1 507,3</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457,3</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r>
            <w:tr w:rsidR="00386A67" w:rsidRPr="00386A67" w:rsidTr="002748E8">
              <w:trPr>
                <w:gridBefore w:val="1"/>
                <w:gridAfter w:val="2"/>
                <w:wBefore w:w="93" w:type="dxa"/>
                <w:wAfter w:w="1866" w:type="dxa"/>
                <w:trHeight w:val="435"/>
              </w:trPr>
              <w:tc>
                <w:tcPr>
                  <w:tcW w:w="2351" w:type="dxa"/>
                  <w:tcBorders>
                    <w:top w:val="nil"/>
                    <w:left w:val="single" w:sz="4" w:space="0" w:color="auto"/>
                    <w:bottom w:val="nil"/>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в том числе:</w:t>
                  </w:r>
                </w:p>
              </w:tc>
              <w:tc>
                <w:tcPr>
                  <w:tcW w:w="3760" w:type="dxa"/>
                  <w:gridSpan w:val="4"/>
                  <w:tcBorders>
                    <w:top w:val="nil"/>
                    <w:left w:val="nil"/>
                    <w:bottom w:val="nil"/>
                    <w:right w:val="single" w:sz="4" w:space="0" w:color="auto"/>
                  </w:tcBorders>
                  <w:shd w:val="clear" w:color="auto" w:fill="auto"/>
                  <w:noWrap/>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435"/>
              </w:trPr>
              <w:tc>
                <w:tcPr>
                  <w:tcW w:w="23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2.1</w:t>
                  </w:r>
                </w:p>
              </w:tc>
              <w:tc>
                <w:tcPr>
                  <w:tcW w:w="376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Общие вопросы управления муниципальной собственностью.</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1 507,3</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457,3</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r>
            <w:tr w:rsidR="00386A67" w:rsidRPr="00386A67" w:rsidTr="002748E8">
              <w:trPr>
                <w:gridBefore w:val="1"/>
                <w:gridAfter w:val="2"/>
                <w:wBefore w:w="93" w:type="dxa"/>
                <w:wAfter w:w="1866" w:type="dxa"/>
                <w:trHeight w:val="435"/>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435"/>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1 507,3</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457,3</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r>
            <w:tr w:rsidR="00386A67" w:rsidRPr="00386A67" w:rsidTr="002748E8">
              <w:trPr>
                <w:gridBefore w:val="1"/>
                <w:gridAfter w:val="2"/>
                <w:wBefore w:w="93" w:type="dxa"/>
                <w:wAfter w:w="1866" w:type="dxa"/>
                <w:trHeight w:val="43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lastRenderedPageBreak/>
                    <w:t>мероприятие 2.2</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Управление земельными </w:t>
                  </w:r>
                  <w:r w:rsidRPr="00386A67">
                    <w:rPr>
                      <w:rFonts w:ascii="Times New Roman" w:eastAsia="Times New Roman" w:hAnsi="Times New Roman"/>
                      <w:sz w:val="24"/>
                      <w:szCs w:val="24"/>
                      <w:lang w:eastAsia="ru-RU"/>
                    </w:rPr>
                    <w:lastRenderedPageBreak/>
                    <w:t xml:space="preserve">ресурсами.   </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2.3</w:t>
                  </w:r>
                </w:p>
              </w:tc>
              <w:tc>
                <w:tcPr>
                  <w:tcW w:w="376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Работа с муниципальными учреждениями.</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42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r>
            <w:tr w:rsidR="00386A67" w:rsidRPr="00386A67" w:rsidTr="002748E8">
              <w:trPr>
                <w:gridBefore w:val="1"/>
                <w:gridAfter w:val="2"/>
                <w:wBefore w:w="93" w:type="dxa"/>
                <w:wAfter w:w="1866" w:type="dxa"/>
                <w:trHeight w:val="420"/>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2.4</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Аренда муниципального имущества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r>
            <w:tr w:rsidR="00386A67" w:rsidRPr="00386A67" w:rsidTr="002748E8">
              <w:trPr>
                <w:gridBefore w:val="1"/>
                <w:gridAfter w:val="2"/>
                <w:wBefore w:w="93" w:type="dxa"/>
                <w:wAfter w:w="1866" w:type="dxa"/>
                <w:trHeight w:val="42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gridBefore w:val="1"/>
                <w:gridAfter w:val="2"/>
                <w:wBefore w:w="93" w:type="dxa"/>
                <w:wAfter w:w="1866" w:type="dxa"/>
                <w:trHeight w:val="42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9"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r>
            <w:tr w:rsidR="00386A67" w:rsidRPr="00386A67" w:rsidTr="002748E8">
              <w:trPr>
                <w:gridBefore w:val="1"/>
                <w:gridAfter w:val="2"/>
                <w:wBefore w:w="93" w:type="dxa"/>
                <w:wAfter w:w="1866" w:type="dxa"/>
                <w:trHeight w:val="615"/>
              </w:trPr>
              <w:tc>
                <w:tcPr>
                  <w:tcW w:w="23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Подпрограмма 3</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xml:space="preserve">Обеспечение доступным и комфортным жильем </w:t>
                  </w:r>
                  <w:r w:rsidRPr="00386A67">
                    <w:rPr>
                      <w:rFonts w:ascii="Times New Roman" w:eastAsia="Times New Roman" w:hAnsi="Times New Roman"/>
                      <w:b/>
                      <w:bCs/>
                      <w:color w:val="000000"/>
                      <w:sz w:val="24"/>
                      <w:szCs w:val="24"/>
                      <w:lang w:eastAsia="ru-RU"/>
                    </w:rPr>
                    <w:br/>
                    <w:t>и коммунальными услугами населения</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13 215,2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1 949</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1 710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r>
            <w:tr w:rsidR="00386A67" w:rsidRPr="00386A67" w:rsidTr="002748E8">
              <w:trPr>
                <w:gridBefore w:val="1"/>
                <w:gridAfter w:val="2"/>
                <w:wBefore w:w="93" w:type="dxa"/>
                <w:wAfter w:w="1866" w:type="dxa"/>
                <w:trHeight w:val="42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r>
            <w:tr w:rsidR="00386A67" w:rsidRPr="00386A67" w:rsidTr="002748E8">
              <w:trPr>
                <w:gridBefore w:val="1"/>
                <w:gridAfter w:val="2"/>
                <w:wBefore w:w="93" w:type="dxa"/>
                <w:wAfter w:w="1866" w:type="dxa"/>
                <w:trHeight w:val="55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13 215,2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1 949</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1 710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1 914</w:t>
                  </w:r>
                </w:p>
              </w:tc>
            </w:tr>
            <w:tr w:rsidR="00386A67" w:rsidRPr="00386A67" w:rsidTr="002748E8">
              <w:trPr>
                <w:gridBefore w:val="1"/>
                <w:gridAfter w:val="2"/>
                <w:wBefore w:w="93" w:type="dxa"/>
                <w:wAfter w:w="1866" w:type="dxa"/>
                <w:trHeight w:val="339"/>
              </w:trPr>
              <w:tc>
                <w:tcPr>
                  <w:tcW w:w="2351" w:type="dxa"/>
                  <w:tcBorders>
                    <w:top w:val="nil"/>
                    <w:left w:val="single" w:sz="4" w:space="0" w:color="auto"/>
                    <w:bottom w:val="nil"/>
                    <w:right w:val="single" w:sz="4" w:space="0" w:color="auto"/>
                  </w:tcBorders>
                  <w:shd w:val="clear" w:color="auto" w:fill="auto"/>
                  <w:noWrap/>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 том числе:</w:t>
                  </w:r>
                </w:p>
              </w:tc>
              <w:tc>
                <w:tcPr>
                  <w:tcW w:w="3760" w:type="dxa"/>
                  <w:gridSpan w:val="4"/>
                  <w:tcBorders>
                    <w:top w:val="nil"/>
                    <w:left w:val="nil"/>
                    <w:bottom w:val="nil"/>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375"/>
              </w:trPr>
              <w:tc>
                <w:tcPr>
                  <w:tcW w:w="23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3.1</w:t>
                  </w:r>
                </w:p>
              </w:tc>
              <w:tc>
                <w:tcPr>
                  <w:tcW w:w="376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Создание условий для обеспечения доступным и комфортным жильем населения </w:t>
                  </w:r>
                  <w:proofErr w:type="spellStart"/>
                  <w:r w:rsidRPr="00386A67">
                    <w:rPr>
                      <w:rFonts w:ascii="Times New Roman" w:eastAsia="Times New Roman" w:hAnsi="Times New Roman"/>
                      <w:color w:val="000000"/>
                      <w:sz w:val="24"/>
                      <w:szCs w:val="24"/>
                      <w:lang w:eastAsia="ru-RU"/>
                    </w:rPr>
                    <w:t>Богучарского</w:t>
                  </w:r>
                  <w:proofErr w:type="spellEnd"/>
                  <w:r w:rsidRPr="00386A67">
                    <w:rPr>
                      <w:rFonts w:ascii="Times New Roman" w:eastAsia="Times New Roman" w:hAnsi="Times New Roman"/>
                      <w:color w:val="000000"/>
                      <w:sz w:val="24"/>
                      <w:szCs w:val="24"/>
                      <w:lang w:eastAsia="ru-RU"/>
                    </w:rPr>
                    <w:t xml:space="preserve"> муниципального района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8 825,4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900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1 725</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1 400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1 200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1 200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1 200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1 200</w:t>
                  </w:r>
                </w:p>
              </w:tc>
            </w:tr>
            <w:tr w:rsidR="00386A67" w:rsidRPr="00386A67" w:rsidTr="002748E8">
              <w:trPr>
                <w:gridBefore w:val="1"/>
                <w:gridAfter w:val="2"/>
                <w:wBefore w:w="93" w:type="dxa"/>
                <w:wAfter w:w="1866" w:type="dxa"/>
                <w:trHeight w:val="375"/>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930"/>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8 825,4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900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1 725,4</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1 400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Основное мероприятие 3.2</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Развитие градостроительной деятельности</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1 531,2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217,2</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310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251</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251</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251</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251</w:t>
                  </w:r>
                </w:p>
              </w:tc>
            </w:tr>
            <w:tr w:rsidR="00386A67" w:rsidRPr="00386A67" w:rsidTr="002748E8">
              <w:trPr>
                <w:gridBefore w:val="1"/>
                <w:gridAfter w:val="2"/>
                <w:wBefore w:w="93" w:type="dxa"/>
                <w:wAfter w:w="1866" w:type="dxa"/>
                <w:trHeight w:val="33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48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1 531,2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217,2</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310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3.3</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Создание условий для обеспечения качественными услугами ЖКХ населения </w:t>
                  </w:r>
                  <w:proofErr w:type="spellStart"/>
                  <w:r w:rsidRPr="00386A67">
                    <w:rPr>
                      <w:rFonts w:ascii="Times New Roman" w:eastAsia="Times New Roman" w:hAnsi="Times New Roman"/>
                      <w:color w:val="000000"/>
                      <w:sz w:val="24"/>
                      <w:szCs w:val="24"/>
                      <w:lang w:eastAsia="ru-RU"/>
                    </w:rPr>
                    <w:t>Богучарского</w:t>
                  </w:r>
                  <w:proofErr w:type="spellEnd"/>
                  <w:r w:rsidRPr="00386A67">
                    <w:rPr>
                      <w:rFonts w:ascii="Times New Roman" w:eastAsia="Times New Roman" w:hAnsi="Times New Roman"/>
                      <w:color w:val="000000"/>
                      <w:sz w:val="24"/>
                      <w:szCs w:val="24"/>
                      <w:lang w:eastAsia="ru-RU"/>
                    </w:rPr>
                    <w:t xml:space="preserve"> муниципального  района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2 858,6</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6,6</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463</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463</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463</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463</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91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2 858,6</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6,6</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4</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Энергосбережение</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1 375,4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1 175</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r>
            <w:tr w:rsidR="00386A67" w:rsidRPr="00386A67" w:rsidTr="002748E8">
              <w:trPr>
                <w:gridBefore w:val="1"/>
                <w:gridAfter w:val="2"/>
                <w:wBefore w:w="93" w:type="dxa"/>
                <w:wAfter w:w="1866" w:type="dxa"/>
                <w:trHeight w:val="31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1 375,4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1 175</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r>
            <w:tr w:rsidR="00386A67" w:rsidRPr="00386A67" w:rsidTr="002748E8">
              <w:trPr>
                <w:gridBefore w:val="1"/>
                <w:gridAfter w:val="2"/>
                <w:wBefore w:w="93" w:type="dxa"/>
                <w:wAfter w:w="1866" w:type="dxa"/>
                <w:trHeight w:val="315"/>
              </w:trPr>
              <w:tc>
                <w:tcPr>
                  <w:tcW w:w="2351" w:type="dxa"/>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в том числе:</w:t>
                  </w:r>
                </w:p>
              </w:tc>
              <w:tc>
                <w:tcPr>
                  <w:tcW w:w="3760" w:type="dxa"/>
                  <w:gridSpan w:val="4"/>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4.1.</w:t>
                  </w:r>
                </w:p>
              </w:tc>
              <w:tc>
                <w:tcPr>
                  <w:tcW w:w="376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1 335,4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1 175,4</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40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85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1 335,4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1 175,4</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4.2.</w:t>
                  </w:r>
                </w:p>
              </w:tc>
              <w:tc>
                <w:tcPr>
                  <w:tcW w:w="376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Популяризация энергосбережения в муниципальном районе</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480"/>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lastRenderedPageBreak/>
                    <w:t>Подпрограмма  5</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Охрана окружающей среды</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1 120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220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300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150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r>
            <w:tr w:rsidR="00386A67" w:rsidRPr="00386A67" w:rsidTr="002748E8">
              <w:trPr>
                <w:gridBefore w:val="1"/>
                <w:gridAfter w:val="2"/>
                <w:wBefore w:w="93" w:type="dxa"/>
                <w:wAfter w:w="1866" w:type="dxa"/>
                <w:trHeight w:val="480"/>
              </w:trPr>
              <w:tc>
                <w:tcPr>
                  <w:tcW w:w="23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Администрации сельских поселений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1 120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220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300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150</w:t>
                  </w:r>
                </w:p>
              </w:tc>
            </w:tr>
            <w:tr w:rsidR="00386A67" w:rsidRPr="00386A67" w:rsidTr="002748E8">
              <w:trPr>
                <w:gridBefore w:val="1"/>
                <w:gridAfter w:val="2"/>
                <w:wBefore w:w="93" w:type="dxa"/>
                <w:wAfter w:w="1866" w:type="dxa"/>
                <w:trHeight w:val="375"/>
              </w:trPr>
              <w:tc>
                <w:tcPr>
                  <w:tcW w:w="2351" w:type="dxa"/>
                  <w:tcBorders>
                    <w:top w:val="nil"/>
                    <w:left w:val="single" w:sz="4" w:space="0" w:color="auto"/>
                    <w:bottom w:val="nil"/>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 том числе:</w:t>
                  </w:r>
                </w:p>
              </w:tc>
              <w:tc>
                <w:tcPr>
                  <w:tcW w:w="3760" w:type="dxa"/>
                  <w:gridSpan w:val="4"/>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480"/>
              </w:trPr>
              <w:tc>
                <w:tcPr>
                  <w:tcW w:w="23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Основное мероприятие  5.1</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Оформление документов для постановки ГТС на учет в качестве бесхозяйных;</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200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100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100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r>
            <w:tr w:rsidR="00386A67" w:rsidRPr="00386A67" w:rsidTr="002748E8">
              <w:trPr>
                <w:gridBefore w:val="1"/>
                <w:gridAfter w:val="2"/>
                <w:wBefore w:w="93" w:type="dxa"/>
                <w:wAfter w:w="1866" w:type="dxa"/>
                <w:trHeight w:val="375"/>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375"/>
              </w:trPr>
              <w:tc>
                <w:tcPr>
                  <w:tcW w:w="2351" w:type="dxa"/>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Администрации сельских поселений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Основное мероприятие  5.2</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Подготовка проектно-сметной документации и капитальный ремонт ГТС;</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43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Администрации сельских поселений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50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Основное мероприятие  5.3</w:t>
                  </w:r>
                </w:p>
              </w:tc>
              <w:tc>
                <w:tcPr>
                  <w:tcW w:w="376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Озеленение территории муниципального района;</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55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Администрации сельских поселений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r>
            <w:tr w:rsidR="00386A67" w:rsidRPr="00386A67" w:rsidTr="002748E8">
              <w:trPr>
                <w:gridBefore w:val="1"/>
                <w:gridAfter w:val="2"/>
                <w:wBefore w:w="93" w:type="dxa"/>
                <w:wAfter w:w="1866" w:type="dxa"/>
                <w:trHeight w:val="375"/>
              </w:trPr>
              <w:tc>
                <w:tcPr>
                  <w:tcW w:w="2351" w:type="dxa"/>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Основное мероприятие  5.4</w:t>
                  </w:r>
                </w:p>
              </w:tc>
              <w:tc>
                <w:tcPr>
                  <w:tcW w:w="3760" w:type="dxa"/>
                  <w:gridSpan w:val="4"/>
                  <w:vMerge w:val="restart"/>
                  <w:tcBorders>
                    <w:top w:val="nil"/>
                    <w:left w:val="single" w:sz="4" w:space="0" w:color="auto"/>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Обустройство площадок и установка контейнеров для сбора ТБО.</w:t>
                  </w: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всего</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870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r>
            <w:tr w:rsidR="00386A67" w:rsidRPr="00386A67" w:rsidTr="002748E8">
              <w:trPr>
                <w:gridBefore w:val="1"/>
                <w:gridAfter w:val="2"/>
                <w:wBefore w:w="93" w:type="dxa"/>
                <w:wAfter w:w="1866" w:type="dxa"/>
                <w:trHeight w:val="375"/>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 по ГРБС:</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w:t>
                  </w:r>
                </w:p>
              </w:tc>
            </w:tr>
            <w:tr w:rsidR="00386A67" w:rsidRPr="00386A67" w:rsidTr="002748E8">
              <w:trPr>
                <w:gridBefore w:val="1"/>
                <w:gridAfter w:val="2"/>
                <w:wBefore w:w="93" w:type="dxa"/>
                <w:wAfter w:w="1866" w:type="dxa"/>
                <w:trHeight w:val="480"/>
              </w:trPr>
              <w:tc>
                <w:tcPr>
                  <w:tcW w:w="23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3760" w:type="dxa"/>
                  <w:gridSpan w:val="4"/>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68" w:type="dxa"/>
                  <w:gridSpan w:val="5"/>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Администрации сельских поселений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870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120</w:t>
                  </w:r>
                </w:p>
              </w:tc>
              <w:tc>
                <w:tcPr>
                  <w:tcW w:w="779"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862"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r>
            <w:tr w:rsidR="00386A67" w:rsidRPr="00386A67" w:rsidTr="002748E8">
              <w:trPr>
                <w:trHeight w:val="315"/>
              </w:trPr>
              <w:tc>
                <w:tcPr>
                  <w:tcW w:w="2444" w:type="dxa"/>
                  <w:gridSpan w:val="2"/>
                  <w:vMerge w:val="restart"/>
                  <w:tcBorders>
                    <w:top w:val="nil"/>
                    <w:left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58"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84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48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12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12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8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06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00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8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4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645"/>
              </w:trPr>
              <w:tc>
                <w:tcPr>
                  <w:tcW w:w="2444" w:type="dxa"/>
                  <w:gridSpan w:val="2"/>
                  <w:vMerge/>
                  <w:tcBorders>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258"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84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148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7200" w:type="dxa"/>
                  <w:gridSpan w:val="18"/>
                  <w:tcBorders>
                    <w:top w:val="nil"/>
                    <w:left w:val="nil"/>
                    <w:bottom w:val="nil"/>
                    <w:right w:val="nil"/>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ind w:left="-866"/>
                    <w:jc w:val="right"/>
                    <w:rPr>
                      <w:rFonts w:ascii="Times New Roman" w:eastAsia="Times New Roman" w:hAnsi="Times New Roman"/>
                      <w:sz w:val="24"/>
                      <w:szCs w:val="24"/>
                      <w:lang w:eastAsia="ru-RU"/>
                    </w:rPr>
                  </w:pPr>
                </w:p>
                <w:p w:rsidR="00386A67" w:rsidRPr="00386A67" w:rsidRDefault="00386A67" w:rsidP="002748E8">
                  <w:pPr>
                    <w:spacing w:after="0" w:line="240" w:lineRule="auto"/>
                    <w:ind w:left="-866"/>
                    <w:jc w:val="right"/>
                    <w:rPr>
                      <w:rFonts w:ascii="Times New Roman" w:eastAsia="Times New Roman" w:hAnsi="Times New Roman"/>
                      <w:sz w:val="24"/>
                      <w:szCs w:val="24"/>
                      <w:lang w:eastAsia="ru-RU"/>
                    </w:rPr>
                  </w:pPr>
                </w:p>
                <w:p w:rsidR="00386A67" w:rsidRPr="00386A67" w:rsidRDefault="00386A67" w:rsidP="002748E8">
                  <w:pPr>
                    <w:spacing w:after="0" w:line="240" w:lineRule="auto"/>
                    <w:ind w:left="-866"/>
                    <w:jc w:val="right"/>
                    <w:rPr>
                      <w:rFonts w:ascii="Times New Roman" w:eastAsia="Times New Roman" w:hAnsi="Times New Roman"/>
                      <w:sz w:val="24"/>
                      <w:szCs w:val="24"/>
                      <w:lang w:eastAsia="ru-RU"/>
                    </w:rPr>
                  </w:pPr>
                </w:p>
                <w:p w:rsidR="00386A67" w:rsidRDefault="00386A67" w:rsidP="002748E8">
                  <w:pPr>
                    <w:spacing w:after="0" w:line="240" w:lineRule="auto"/>
                    <w:ind w:left="-866"/>
                    <w:jc w:val="right"/>
                    <w:rPr>
                      <w:rFonts w:ascii="Times New Roman" w:eastAsia="Times New Roman" w:hAnsi="Times New Roman"/>
                      <w:sz w:val="24"/>
                      <w:szCs w:val="24"/>
                      <w:lang w:eastAsia="ru-RU"/>
                    </w:rPr>
                  </w:pPr>
                </w:p>
                <w:p w:rsidR="00386A67" w:rsidRDefault="00386A67" w:rsidP="002748E8">
                  <w:pPr>
                    <w:spacing w:after="0" w:line="240" w:lineRule="auto"/>
                    <w:ind w:left="-866"/>
                    <w:jc w:val="right"/>
                    <w:rPr>
                      <w:rFonts w:ascii="Times New Roman" w:eastAsia="Times New Roman" w:hAnsi="Times New Roman"/>
                      <w:sz w:val="24"/>
                      <w:szCs w:val="24"/>
                      <w:lang w:eastAsia="ru-RU"/>
                    </w:rPr>
                  </w:pPr>
                </w:p>
                <w:p w:rsidR="00386A67" w:rsidRDefault="00386A67" w:rsidP="002748E8">
                  <w:pPr>
                    <w:spacing w:after="0" w:line="240" w:lineRule="auto"/>
                    <w:ind w:left="-866"/>
                    <w:jc w:val="right"/>
                    <w:rPr>
                      <w:rFonts w:ascii="Times New Roman" w:eastAsia="Times New Roman" w:hAnsi="Times New Roman"/>
                      <w:sz w:val="24"/>
                      <w:szCs w:val="24"/>
                      <w:lang w:eastAsia="ru-RU"/>
                    </w:rPr>
                  </w:pPr>
                </w:p>
                <w:p w:rsidR="00386A67" w:rsidRPr="00386A67" w:rsidRDefault="00386A67" w:rsidP="002748E8">
                  <w:pPr>
                    <w:spacing w:after="0" w:line="240" w:lineRule="auto"/>
                    <w:ind w:left="-866"/>
                    <w:jc w:val="right"/>
                    <w:rPr>
                      <w:rFonts w:ascii="Times New Roman" w:eastAsia="Times New Roman" w:hAnsi="Times New Roman"/>
                      <w:sz w:val="24"/>
                      <w:szCs w:val="24"/>
                      <w:lang w:eastAsia="ru-RU"/>
                    </w:rPr>
                  </w:pPr>
                </w:p>
                <w:p w:rsidR="00386A67" w:rsidRPr="00386A67" w:rsidRDefault="00386A67" w:rsidP="002748E8">
                  <w:pPr>
                    <w:spacing w:after="0" w:line="240" w:lineRule="auto"/>
                    <w:ind w:left="-866"/>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Приложение 3 </w:t>
                  </w:r>
                </w:p>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к муниципальной программе                        </w:t>
                  </w:r>
                </w:p>
                <w:p w:rsidR="00386A67" w:rsidRPr="00386A67" w:rsidRDefault="00386A67" w:rsidP="002748E8">
                  <w:pPr>
                    <w:spacing w:after="0" w:line="240" w:lineRule="auto"/>
                    <w:ind w:left="-1008"/>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"Экономическое развитие </w:t>
                  </w:r>
                </w:p>
                <w:p w:rsidR="00386A67" w:rsidRPr="00386A67" w:rsidRDefault="00386A67" w:rsidP="002748E8">
                  <w:pPr>
                    <w:spacing w:after="0" w:line="240" w:lineRule="auto"/>
                    <w:ind w:left="-1008"/>
                    <w:jc w:val="right"/>
                    <w:rPr>
                      <w:rFonts w:ascii="Times New Roman" w:eastAsia="Times New Roman" w:hAnsi="Times New Roman"/>
                      <w:sz w:val="24"/>
                      <w:szCs w:val="24"/>
                      <w:lang w:eastAsia="ru-RU"/>
                    </w:rPr>
                  </w:pP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15"/>
              </w:trPr>
              <w:tc>
                <w:tcPr>
                  <w:tcW w:w="2444" w:type="dxa"/>
                  <w:gridSpan w:val="2"/>
                  <w:tcBorders>
                    <w:top w:val="nil"/>
                    <w:left w:val="nil"/>
                    <w:bottom w:val="nil"/>
                    <w:right w:val="nil"/>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2258"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p>
              </w:tc>
              <w:tc>
                <w:tcPr>
                  <w:tcW w:w="184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148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112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112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98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1060" w:type="dxa"/>
                  <w:gridSpan w:val="3"/>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100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98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jc w:val="center"/>
                    <w:rPr>
                      <w:rFonts w:ascii="Times New Roman" w:eastAsia="Times New Roman" w:hAnsi="Times New Roman"/>
                      <w:color w:val="000000"/>
                      <w:sz w:val="24"/>
                      <w:szCs w:val="24"/>
                      <w:lang w:eastAsia="ru-RU"/>
                    </w:rPr>
                  </w:pPr>
                </w:p>
              </w:tc>
              <w:tc>
                <w:tcPr>
                  <w:tcW w:w="94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1260"/>
              </w:trPr>
              <w:tc>
                <w:tcPr>
                  <w:tcW w:w="15222" w:type="dxa"/>
                  <w:gridSpan w:val="27"/>
                  <w:tcBorders>
                    <w:top w:val="nil"/>
                    <w:left w:val="nil"/>
                    <w:bottom w:val="single" w:sz="4" w:space="0" w:color="auto"/>
                    <w:right w:val="nil"/>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w:t>
                  </w:r>
                  <w:proofErr w:type="spellStart"/>
                  <w:r w:rsidRPr="00386A67">
                    <w:rPr>
                      <w:rFonts w:ascii="Times New Roman" w:eastAsia="Times New Roman" w:hAnsi="Times New Roman"/>
                      <w:b/>
                      <w:bCs/>
                      <w:color w:val="000000"/>
                      <w:sz w:val="24"/>
                      <w:szCs w:val="24"/>
                      <w:lang w:eastAsia="ru-RU"/>
                    </w:rPr>
                    <w:t>Богучарского</w:t>
                  </w:r>
                  <w:proofErr w:type="spellEnd"/>
                  <w:r w:rsidRPr="00386A67">
                    <w:rPr>
                      <w:rFonts w:ascii="Times New Roman" w:eastAsia="Times New Roman" w:hAnsi="Times New Roman"/>
                      <w:b/>
                      <w:bCs/>
                      <w:color w:val="000000"/>
                      <w:sz w:val="24"/>
                      <w:szCs w:val="24"/>
                      <w:lang w:eastAsia="ru-RU"/>
                    </w:rPr>
                    <w:t xml:space="preserve"> муниципального района Воронежской области </w:t>
                  </w:r>
                </w:p>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35"/>
              </w:trPr>
              <w:tc>
                <w:tcPr>
                  <w:tcW w:w="2728"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Статус</w:t>
                  </w:r>
                </w:p>
              </w:tc>
              <w:tc>
                <w:tcPr>
                  <w:tcW w:w="212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r w:rsidRPr="00386A67">
                    <w:rPr>
                      <w:rFonts w:ascii="Times New Roman" w:eastAsia="Times New Roman" w:hAnsi="Times New Roman"/>
                      <w:b/>
                      <w:color w:val="000000"/>
                      <w:sz w:val="24"/>
                      <w:szCs w:val="24"/>
                      <w:lang w:eastAsia="ru-RU"/>
                    </w:rPr>
                    <w:t>Наименование муниципальной программы, подпрограммы, основного мероприятия</w:t>
                  </w:r>
                </w:p>
              </w:tc>
              <w:tc>
                <w:tcPr>
                  <w:tcW w:w="2126" w:type="dxa"/>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Источники ресурсного обеспечения</w:t>
                  </w:r>
                </w:p>
              </w:tc>
              <w:tc>
                <w:tcPr>
                  <w:tcW w:w="8242" w:type="dxa"/>
                  <w:gridSpan w:val="19"/>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Оценка расходов по годам реализации муниципальной программы, тыс. руб.</w:t>
                  </w:r>
                </w:p>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70"/>
              </w:trPr>
              <w:tc>
                <w:tcPr>
                  <w:tcW w:w="2728" w:type="dxa"/>
                  <w:gridSpan w:val="3"/>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127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Всего</w:t>
                  </w:r>
                </w:p>
              </w:tc>
              <w:tc>
                <w:tcPr>
                  <w:tcW w:w="6966" w:type="dxa"/>
                  <w:gridSpan w:val="17"/>
                  <w:tcBorders>
                    <w:top w:val="single" w:sz="4" w:space="0" w:color="auto"/>
                    <w:left w:val="nil"/>
                    <w:bottom w:val="single" w:sz="4" w:space="0" w:color="auto"/>
                    <w:right w:val="single" w:sz="4" w:space="0" w:color="000000"/>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в том числе по годам реализации программы</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465"/>
              </w:trPr>
              <w:tc>
                <w:tcPr>
                  <w:tcW w:w="2728" w:type="dxa"/>
                  <w:gridSpan w:val="3"/>
                  <w:vMerge/>
                  <w:tcBorders>
                    <w:top w:val="single" w:sz="4" w:space="0" w:color="auto"/>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color w:val="000000"/>
                      <w:sz w:val="24"/>
                      <w:szCs w:val="24"/>
                      <w:lang w:eastAsia="ru-RU"/>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p>
              </w:tc>
              <w:tc>
                <w:tcPr>
                  <w:tcW w:w="1134" w:type="dxa"/>
                  <w:gridSpan w:val="3"/>
                  <w:tcBorders>
                    <w:top w:val="nil"/>
                    <w:left w:val="nil"/>
                    <w:bottom w:val="nil"/>
                    <w:right w:val="nil"/>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2014 год</w:t>
                  </w:r>
                </w:p>
              </w:tc>
              <w:tc>
                <w:tcPr>
                  <w:tcW w:w="992" w:type="dxa"/>
                  <w:gridSpan w:val="3"/>
                  <w:tcBorders>
                    <w:top w:val="nil"/>
                    <w:left w:val="single" w:sz="4" w:space="0" w:color="auto"/>
                    <w:bottom w:val="nil"/>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2015 год</w:t>
                  </w:r>
                </w:p>
              </w:tc>
              <w:tc>
                <w:tcPr>
                  <w:tcW w:w="860" w:type="dxa"/>
                  <w:gridSpan w:val="2"/>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2016 год</w:t>
                  </w:r>
                </w:p>
              </w:tc>
              <w:tc>
                <w:tcPr>
                  <w:tcW w:w="1060" w:type="dxa"/>
                  <w:gridSpan w:val="3"/>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2017 год</w:t>
                  </w:r>
                </w:p>
              </w:tc>
              <w:tc>
                <w:tcPr>
                  <w:tcW w:w="1000" w:type="dxa"/>
                  <w:gridSpan w:val="2"/>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2018 год</w:t>
                  </w:r>
                </w:p>
              </w:tc>
              <w:tc>
                <w:tcPr>
                  <w:tcW w:w="980" w:type="dxa"/>
                  <w:gridSpan w:val="2"/>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2019 год</w:t>
                  </w:r>
                </w:p>
              </w:tc>
              <w:tc>
                <w:tcPr>
                  <w:tcW w:w="940" w:type="dxa"/>
                  <w:gridSpan w:val="2"/>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2020 год</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25"/>
              </w:trPr>
              <w:tc>
                <w:tcPr>
                  <w:tcW w:w="2728" w:type="dxa"/>
                  <w:gridSpan w:val="3"/>
                  <w:tcBorders>
                    <w:top w:val="nil"/>
                    <w:left w:val="single" w:sz="4" w:space="0" w:color="auto"/>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w:t>
                  </w:r>
                </w:p>
              </w:tc>
              <w:tc>
                <w:tcPr>
                  <w:tcW w:w="2126" w:type="dxa"/>
                  <w:gridSpan w:val="3"/>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3</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4</w:t>
                  </w:r>
                </w:p>
              </w:tc>
              <w:tc>
                <w:tcPr>
                  <w:tcW w:w="1134" w:type="dxa"/>
                  <w:gridSpan w:val="3"/>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5</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6</w:t>
                  </w:r>
                </w:p>
              </w:tc>
              <w:tc>
                <w:tcPr>
                  <w:tcW w:w="860" w:type="dxa"/>
                  <w:gridSpan w:val="2"/>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7</w:t>
                  </w:r>
                </w:p>
              </w:tc>
              <w:tc>
                <w:tcPr>
                  <w:tcW w:w="1060" w:type="dxa"/>
                  <w:gridSpan w:val="3"/>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8</w:t>
                  </w:r>
                </w:p>
              </w:tc>
              <w:tc>
                <w:tcPr>
                  <w:tcW w:w="1000" w:type="dxa"/>
                  <w:gridSpan w:val="2"/>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9</w:t>
                  </w:r>
                </w:p>
              </w:tc>
              <w:tc>
                <w:tcPr>
                  <w:tcW w:w="980" w:type="dxa"/>
                  <w:gridSpan w:val="2"/>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10</w:t>
                  </w:r>
                </w:p>
              </w:tc>
              <w:tc>
                <w:tcPr>
                  <w:tcW w:w="940" w:type="dxa"/>
                  <w:gridSpan w:val="2"/>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11</w:t>
                  </w:r>
                </w:p>
              </w:tc>
              <w:tc>
                <w:tcPr>
                  <w:tcW w:w="960" w:type="dxa"/>
                  <w:gridSpan w:val="2"/>
                  <w:tcBorders>
                    <w:top w:val="nil"/>
                    <w:left w:val="nil"/>
                    <w:bottom w:val="nil"/>
                    <w:right w:val="nil"/>
                  </w:tcBorders>
                  <w:shd w:val="clear" w:color="000000" w:fill="FFFFFF"/>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60" w:type="dxa"/>
                  <w:tcBorders>
                    <w:top w:val="nil"/>
                    <w:left w:val="nil"/>
                    <w:bottom w:val="nil"/>
                    <w:right w:val="nil"/>
                  </w:tcBorders>
                  <w:shd w:val="clear" w:color="000000" w:fill="FFFFFF"/>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r>
            <w:tr w:rsidR="00386A67" w:rsidRPr="00386A67" w:rsidTr="002748E8">
              <w:trPr>
                <w:trHeight w:val="285"/>
              </w:trPr>
              <w:tc>
                <w:tcPr>
                  <w:tcW w:w="272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Муниципальная программа</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xml:space="preserve">Экономическое развитие </w:t>
                  </w:r>
                  <w:proofErr w:type="spellStart"/>
                  <w:r w:rsidRPr="00386A67">
                    <w:rPr>
                      <w:rFonts w:ascii="Times New Roman" w:eastAsia="Times New Roman" w:hAnsi="Times New Roman"/>
                      <w:b/>
                      <w:sz w:val="24"/>
                      <w:szCs w:val="24"/>
                      <w:lang w:eastAsia="ru-RU"/>
                    </w:rPr>
                    <w:t>Богучарского</w:t>
                  </w:r>
                  <w:proofErr w:type="spellEnd"/>
                  <w:r w:rsidRPr="00386A67">
                    <w:rPr>
                      <w:rFonts w:ascii="Times New Roman" w:eastAsia="Times New Roman" w:hAnsi="Times New Roman"/>
                      <w:b/>
                      <w:sz w:val="24"/>
                      <w:szCs w:val="24"/>
                      <w:lang w:eastAsia="ru-RU"/>
                    </w:rPr>
                    <w:t xml:space="preserve"> </w:t>
                  </w:r>
                  <w:proofErr w:type="spellStart"/>
                  <w:proofErr w:type="gramStart"/>
                  <w:r w:rsidRPr="00386A67">
                    <w:rPr>
                      <w:rFonts w:ascii="Times New Roman" w:eastAsia="Times New Roman" w:hAnsi="Times New Roman"/>
                      <w:b/>
                      <w:sz w:val="24"/>
                      <w:szCs w:val="24"/>
                      <w:lang w:eastAsia="ru-RU"/>
                    </w:rPr>
                    <w:t>муниципально-го</w:t>
                  </w:r>
                  <w:proofErr w:type="spellEnd"/>
                  <w:proofErr w:type="gramEnd"/>
                  <w:r w:rsidRPr="00386A67">
                    <w:rPr>
                      <w:rFonts w:ascii="Times New Roman" w:eastAsia="Times New Roman" w:hAnsi="Times New Roman"/>
                      <w:b/>
                      <w:sz w:val="24"/>
                      <w:szCs w:val="24"/>
                      <w:lang w:eastAsia="ru-RU"/>
                    </w:rPr>
                    <w:t xml:space="preserve"> района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263790</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33474</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49552</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34020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35873</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36415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36957</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37499</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18471</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3700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6563</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720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1824</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1856</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1888</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1920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8513</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3600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2861</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456</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464</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472</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480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18270</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2104</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3912</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2470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2443</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2445</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2447</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2449</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6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юридические лица </w:t>
                  </w:r>
                  <w:r w:rsidRPr="00386A67">
                    <w:rPr>
                      <w:rFonts w:ascii="Times New Roman" w:eastAsia="Times New Roman" w:hAnsi="Times New Roman"/>
                      <w:sz w:val="24"/>
                      <w:szCs w:val="24"/>
                      <w:vertAlign w:val="superscript"/>
                      <w:lang w:eastAsia="ru-RU"/>
                    </w:rPr>
                    <w:t>1</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210000</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21000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30750</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30650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31150</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31650</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32150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32650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8536</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3070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5466</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w:t>
                  </w:r>
                </w:p>
              </w:tc>
              <w:tc>
                <w:tcPr>
                  <w:tcW w:w="2126"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60"/>
              </w:trPr>
              <w:tc>
                <w:tcPr>
                  <w:tcW w:w="272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1</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Развитие и поддержка малого и среднего </w:t>
                  </w:r>
                  <w:proofErr w:type="spellStart"/>
                  <w:proofErr w:type="gramStart"/>
                  <w:r w:rsidRPr="00386A67">
                    <w:rPr>
                      <w:rFonts w:ascii="Times New Roman" w:eastAsia="Times New Roman" w:hAnsi="Times New Roman"/>
                      <w:b/>
                      <w:bCs/>
                      <w:sz w:val="24"/>
                      <w:szCs w:val="24"/>
                      <w:lang w:eastAsia="ru-RU"/>
                    </w:rPr>
                    <w:t>предпринима-тельства</w:t>
                  </w:r>
                  <w:proofErr w:type="spellEnd"/>
                  <w:proofErr w:type="gramEnd"/>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single" w:sz="4" w:space="0" w:color="auto"/>
                    <w:left w:val="nil"/>
                    <w:bottom w:val="single" w:sz="4" w:space="0" w:color="auto"/>
                    <w:right w:val="nil"/>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221341</w:t>
                  </w:r>
                </w:p>
              </w:tc>
              <w:tc>
                <w:tcPr>
                  <w:tcW w:w="1134" w:type="dxa"/>
                  <w:gridSpan w:val="3"/>
                  <w:tcBorders>
                    <w:top w:val="single" w:sz="4" w:space="0" w:color="auto"/>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24803,7</w:t>
                  </w:r>
                </w:p>
              </w:tc>
              <w:tc>
                <w:tcPr>
                  <w:tcW w:w="992" w:type="dxa"/>
                  <w:gridSpan w:val="3"/>
                  <w:tcBorders>
                    <w:top w:val="single" w:sz="4" w:space="0" w:color="auto"/>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30439</w:t>
                  </w:r>
                </w:p>
              </w:tc>
              <w:tc>
                <w:tcPr>
                  <w:tcW w:w="860" w:type="dxa"/>
                  <w:gridSpan w:val="2"/>
                  <w:tcBorders>
                    <w:top w:val="single" w:sz="4" w:space="0" w:color="auto"/>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31010</w:t>
                  </w:r>
                </w:p>
              </w:tc>
              <w:tc>
                <w:tcPr>
                  <w:tcW w:w="1060" w:type="dxa"/>
                  <w:gridSpan w:val="3"/>
                  <w:tcBorders>
                    <w:top w:val="single" w:sz="4" w:space="0" w:color="auto"/>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32959</w:t>
                  </w:r>
                </w:p>
              </w:tc>
              <w:tc>
                <w:tcPr>
                  <w:tcW w:w="1000" w:type="dxa"/>
                  <w:gridSpan w:val="2"/>
                  <w:tcBorders>
                    <w:top w:val="single" w:sz="4" w:space="0" w:color="auto"/>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33501</w:t>
                  </w:r>
                </w:p>
              </w:tc>
              <w:tc>
                <w:tcPr>
                  <w:tcW w:w="980" w:type="dxa"/>
                  <w:gridSpan w:val="2"/>
                  <w:tcBorders>
                    <w:top w:val="single" w:sz="4" w:space="0" w:color="auto"/>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34043</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34585</w:t>
                  </w:r>
                </w:p>
              </w:tc>
              <w:tc>
                <w:tcPr>
                  <w:tcW w:w="960" w:type="dxa"/>
                  <w:gridSpan w:val="2"/>
                  <w:tcBorders>
                    <w:top w:val="nil"/>
                    <w:left w:val="single" w:sz="4" w:space="0" w:color="auto"/>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79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11955</w:t>
                  </w:r>
                </w:p>
              </w:tc>
              <w:tc>
                <w:tcPr>
                  <w:tcW w:w="1134"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2960</w:t>
                  </w:r>
                </w:p>
              </w:tc>
              <w:tc>
                <w:tcPr>
                  <w:tcW w:w="992"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787</w:t>
                  </w:r>
                </w:p>
              </w:tc>
              <w:tc>
                <w:tcPr>
                  <w:tcW w:w="86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720</w:t>
                  </w:r>
                </w:p>
              </w:tc>
              <w:tc>
                <w:tcPr>
                  <w:tcW w:w="1060"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1824</w:t>
                  </w:r>
                </w:p>
              </w:tc>
              <w:tc>
                <w:tcPr>
                  <w:tcW w:w="100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1856</w:t>
                  </w:r>
                </w:p>
              </w:tc>
              <w:tc>
                <w:tcPr>
                  <w:tcW w:w="98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1888</w:t>
                  </w:r>
                </w:p>
              </w:tc>
              <w:tc>
                <w:tcPr>
                  <w:tcW w:w="940" w:type="dxa"/>
                  <w:gridSpan w:val="2"/>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1920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2833</w:t>
                  </w:r>
                </w:p>
              </w:tc>
              <w:tc>
                <w:tcPr>
                  <w:tcW w:w="1134"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740</w:t>
                  </w:r>
                </w:p>
              </w:tc>
              <w:tc>
                <w:tcPr>
                  <w:tcW w:w="992"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41</w:t>
                  </w:r>
                </w:p>
              </w:tc>
              <w:tc>
                <w:tcPr>
                  <w:tcW w:w="86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180</w:t>
                  </w:r>
                </w:p>
              </w:tc>
              <w:tc>
                <w:tcPr>
                  <w:tcW w:w="1060"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456</w:t>
                  </w:r>
                </w:p>
              </w:tc>
              <w:tc>
                <w:tcPr>
                  <w:tcW w:w="100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464</w:t>
                  </w:r>
                </w:p>
              </w:tc>
              <w:tc>
                <w:tcPr>
                  <w:tcW w:w="98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472</w:t>
                  </w:r>
                </w:p>
              </w:tc>
              <w:tc>
                <w:tcPr>
                  <w:tcW w:w="940" w:type="dxa"/>
                  <w:gridSpan w:val="2"/>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480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1052</w:t>
                  </w:r>
                </w:p>
              </w:tc>
              <w:tc>
                <w:tcPr>
                  <w:tcW w:w="1134"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103,7</w:t>
                  </w:r>
                </w:p>
              </w:tc>
              <w:tc>
                <w:tcPr>
                  <w:tcW w:w="992"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w:t>
                  </w:r>
                </w:p>
              </w:tc>
              <w:tc>
                <w:tcPr>
                  <w:tcW w:w="86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w:t>
                  </w:r>
                </w:p>
              </w:tc>
              <w:tc>
                <w:tcPr>
                  <w:tcW w:w="1060"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179</w:t>
                  </w:r>
                </w:p>
              </w:tc>
              <w:tc>
                <w:tcPr>
                  <w:tcW w:w="100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181</w:t>
                  </w:r>
                </w:p>
              </w:tc>
              <w:tc>
                <w:tcPr>
                  <w:tcW w:w="98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183</w:t>
                  </w:r>
                </w:p>
              </w:tc>
              <w:tc>
                <w:tcPr>
                  <w:tcW w:w="940" w:type="dxa"/>
                  <w:gridSpan w:val="2"/>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4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205500</w:t>
                  </w:r>
                </w:p>
              </w:tc>
              <w:tc>
                <w:tcPr>
                  <w:tcW w:w="1134"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21000</w:t>
                  </w:r>
                </w:p>
              </w:tc>
              <w:tc>
                <w:tcPr>
                  <w:tcW w:w="992"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29500</w:t>
                  </w:r>
                </w:p>
              </w:tc>
              <w:tc>
                <w:tcPr>
                  <w:tcW w:w="86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30000</w:t>
                  </w:r>
                </w:p>
              </w:tc>
              <w:tc>
                <w:tcPr>
                  <w:tcW w:w="1060"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30500</w:t>
                  </w:r>
                </w:p>
              </w:tc>
              <w:tc>
                <w:tcPr>
                  <w:tcW w:w="100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31000</w:t>
                  </w:r>
                </w:p>
              </w:tc>
              <w:tc>
                <w:tcPr>
                  <w:tcW w:w="98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31500</w:t>
                  </w:r>
                </w:p>
              </w:tc>
              <w:tc>
                <w:tcPr>
                  <w:tcW w:w="940" w:type="dxa"/>
                  <w:gridSpan w:val="2"/>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32000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7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t>мероприятие 1.1</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Информационная и консультационная поддержка субъектов малого и среднего </w:t>
                  </w:r>
                  <w:proofErr w:type="spellStart"/>
                  <w:proofErr w:type="gramStart"/>
                  <w:r w:rsidRPr="00386A67">
                    <w:rPr>
                      <w:rFonts w:ascii="Times New Roman" w:eastAsia="Times New Roman" w:hAnsi="Times New Roman"/>
                      <w:sz w:val="24"/>
                      <w:szCs w:val="24"/>
                      <w:lang w:eastAsia="ru-RU"/>
                    </w:rPr>
                    <w:t>предпринимате-льства</w:t>
                  </w:r>
                  <w:proofErr w:type="spellEnd"/>
                  <w:proofErr w:type="gramEnd"/>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single" w:sz="4" w:space="0" w:color="auto"/>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4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nil"/>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t>мероприятие 1.2</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Финансовая поддержка субъектов малого и среднего </w:t>
                  </w:r>
                  <w:proofErr w:type="spellStart"/>
                  <w:proofErr w:type="gramStart"/>
                  <w:r w:rsidRPr="00386A67">
                    <w:rPr>
                      <w:rFonts w:ascii="Times New Roman" w:eastAsia="Times New Roman" w:hAnsi="Times New Roman"/>
                      <w:sz w:val="24"/>
                      <w:szCs w:val="24"/>
                      <w:lang w:eastAsia="ru-RU"/>
                    </w:rPr>
                    <w:t>предпринимате-льства</w:t>
                  </w:r>
                  <w:proofErr w:type="spellEnd"/>
                  <w:proofErr w:type="gramEnd"/>
                  <w:r w:rsidRPr="00386A67">
                    <w:rPr>
                      <w:rFonts w:ascii="Times New Roman" w:eastAsia="Times New Roman" w:hAnsi="Times New Roman"/>
                      <w:sz w:val="24"/>
                      <w:szCs w:val="24"/>
                      <w:lang w:eastAsia="ru-RU"/>
                    </w:rPr>
                    <w:t>.</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221341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24804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30439</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31010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32959</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33501</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34043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34585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11955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2960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787</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720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1824</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1856</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1888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1920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2833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41</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456</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464</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472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480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1052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179</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181</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7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205500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21000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29500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30000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30500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31000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31500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32000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1.2.1</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Развитие </w:t>
                  </w:r>
                  <w:proofErr w:type="spellStart"/>
                  <w:r w:rsidRPr="00386A67">
                    <w:rPr>
                      <w:rFonts w:ascii="Times New Roman" w:eastAsia="Times New Roman" w:hAnsi="Times New Roman"/>
                      <w:sz w:val="24"/>
                      <w:szCs w:val="24"/>
                      <w:lang w:eastAsia="ru-RU"/>
                    </w:rPr>
                    <w:t>микрофинансирования</w:t>
                  </w:r>
                  <w:proofErr w:type="spellEnd"/>
                  <w:proofErr w:type="gramStart"/>
                  <w:r w:rsidRPr="00386A67">
                    <w:rPr>
                      <w:rFonts w:ascii="Times New Roman" w:eastAsia="Times New Roman" w:hAnsi="Times New Roman"/>
                      <w:sz w:val="24"/>
                      <w:szCs w:val="24"/>
                      <w:lang w:eastAsia="ru-RU"/>
                    </w:rPr>
                    <w:t xml:space="preserve"> .</w:t>
                  </w:r>
                  <w:proofErr w:type="gramEnd"/>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205500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21000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29500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30000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30500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31000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31500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32000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6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205500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21000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29500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30000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30500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31000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31500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32000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Мероприятие 1.2.2</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Предоставление грантов начинающим субъектам малого </w:t>
                  </w:r>
                  <w:proofErr w:type="spellStart"/>
                  <w:proofErr w:type="gramStart"/>
                  <w:r w:rsidRPr="00386A67">
                    <w:rPr>
                      <w:rFonts w:ascii="Times New Roman" w:eastAsia="Times New Roman" w:hAnsi="Times New Roman"/>
                      <w:sz w:val="24"/>
                      <w:szCs w:val="24"/>
                      <w:lang w:eastAsia="ru-RU"/>
                    </w:rPr>
                    <w:t>предпринимате-льства</w:t>
                  </w:r>
                  <w:proofErr w:type="spellEnd"/>
                  <w:proofErr w:type="gramEnd"/>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14161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3803,7</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109,147</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840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2289</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2331</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2373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2415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10768</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2960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640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1744</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1776</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1808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1840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2692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160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436</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444</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460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701</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103,7</w:t>
                  </w:r>
                </w:p>
              </w:tc>
              <w:tc>
                <w:tcPr>
                  <w:tcW w:w="992"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109,147</w:t>
                  </w:r>
                </w:p>
              </w:tc>
              <w:tc>
                <w:tcPr>
                  <w:tcW w:w="86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40</w:t>
                  </w:r>
                </w:p>
              </w:tc>
              <w:tc>
                <w:tcPr>
                  <w:tcW w:w="106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109</w:t>
                  </w:r>
                </w:p>
              </w:tc>
              <w:tc>
                <w:tcPr>
                  <w:tcW w:w="100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111</w:t>
                  </w:r>
                </w:p>
              </w:tc>
              <w:tc>
                <w:tcPr>
                  <w:tcW w:w="98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113</w:t>
                  </w:r>
                </w:p>
              </w:tc>
              <w:tc>
                <w:tcPr>
                  <w:tcW w:w="94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3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4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1.2.3</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roofErr w:type="gramStart"/>
                  <w:r w:rsidRPr="00386A67">
                    <w:rPr>
                      <w:rFonts w:ascii="Times New Roman" w:eastAsia="Times New Roman" w:hAnsi="Times New Roman"/>
                      <w:sz w:val="24"/>
                      <w:szCs w:val="24"/>
                      <w:lang w:eastAsia="ru-RU"/>
                    </w:rPr>
                    <w:t>Предоставлении</w:t>
                  </w:r>
                  <w:proofErr w:type="gramEnd"/>
                  <w:r w:rsidRPr="00386A67">
                    <w:rPr>
                      <w:rFonts w:ascii="Times New Roman" w:eastAsia="Times New Roman" w:hAnsi="Times New Roman"/>
                      <w:sz w:val="24"/>
                      <w:szCs w:val="24"/>
                      <w:lang w:eastAsia="ru-RU"/>
                    </w:rPr>
                    <w:t xml:space="preserve"> субсидий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1355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829,762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5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1187</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787,465</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4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141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41,445</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5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0,852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1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1.2.4</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Организация и проведение торжественных мероприятий, посвященных Дню российского предпринимательства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Мероприятие 1.2.5</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Поддержка АНО "</w:t>
                  </w:r>
                  <w:proofErr w:type="spellStart"/>
                  <w:r w:rsidRPr="00386A67">
                    <w:rPr>
                      <w:rFonts w:ascii="Times New Roman" w:eastAsia="Times New Roman" w:hAnsi="Times New Roman"/>
                      <w:sz w:val="24"/>
                      <w:szCs w:val="24"/>
                      <w:lang w:eastAsia="ru-RU"/>
                    </w:rPr>
                    <w:t>Богучарский</w:t>
                  </w:r>
                  <w:proofErr w:type="spellEnd"/>
                  <w:r w:rsidRPr="00386A67">
                    <w:rPr>
                      <w:rFonts w:ascii="Times New Roman" w:eastAsia="Times New Roman" w:hAnsi="Times New Roman"/>
                      <w:sz w:val="24"/>
                      <w:szCs w:val="24"/>
                      <w:lang w:eastAsia="ru-RU"/>
                    </w:rPr>
                    <w:t xml:space="preserve"> центр поддержки предпринимательства"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60,034</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60,034</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2</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Управление </w:t>
                  </w:r>
                  <w:proofErr w:type="spellStart"/>
                  <w:proofErr w:type="gramStart"/>
                  <w:r w:rsidRPr="00386A67">
                    <w:rPr>
                      <w:rFonts w:ascii="Times New Roman" w:eastAsia="Times New Roman" w:hAnsi="Times New Roman"/>
                      <w:b/>
                      <w:bCs/>
                      <w:sz w:val="24"/>
                      <w:szCs w:val="24"/>
                      <w:lang w:eastAsia="ru-RU"/>
                    </w:rPr>
                    <w:t>муниципаль-ным</w:t>
                  </w:r>
                  <w:proofErr w:type="spellEnd"/>
                  <w:proofErr w:type="gramEnd"/>
                  <w:r w:rsidRPr="00386A67">
                    <w:rPr>
                      <w:rFonts w:ascii="Times New Roman" w:eastAsia="Times New Roman" w:hAnsi="Times New Roman"/>
                      <w:b/>
                      <w:bCs/>
                      <w:sz w:val="24"/>
                      <w:szCs w:val="24"/>
                      <w:lang w:eastAsia="ru-RU"/>
                    </w:rPr>
                    <w:t xml:space="preserve"> имуществом и земельными ресурсами</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1507,3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457,3</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1507,3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457,3</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2126"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2.1</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Общие вопросы управления муниципальной собственностью.</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1507,3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457,3</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1507,3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457,3</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3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2.2</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Управление земельными </w:t>
                  </w:r>
                  <w:r w:rsidRPr="00386A67">
                    <w:rPr>
                      <w:rFonts w:ascii="Times New Roman" w:eastAsia="Times New Roman" w:hAnsi="Times New Roman"/>
                      <w:sz w:val="24"/>
                      <w:szCs w:val="24"/>
                      <w:lang w:eastAsia="ru-RU"/>
                    </w:rPr>
                    <w:lastRenderedPageBreak/>
                    <w:t xml:space="preserve">ресурсами.   </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lastRenderedPageBreak/>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2.3</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Работа с муниципальными учреждениями.</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7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Основное мероприятие 2.4</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Аренда муниципального имущества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1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3</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Обеспечение доступным и комфортным жильем </w:t>
                  </w:r>
                  <w:r w:rsidRPr="00386A67">
                    <w:rPr>
                      <w:rFonts w:ascii="Times New Roman" w:eastAsia="Times New Roman" w:hAnsi="Times New Roman"/>
                      <w:b/>
                      <w:bCs/>
                      <w:sz w:val="24"/>
                      <w:szCs w:val="24"/>
                      <w:lang w:eastAsia="ru-RU"/>
                    </w:rPr>
                    <w:br/>
                    <w:t xml:space="preserve">и коммунальными </w:t>
                  </w:r>
                  <w:r w:rsidRPr="00386A67">
                    <w:rPr>
                      <w:rFonts w:ascii="Times New Roman" w:eastAsia="Times New Roman" w:hAnsi="Times New Roman"/>
                      <w:b/>
                      <w:bCs/>
                      <w:sz w:val="24"/>
                      <w:szCs w:val="24"/>
                      <w:lang w:eastAsia="ru-RU"/>
                    </w:rPr>
                    <w:lastRenderedPageBreak/>
                    <w:t>услугами населения</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lastRenderedPageBreak/>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33946,6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8570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16010,2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1710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1914</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1914</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1914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1914</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6515,3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5775</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5680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2860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2820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13215,4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1949</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1710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1914</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1914</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1914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1914</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8536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3070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5466</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w:t>
                  </w:r>
                </w:p>
              </w:tc>
              <w:tc>
                <w:tcPr>
                  <w:tcW w:w="2126"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3.1.1</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Создание условий для обеспечения доступным и комфортным жильем населения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21062,4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5703</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9159</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1400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1200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1200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1200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1694,8</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740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954,7</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2006,1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993</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1012,9</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8825,6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900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1 725,4</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1 400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1 200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4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8536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3070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5466</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510"/>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3.1.2</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Развитие градостроительной деятельности</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1531,2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217,2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310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251</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251</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251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251</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1531,2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217,2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310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251</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4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3.1.3</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Создание условий для обеспечения качественными услугами ЖКХ населения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11353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2867</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6634</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463</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463</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463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463</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4820,5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4820,5</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3673,9</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1867</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1806,9</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2858,6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6,6</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463</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4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4</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Энергосбере-жение</w:t>
                  </w:r>
                  <w:proofErr w:type="spellEnd"/>
                  <w:proofErr w:type="gramEnd"/>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1375,4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1175,4</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1375,4</w:t>
                  </w:r>
                </w:p>
              </w:tc>
              <w:tc>
                <w:tcPr>
                  <w:tcW w:w="1134"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1 175</w:t>
                  </w:r>
                </w:p>
              </w:tc>
              <w:tc>
                <w:tcPr>
                  <w:tcW w:w="86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100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98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940" w:type="dxa"/>
                  <w:gridSpan w:val="2"/>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4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4.1.1</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1335,4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1175,4</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1335,4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1 175,4</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40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4.1.2</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Популяризация энергосбережения в муниципальном районе</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10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6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7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Подпрограмма 5</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Охрана окружающей </w:t>
                  </w:r>
                  <w:r w:rsidRPr="00386A67">
                    <w:rPr>
                      <w:rFonts w:ascii="Times New Roman" w:eastAsia="Times New Roman" w:hAnsi="Times New Roman"/>
                      <w:b/>
                      <w:bCs/>
                      <w:sz w:val="24"/>
                      <w:szCs w:val="24"/>
                      <w:lang w:eastAsia="ru-RU"/>
                    </w:rPr>
                    <w:lastRenderedPageBreak/>
                    <w:t>среды</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lastRenderedPageBreak/>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5620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1470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950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800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800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800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48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 (поселения)</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1120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220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300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70"/>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1250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b/>
                      <w:bCs/>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 том числе:</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2126"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5.1.1</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Оформление документов для постановки ГТС на учет в качестве бесхозяйных</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49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 (поселения)</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7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5.1.2</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Подготовка проектно-сметной документации и капитальный ремонт ГТС</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49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 (поселения)</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5.1.3</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Озеленение территории </w:t>
                  </w:r>
                  <w:r w:rsidRPr="00386A67">
                    <w:rPr>
                      <w:rFonts w:ascii="Times New Roman" w:eastAsia="Times New Roman" w:hAnsi="Times New Roman"/>
                      <w:sz w:val="24"/>
                      <w:szCs w:val="24"/>
                      <w:lang w:eastAsia="ru-RU"/>
                    </w:rPr>
                    <w:lastRenderedPageBreak/>
                    <w:t>муниципального района</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lastRenderedPageBreak/>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4500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1250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650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7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1250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285"/>
              </w:trPr>
              <w:tc>
                <w:tcPr>
                  <w:tcW w:w="272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Мероприятие 5.1.4</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Обустройство площадок и установка контейнеров для сбора ТБО</w:t>
                  </w: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всего, в том числе:</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870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120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150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федеральный бюджет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областной бюджет</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495"/>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местный бюджет (поселения)</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870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120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150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6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color w:val="000000"/>
                      <w:sz w:val="24"/>
                      <w:szCs w:val="24"/>
                      <w:lang w:eastAsia="ru-RU"/>
                    </w:rPr>
                  </w:pPr>
                  <w:r w:rsidRPr="00386A67">
                    <w:rPr>
                      <w:rFonts w:ascii="Times New Roman" w:eastAsia="Times New Roman" w:hAnsi="Times New Roman"/>
                      <w:color w:val="000000"/>
                      <w:sz w:val="24"/>
                      <w:szCs w:val="24"/>
                      <w:lang w:eastAsia="ru-RU"/>
                    </w:rPr>
                    <w:t xml:space="preserve"> внебюджетные фонды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юридические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r w:rsidR="00386A67" w:rsidRPr="00386A67" w:rsidTr="002748E8">
              <w:trPr>
                <w:trHeight w:val="300"/>
              </w:trPr>
              <w:tc>
                <w:tcPr>
                  <w:tcW w:w="2728" w:type="dxa"/>
                  <w:gridSpan w:val="3"/>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2126" w:type="dxa"/>
                  <w:gridSpan w:val="3"/>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физические лица</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w:t>
                  </w:r>
                </w:p>
              </w:tc>
              <w:tc>
                <w:tcPr>
                  <w:tcW w:w="960" w:type="dxa"/>
                  <w:gridSpan w:val="2"/>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c>
                <w:tcPr>
                  <w:tcW w:w="960" w:type="dxa"/>
                  <w:tcBorders>
                    <w:top w:val="nil"/>
                    <w:left w:val="nil"/>
                    <w:bottom w:val="nil"/>
                    <w:right w:val="nil"/>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p>
              </w:tc>
            </w:tr>
          </w:tbl>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Default="00386A67" w:rsidP="002748E8">
            <w:pPr>
              <w:spacing w:after="0" w:line="240" w:lineRule="auto"/>
              <w:jc w:val="right"/>
              <w:rPr>
                <w:rFonts w:ascii="Times New Roman" w:eastAsia="Times New Roman" w:hAnsi="Times New Roman"/>
                <w:sz w:val="24"/>
                <w:szCs w:val="24"/>
                <w:lang w:eastAsia="ru-RU"/>
              </w:rPr>
            </w:pPr>
          </w:p>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Приложение 4 </w:t>
            </w:r>
          </w:p>
          <w:p w:rsidR="00386A67" w:rsidRPr="00386A67" w:rsidRDefault="00386A67" w:rsidP="002748E8">
            <w:pPr>
              <w:spacing w:after="0" w:line="240" w:lineRule="auto"/>
              <w:jc w:val="right"/>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к муниципальной программе                                    </w:t>
            </w:r>
          </w:p>
          <w:p w:rsidR="00386A67" w:rsidRPr="00386A67" w:rsidRDefault="00386A67" w:rsidP="002748E8">
            <w:pPr>
              <w:spacing w:after="0" w:line="240" w:lineRule="auto"/>
              <w:jc w:val="right"/>
              <w:rPr>
                <w:rFonts w:ascii="Times New Roman" w:eastAsia="Times New Roman" w:hAnsi="Times New Roman"/>
                <w:b/>
                <w:bCs/>
                <w:color w:val="000000"/>
                <w:sz w:val="24"/>
                <w:szCs w:val="24"/>
                <w:lang w:eastAsia="ru-RU"/>
              </w:rPr>
            </w:pPr>
            <w:r w:rsidRPr="00386A67">
              <w:rPr>
                <w:rFonts w:ascii="Times New Roman" w:eastAsia="Times New Roman" w:hAnsi="Times New Roman"/>
                <w:sz w:val="24"/>
                <w:szCs w:val="24"/>
                <w:lang w:eastAsia="ru-RU"/>
              </w:rPr>
              <w:t xml:space="preserve">"Экономическое развитие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p>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xml:space="preserve">План </w:t>
            </w:r>
          </w:p>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 xml:space="preserve">реализации муниципальной программы «Экономическое развитие </w:t>
            </w:r>
            <w:proofErr w:type="spellStart"/>
            <w:r w:rsidRPr="00386A67">
              <w:rPr>
                <w:rFonts w:ascii="Times New Roman" w:eastAsia="Times New Roman" w:hAnsi="Times New Roman"/>
                <w:b/>
                <w:bCs/>
                <w:color w:val="000000"/>
                <w:sz w:val="24"/>
                <w:szCs w:val="24"/>
                <w:lang w:eastAsia="ru-RU"/>
              </w:rPr>
              <w:t>Богучарского</w:t>
            </w:r>
            <w:proofErr w:type="spellEnd"/>
            <w:r w:rsidRPr="00386A67">
              <w:rPr>
                <w:rFonts w:ascii="Times New Roman" w:eastAsia="Times New Roman" w:hAnsi="Times New Roman"/>
                <w:b/>
                <w:bCs/>
                <w:color w:val="000000"/>
                <w:sz w:val="24"/>
                <w:szCs w:val="24"/>
                <w:lang w:eastAsia="ru-RU"/>
              </w:rPr>
              <w:t xml:space="preserve">  муниципального района»</w:t>
            </w:r>
          </w:p>
          <w:p w:rsidR="00386A67" w:rsidRPr="00386A67" w:rsidRDefault="00386A67" w:rsidP="002748E8">
            <w:pPr>
              <w:spacing w:after="0" w:line="240" w:lineRule="auto"/>
              <w:jc w:val="center"/>
              <w:rPr>
                <w:rFonts w:ascii="Times New Roman" w:eastAsia="Times New Roman" w:hAnsi="Times New Roman"/>
                <w:b/>
                <w:bCs/>
                <w:color w:val="000000"/>
                <w:sz w:val="24"/>
                <w:szCs w:val="24"/>
                <w:lang w:eastAsia="ru-RU"/>
              </w:rPr>
            </w:pPr>
            <w:r w:rsidRPr="00386A67">
              <w:rPr>
                <w:rFonts w:ascii="Times New Roman" w:eastAsia="Times New Roman" w:hAnsi="Times New Roman"/>
                <w:b/>
                <w:bCs/>
                <w:color w:val="000000"/>
                <w:sz w:val="24"/>
                <w:szCs w:val="24"/>
                <w:lang w:eastAsia="ru-RU"/>
              </w:rPr>
              <w:t>на 2015 год</w:t>
            </w:r>
          </w:p>
        </w:tc>
      </w:tr>
      <w:tr w:rsidR="00386A67" w:rsidRPr="00386A67" w:rsidTr="002748E8">
        <w:trPr>
          <w:trHeight w:val="285"/>
        </w:trPr>
        <w:tc>
          <w:tcPr>
            <w:tcW w:w="5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lastRenderedPageBreak/>
              <w:t xml:space="preserve">№ </w:t>
            </w:r>
            <w:proofErr w:type="spellStart"/>
            <w:proofErr w:type="gramStart"/>
            <w:r w:rsidRPr="00386A67">
              <w:rPr>
                <w:rFonts w:ascii="Times New Roman" w:eastAsia="Times New Roman" w:hAnsi="Times New Roman"/>
                <w:b/>
                <w:sz w:val="24"/>
                <w:szCs w:val="24"/>
                <w:lang w:eastAsia="ru-RU"/>
              </w:rPr>
              <w:t>п</w:t>
            </w:r>
            <w:proofErr w:type="spellEnd"/>
            <w:proofErr w:type="gramEnd"/>
            <w:r w:rsidRPr="00386A67">
              <w:rPr>
                <w:rFonts w:ascii="Times New Roman" w:eastAsia="Times New Roman" w:hAnsi="Times New Roman"/>
                <w:b/>
                <w:sz w:val="24"/>
                <w:szCs w:val="24"/>
                <w:lang w:eastAsia="ru-RU"/>
              </w:rPr>
              <w:t>/</w:t>
            </w:r>
            <w:proofErr w:type="spellStart"/>
            <w:r w:rsidRPr="00386A67">
              <w:rPr>
                <w:rFonts w:ascii="Times New Roman" w:eastAsia="Times New Roman" w:hAnsi="Times New Roman"/>
                <w:b/>
                <w:sz w:val="24"/>
                <w:szCs w:val="24"/>
                <w:lang w:eastAsia="ru-RU"/>
              </w:rPr>
              <w:t>п</w:t>
            </w:r>
            <w:proofErr w:type="spellEnd"/>
          </w:p>
        </w:tc>
        <w:tc>
          <w:tcPr>
            <w:tcW w:w="12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Статус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xml:space="preserve">Наименование  </w:t>
            </w:r>
            <w:proofErr w:type="spellStart"/>
            <w:proofErr w:type="gramStart"/>
            <w:r w:rsidRPr="00386A67">
              <w:rPr>
                <w:rFonts w:ascii="Times New Roman" w:eastAsia="Times New Roman" w:hAnsi="Times New Roman"/>
                <w:b/>
                <w:sz w:val="24"/>
                <w:szCs w:val="24"/>
                <w:lang w:eastAsia="ru-RU"/>
              </w:rPr>
              <w:t>подпрограмм-мы</w:t>
            </w:r>
            <w:proofErr w:type="spellEnd"/>
            <w:proofErr w:type="gramEnd"/>
            <w:r w:rsidRPr="00386A67">
              <w:rPr>
                <w:rFonts w:ascii="Times New Roman" w:eastAsia="Times New Roman" w:hAnsi="Times New Roman"/>
                <w:b/>
                <w:sz w:val="24"/>
                <w:szCs w:val="24"/>
                <w:lang w:eastAsia="ru-RU"/>
              </w:rPr>
              <w:t>,  основного мероприятия, мероприятия</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proofErr w:type="gramStart"/>
            <w:r w:rsidRPr="00386A67">
              <w:rPr>
                <w:rFonts w:ascii="Times New Roman" w:eastAsia="Times New Roman" w:hAnsi="Times New Roman"/>
                <w:b/>
                <w:sz w:val="24"/>
                <w:szCs w:val="24"/>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Срок</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xml:space="preserve">Ожидаемый </w:t>
            </w:r>
            <w:proofErr w:type="spellStart"/>
            <w:proofErr w:type="gramStart"/>
            <w:r w:rsidRPr="00386A67">
              <w:rPr>
                <w:rFonts w:ascii="Times New Roman" w:eastAsia="Times New Roman" w:hAnsi="Times New Roman"/>
                <w:b/>
                <w:sz w:val="24"/>
                <w:szCs w:val="24"/>
                <w:lang w:eastAsia="ru-RU"/>
              </w:rPr>
              <w:t>непосредствен-ный</w:t>
            </w:r>
            <w:proofErr w:type="spellEnd"/>
            <w:proofErr w:type="gramEnd"/>
            <w:r w:rsidRPr="00386A67">
              <w:rPr>
                <w:rFonts w:ascii="Times New Roman" w:eastAsia="Times New Roman" w:hAnsi="Times New Roman"/>
                <w:b/>
                <w:sz w:val="24"/>
                <w:szCs w:val="24"/>
                <w:lang w:eastAsia="ru-RU"/>
              </w:rPr>
              <w:t xml:space="preserve"> результат (краткое описание) от реализации подпрограммы, основного мероприятия, мероприятия в очередном финансовом году </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xml:space="preserve">КБК </w:t>
            </w:r>
            <w:r w:rsidRPr="00386A67">
              <w:rPr>
                <w:rFonts w:ascii="Times New Roman" w:eastAsia="Times New Roman" w:hAnsi="Times New Roman"/>
                <w:b/>
                <w:sz w:val="24"/>
                <w:szCs w:val="24"/>
                <w:lang w:eastAsia="ru-RU"/>
              </w:rPr>
              <w:br/>
              <w:t>(местный</w:t>
            </w:r>
            <w:r w:rsidRPr="00386A67">
              <w:rPr>
                <w:rFonts w:ascii="Times New Roman" w:eastAsia="Times New Roman" w:hAnsi="Times New Roman"/>
                <w:b/>
                <w:sz w:val="24"/>
                <w:szCs w:val="24"/>
                <w:lang w:eastAsia="ru-RU"/>
              </w:rPr>
              <w:br/>
              <w:t>бюджет)</w:t>
            </w:r>
          </w:p>
        </w:tc>
        <w:tc>
          <w:tcPr>
            <w:tcW w:w="151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proofErr w:type="gramStart"/>
            <w:r w:rsidRPr="00386A67">
              <w:rPr>
                <w:rFonts w:ascii="Times New Roman" w:eastAsia="Times New Roman" w:hAnsi="Times New Roman"/>
                <w:b/>
                <w:sz w:val="24"/>
                <w:szCs w:val="24"/>
                <w:lang w:eastAsia="ru-RU"/>
              </w:rPr>
              <w:t xml:space="preserve">Расходы, </w:t>
            </w:r>
            <w:proofErr w:type="spellStart"/>
            <w:r w:rsidRPr="00386A67">
              <w:rPr>
                <w:rFonts w:ascii="Times New Roman" w:eastAsia="Times New Roman" w:hAnsi="Times New Roman"/>
                <w:b/>
                <w:sz w:val="24"/>
                <w:szCs w:val="24"/>
                <w:lang w:eastAsia="ru-RU"/>
              </w:rPr>
              <w:t>предусмо-тренные</w:t>
            </w:r>
            <w:proofErr w:type="spellEnd"/>
            <w:r w:rsidRPr="00386A67">
              <w:rPr>
                <w:rFonts w:ascii="Times New Roman" w:eastAsia="Times New Roman" w:hAnsi="Times New Roman"/>
                <w:b/>
                <w:sz w:val="24"/>
                <w:szCs w:val="24"/>
                <w:lang w:eastAsia="ru-RU"/>
              </w:rPr>
              <w:t xml:space="preserve"> решением </w:t>
            </w:r>
            <w:proofErr w:type="spellStart"/>
            <w:r w:rsidRPr="00386A67">
              <w:rPr>
                <w:rFonts w:ascii="Times New Roman" w:eastAsia="Times New Roman" w:hAnsi="Times New Roman"/>
                <w:b/>
                <w:sz w:val="24"/>
                <w:szCs w:val="24"/>
                <w:lang w:eastAsia="ru-RU"/>
              </w:rPr>
              <w:t>представи-тельного</w:t>
            </w:r>
            <w:proofErr w:type="spellEnd"/>
            <w:r w:rsidRPr="00386A67">
              <w:rPr>
                <w:rFonts w:ascii="Times New Roman" w:eastAsia="Times New Roman" w:hAnsi="Times New Roman"/>
                <w:b/>
                <w:sz w:val="24"/>
                <w:szCs w:val="24"/>
                <w:lang w:eastAsia="ru-RU"/>
              </w:rPr>
              <w:t xml:space="preserve"> органа местного </w:t>
            </w:r>
            <w:proofErr w:type="spellStart"/>
            <w:r w:rsidRPr="00386A67">
              <w:rPr>
                <w:rFonts w:ascii="Times New Roman" w:eastAsia="Times New Roman" w:hAnsi="Times New Roman"/>
                <w:b/>
                <w:sz w:val="24"/>
                <w:szCs w:val="24"/>
                <w:lang w:eastAsia="ru-RU"/>
              </w:rPr>
              <w:t>самоуправ-ления</w:t>
            </w:r>
            <w:proofErr w:type="spellEnd"/>
            <w:r w:rsidRPr="00386A67">
              <w:rPr>
                <w:rFonts w:ascii="Times New Roman" w:eastAsia="Times New Roman" w:hAnsi="Times New Roman"/>
                <w:b/>
                <w:sz w:val="24"/>
                <w:szCs w:val="24"/>
                <w:lang w:eastAsia="ru-RU"/>
              </w:rPr>
              <w:t xml:space="preserve"> о местном бюджете, на год (тыс.</w:t>
            </w:r>
            <w:proofErr w:type="gramEnd"/>
          </w:p>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рублей)</w:t>
            </w:r>
          </w:p>
        </w:tc>
      </w:tr>
      <w:tr w:rsidR="00386A67" w:rsidRPr="00386A67" w:rsidTr="002748E8">
        <w:trPr>
          <w:trHeight w:val="15"/>
        </w:trPr>
        <w:tc>
          <w:tcPr>
            <w:tcW w:w="592"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2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560" w:type="dxa"/>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w:t>
            </w:r>
          </w:p>
        </w:tc>
        <w:tc>
          <w:tcPr>
            <w:tcW w:w="1984" w:type="dxa"/>
            <w:tcBorders>
              <w:top w:val="nil"/>
              <w:left w:val="nil"/>
              <w:bottom w:val="nil"/>
              <w:right w:val="single" w:sz="4" w:space="0" w:color="auto"/>
            </w:tcBorders>
            <w:shd w:val="clear" w:color="000000" w:fill="FFFFFF"/>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 </w:t>
            </w:r>
          </w:p>
        </w:tc>
        <w:tc>
          <w:tcPr>
            <w:tcW w:w="2410"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513"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r>
      <w:tr w:rsidR="00386A67" w:rsidRPr="00386A67" w:rsidTr="002748E8">
        <w:trPr>
          <w:trHeight w:val="1160"/>
        </w:trPr>
        <w:tc>
          <w:tcPr>
            <w:tcW w:w="592"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251" w:type="dxa"/>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начала реализации</w:t>
            </w:r>
            <w:r w:rsidRPr="00386A67">
              <w:rPr>
                <w:rFonts w:ascii="Times New Roman" w:eastAsia="Times New Roman" w:hAnsi="Times New Roman"/>
                <w:b/>
                <w:sz w:val="24"/>
                <w:szCs w:val="24"/>
                <w:lang w:eastAsia="ru-RU"/>
              </w:rPr>
              <w:br/>
            </w:r>
            <w:proofErr w:type="spellStart"/>
            <w:proofErr w:type="gramStart"/>
            <w:r w:rsidRPr="00386A67">
              <w:rPr>
                <w:rFonts w:ascii="Times New Roman" w:eastAsia="Times New Roman" w:hAnsi="Times New Roman"/>
                <w:b/>
                <w:sz w:val="24"/>
                <w:szCs w:val="24"/>
                <w:lang w:eastAsia="ru-RU"/>
              </w:rPr>
              <w:t>мероприя-тия</w:t>
            </w:r>
            <w:proofErr w:type="spellEnd"/>
            <w:proofErr w:type="gramEnd"/>
            <w:r w:rsidRPr="00386A67">
              <w:rPr>
                <w:rFonts w:ascii="Times New Roman" w:eastAsia="Times New Roman" w:hAnsi="Times New Roman"/>
                <w:b/>
                <w:sz w:val="24"/>
                <w:szCs w:val="24"/>
                <w:lang w:eastAsia="ru-RU"/>
              </w:rPr>
              <w:t xml:space="preserve"> в очередном финансовом году </w:t>
            </w:r>
          </w:p>
        </w:tc>
        <w:tc>
          <w:tcPr>
            <w:tcW w:w="1984"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ind w:left="-57" w:right="-57"/>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окончания реализации</w:t>
            </w:r>
            <w:r w:rsidRPr="00386A67">
              <w:rPr>
                <w:rFonts w:ascii="Times New Roman" w:eastAsia="Times New Roman" w:hAnsi="Times New Roman"/>
                <w:b/>
                <w:sz w:val="24"/>
                <w:szCs w:val="24"/>
                <w:lang w:eastAsia="ru-RU"/>
              </w:rPr>
              <w:br/>
              <w:t>мероприятия</w:t>
            </w:r>
            <w:r w:rsidRPr="00386A67">
              <w:rPr>
                <w:rFonts w:ascii="Times New Roman" w:eastAsia="Times New Roman" w:hAnsi="Times New Roman"/>
                <w:b/>
                <w:sz w:val="24"/>
                <w:szCs w:val="24"/>
                <w:lang w:eastAsia="ru-RU"/>
              </w:rPr>
              <w:br/>
              <w:t xml:space="preserve">в очередном финансовом году  </w:t>
            </w:r>
          </w:p>
        </w:tc>
        <w:tc>
          <w:tcPr>
            <w:tcW w:w="2410"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c>
          <w:tcPr>
            <w:tcW w:w="1513" w:type="dxa"/>
            <w:gridSpan w:val="2"/>
            <w:vMerge/>
            <w:tcBorders>
              <w:top w:val="nil"/>
              <w:left w:val="single" w:sz="4" w:space="0" w:color="auto"/>
              <w:bottom w:val="single" w:sz="4" w:space="0" w:color="000000"/>
              <w:right w:val="single" w:sz="4" w:space="0" w:color="auto"/>
            </w:tcBorders>
            <w:vAlign w:val="center"/>
            <w:hideMark/>
          </w:tcPr>
          <w:p w:rsidR="00386A67" w:rsidRPr="00386A67" w:rsidRDefault="00386A67" w:rsidP="002748E8">
            <w:pPr>
              <w:spacing w:after="0" w:line="240" w:lineRule="auto"/>
              <w:ind w:left="-57" w:right="-57"/>
              <w:rPr>
                <w:rFonts w:ascii="Times New Roman" w:eastAsia="Times New Roman" w:hAnsi="Times New Roman"/>
                <w:b/>
                <w:sz w:val="24"/>
                <w:szCs w:val="24"/>
                <w:lang w:eastAsia="ru-RU"/>
              </w:rPr>
            </w:pPr>
          </w:p>
        </w:tc>
      </w:tr>
      <w:tr w:rsidR="00386A67" w:rsidRPr="00386A67" w:rsidTr="002748E8">
        <w:trPr>
          <w:trHeight w:val="255"/>
        </w:trPr>
        <w:tc>
          <w:tcPr>
            <w:tcW w:w="592" w:type="dxa"/>
            <w:tcBorders>
              <w:top w:val="nil"/>
              <w:left w:val="single" w:sz="4" w:space="0" w:color="auto"/>
              <w:bottom w:val="single" w:sz="4" w:space="0" w:color="auto"/>
              <w:right w:val="single" w:sz="4" w:space="0" w:color="auto"/>
            </w:tcBorders>
            <w:shd w:val="clear" w:color="000000" w:fill="FFFFFF"/>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1</w:t>
            </w:r>
          </w:p>
        </w:tc>
        <w:tc>
          <w:tcPr>
            <w:tcW w:w="1251"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2</w:t>
            </w:r>
          </w:p>
        </w:tc>
        <w:tc>
          <w:tcPr>
            <w:tcW w:w="1985"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3</w:t>
            </w:r>
          </w:p>
        </w:tc>
        <w:tc>
          <w:tcPr>
            <w:tcW w:w="2551"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4</w:t>
            </w:r>
          </w:p>
        </w:tc>
        <w:tc>
          <w:tcPr>
            <w:tcW w:w="1560"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5</w:t>
            </w:r>
          </w:p>
        </w:tc>
        <w:tc>
          <w:tcPr>
            <w:tcW w:w="1984"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8</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386A67" w:rsidRPr="00386A67" w:rsidRDefault="00386A67" w:rsidP="002748E8">
            <w:pPr>
              <w:spacing w:after="0" w:line="240" w:lineRule="auto"/>
              <w:jc w:val="center"/>
              <w:rPr>
                <w:rFonts w:ascii="Times New Roman" w:eastAsia="Times New Roman" w:hAnsi="Times New Roman"/>
                <w:b/>
                <w:sz w:val="24"/>
                <w:szCs w:val="24"/>
                <w:lang w:eastAsia="ru-RU"/>
              </w:rPr>
            </w:pPr>
            <w:r w:rsidRPr="00386A67">
              <w:rPr>
                <w:rFonts w:ascii="Times New Roman" w:eastAsia="Times New Roman" w:hAnsi="Times New Roman"/>
                <w:b/>
                <w:sz w:val="24"/>
                <w:szCs w:val="24"/>
                <w:lang w:eastAsia="ru-RU"/>
              </w:rPr>
              <w:t>9</w:t>
            </w:r>
          </w:p>
        </w:tc>
      </w:tr>
      <w:tr w:rsidR="00386A67" w:rsidRPr="00386A67" w:rsidTr="002748E8">
        <w:trPr>
          <w:trHeight w:val="1140"/>
        </w:trPr>
        <w:tc>
          <w:tcPr>
            <w:tcW w:w="592" w:type="dxa"/>
            <w:tcBorders>
              <w:top w:val="nil"/>
              <w:left w:val="single" w:sz="4" w:space="0" w:color="auto"/>
              <w:bottom w:val="single" w:sz="4" w:space="0" w:color="auto"/>
              <w:right w:val="single" w:sz="4" w:space="0" w:color="auto"/>
            </w:tcBorders>
            <w:shd w:val="clear" w:color="000000" w:fill="FFFFFF"/>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Муници-пальная</w:t>
            </w:r>
            <w:proofErr w:type="spellEnd"/>
            <w:proofErr w:type="gramEnd"/>
            <w:r w:rsidRPr="00386A67">
              <w:rPr>
                <w:rFonts w:ascii="Times New Roman" w:eastAsia="Times New Roman" w:hAnsi="Times New Roman"/>
                <w:b/>
                <w:bCs/>
                <w:sz w:val="24"/>
                <w:szCs w:val="24"/>
                <w:lang w:eastAsia="ru-RU"/>
              </w:rPr>
              <w:t xml:space="preserve"> </w:t>
            </w:r>
            <w:proofErr w:type="spellStart"/>
            <w:r w:rsidRPr="00386A67">
              <w:rPr>
                <w:rFonts w:ascii="Times New Roman" w:eastAsia="Times New Roman" w:hAnsi="Times New Roman"/>
                <w:b/>
                <w:bCs/>
                <w:sz w:val="24"/>
                <w:szCs w:val="24"/>
                <w:lang w:eastAsia="ru-RU"/>
              </w:rPr>
              <w:t>программ-ма</w:t>
            </w:r>
            <w:proofErr w:type="spellEnd"/>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Экономическое развитие </w:t>
            </w:r>
            <w:proofErr w:type="spellStart"/>
            <w:r w:rsidRPr="00386A67">
              <w:rPr>
                <w:rFonts w:ascii="Times New Roman" w:eastAsia="Times New Roman" w:hAnsi="Times New Roman"/>
                <w:b/>
                <w:bCs/>
                <w:sz w:val="24"/>
                <w:szCs w:val="24"/>
                <w:lang w:eastAsia="ru-RU"/>
              </w:rPr>
              <w:t>Богучарского</w:t>
            </w:r>
            <w:proofErr w:type="spellEnd"/>
            <w:r w:rsidRPr="00386A67">
              <w:rPr>
                <w:rFonts w:ascii="Times New Roman" w:eastAsia="Times New Roman" w:hAnsi="Times New Roman"/>
                <w:b/>
                <w:bCs/>
                <w:sz w:val="24"/>
                <w:szCs w:val="24"/>
                <w:lang w:eastAsia="ru-RU"/>
              </w:rPr>
              <w:t xml:space="preserve"> </w:t>
            </w:r>
            <w:proofErr w:type="spellStart"/>
            <w:proofErr w:type="gramStart"/>
            <w:r w:rsidRPr="00386A67">
              <w:rPr>
                <w:rFonts w:ascii="Times New Roman" w:eastAsia="Times New Roman" w:hAnsi="Times New Roman"/>
                <w:b/>
                <w:bCs/>
                <w:sz w:val="24"/>
                <w:szCs w:val="24"/>
                <w:lang w:eastAsia="ru-RU"/>
              </w:rPr>
              <w:t>муниципаль-ного</w:t>
            </w:r>
            <w:proofErr w:type="spellEnd"/>
            <w:proofErr w:type="gramEnd"/>
            <w:r w:rsidRPr="00386A67">
              <w:rPr>
                <w:rFonts w:ascii="Times New Roman" w:eastAsia="Times New Roman" w:hAnsi="Times New Roman"/>
                <w:b/>
                <w:bCs/>
                <w:sz w:val="24"/>
                <w:szCs w:val="24"/>
                <w:lang w:eastAsia="ru-RU"/>
              </w:rPr>
              <w:t xml:space="preserve"> района</w:t>
            </w:r>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Администрация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заместитель главы администрации муниципального района  (Кожанов А.Ю.)</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Рост объема ВМП на 1,6% к уровню 2013 года.        Объем инвестиций в основной капитал (за исключением бюджетных средств)   - 443 млн</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 xml:space="preserve">уб.                      Создание новых рабочих мест - 35 мест.               </w:t>
            </w:r>
          </w:p>
        </w:tc>
        <w:tc>
          <w:tcPr>
            <w:tcW w:w="2126"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3912,0</w:t>
            </w:r>
          </w:p>
        </w:tc>
      </w:tr>
      <w:tr w:rsidR="00386A67" w:rsidRPr="00386A67" w:rsidTr="002748E8">
        <w:trPr>
          <w:trHeight w:val="2040"/>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Подпрог-рамма</w:t>
            </w:r>
            <w:proofErr w:type="spellEnd"/>
            <w:proofErr w:type="gramEnd"/>
            <w:r w:rsidRPr="00386A67">
              <w:rPr>
                <w:rFonts w:ascii="Times New Roman" w:eastAsia="Times New Roman" w:hAnsi="Times New Roman"/>
                <w:b/>
                <w:bCs/>
                <w:sz w:val="24"/>
                <w:szCs w:val="24"/>
                <w:lang w:eastAsia="ru-RU"/>
              </w:rPr>
              <w:t xml:space="preserve"> 1</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Развитие и поддержка малого и среднего </w:t>
            </w:r>
            <w:proofErr w:type="spellStart"/>
            <w:proofErr w:type="gramStart"/>
            <w:r w:rsidRPr="00386A67">
              <w:rPr>
                <w:rFonts w:ascii="Times New Roman" w:eastAsia="Times New Roman" w:hAnsi="Times New Roman"/>
                <w:b/>
                <w:bCs/>
                <w:sz w:val="24"/>
                <w:szCs w:val="24"/>
                <w:lang w:eastAsia="ru-RU"/>
              </w:rPr>
              <w:t>предприни-мательства</w:t>
            </w:r>
            <w:proofErr w:type="spellEnd"/>
            <w:proofErr w:type="gramEnd"/>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Экономический отдел администрации </w:t>
            </w:r>
            <w:r w:rsidRPr="00386A67">
              <w:rPr>
                <w:rFonts w:ascii="Times New Roman" w:eastAsia="Times New Roman" w:hAnsi="Times New Roman"/>
                <w:sz w:val="24"/>
                <w:szCs w:val="24"/>
                <w:lang w:eastAsia="ru-RU"/>
              </w:rPr>
              <w:br/>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roofErr w:type="spellStart"/>
            <w:r w:rsidRPr="00386A67">
              <w:rPr>
                <w:rFonts w:ascii="Times New Roman" w:eastAsia="Times New Roman" w:hAnsi="Times New Roman"/>
                <w:sz w:val="24"/>
                <w:szCs w:val="24"/>
                <w:lang w:eastAsia="ru-RU"/>
              </w:rPr>
              <w:t>Ханюкова</w:t>
            </w:r>
            <w:proofErr w:type="spellEnd"/>
            <w:r w:rsidRPr="00386A67">
              <w:rPr>
                <w:rFonts w:ascii="Times New Roman" w:eastAsia="Times New Roman" w:hAnsi="Times New Roman"/>
                <w:sz w:val="24"/>
                <w:szCs w:val="24"/>
                <w:lang w:eastAsia="ru-RU"/>
              </w:rPr>
              <w:t xml:space="preserve"> М.В.)</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МП - 3040 тыс</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 xml:space="preserve">уб.; </w:t>
            </w:r>
            <w:proofErr w:type="spellStart"/>
            <w:r w:rsidRPr="00386A67">
              <w:rPr>
                <w:rFonts w:ascii="Times New Roman" w:eastAsia="Times New Roman" w:hAnsi="Times New Roman"/>
                <w:sz w:val="24"/>
                <w:szCs w:val="24"/>
                <w:lang w:eastAsia="ru-RU"/>
              </w:rPr>
              <w:t>чиленность</w:t>
            </w:r>
            <w:proofErr w:type="spellEnd"/>
            <w:r w:rsidRPr="00386A67">
              <w:rPr>
                <w:rFonts w:ascii="Times New Roman" w:eastAsia="Times New Roman" w:hAnsi="Times New Roman"/>
                <w:sz w:val="24"/>
                <w:szCs w:val="24"/>
                <w:lang w:eastAsia="ru-RU"/>
              </w:rPr>
              <w:t xml:space="preserve"> субъектов МСП на 1000 человек населения  - 31,7; </w:t>
            </w:r>
          </w:p>
        </w:tc>
        <w:tc>
          <w:tcPr>
            <w:tcW w:w="2126"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110,0</w:t>
            </w:r>
          </w:p>
        </w:tc>
      </w:tr>
      <w:tr w:rsidR="00386A67" w:rsidRPr="00386A67" w:rsidTr="002748E8">
        <w:trPr>
          <w:trHeight w:val="1155"/>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t>мероприятие 1.1</w:t>
            </w:r>
            <w:r w:rsidRPr="00386A67">
              <w:rPr>
                <w:rFonts w:ascii="Times New Roman" w:eastAsia="Times New Roman" w:hAnsi="Times New Roman"/>
                <w:sz w:val="24"/>
                <w:szCs w:val="24"/>
                <w:lang w:eastAsia="ru-RU"/>
              </w:rPr>
              <w:br/>
            </w:r>
          </w:p>
        </w:tc>
        <w:tc>
          <w:tcPr>
            <w:tcW w:w="1985" w:type="dxa"/>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roofErr w:type="spellStart"/>
            <w:proofErr w:type="gramStart"/>
            <w:r w:rsidRPr="00386A67">
              <w:rPr>
                <w:rFonts w:ascii="Times New Roman" w:eastAsia="Times New Roman" w:hAnsi="Times New Roman"/>
                <w:sz w:val="24"/>
                <w:szCs w:val="24"/>
                <w:lang w:eastAsia="ru-RU"/>
              </w:rPr>
              <w:t>Информацион-ная</w:t>
            </w:r>
            <w:proofErr w:type="spellEnd"/>
            <w:proofErr w:type="gramEnd"/>
            <w:r w:rsidRPr="00386A67">
              <w:rPr>
                <w:rFonts w:ascii="Times New Roman" w:eastAsia="Times New Roman" w:hAnsi="Times New Roman"/>
                <w:sz w:val="24"/>
                <w:szCs w:val="24"/>
                <w:lang w:eastAsia="ru-RU"/>
              </w:rPr>
              <w:t xml:space="preserve"> и </w:t>
            </w:r>
            <w:proofErr w:type="spellStart"/>
            <w:r w:rsidRPr="00386A67">
              <w:rPr>
                <w:rFonts w:ascii="Times New Roman" w:eastAsia="Times New Roman" w:hAnsi="Times New Roman"/>
                <w:sz w:val="24"/>
                <w:szCs w:val="24"/>
                <w:lang w:eastAsia="ru-RU"/>
              </w:rPr>
              <w:t>консультацион-ная</w:t>
            </w:r>
            <w:proofErr w:type="spellEnd"/>
            <w:r w:rsidRPr="00386A67">
              <w:rPr>
                <w:rFonts w:ascii="Times New Roman" w:eastAsia="Times New Roman" w:hAnsi="Times New Roman"/>
                <w:sz w:val="24"/>
                <w:szCs w:val="24"/>
                <w:lang w:eastAsia="ru-RU"/>
              </w:rPr>
              <w:t xml:space="preserve"> поддержка субъектов малого и среднего </w:t>
            </w:r>
            <w:proofErr w:type="spellStart"/>
            <w:r w:rsidRPr="00386A67">
              <w:rPr>
                <w:rFonts w:ascii="Times New Roman" w:eastAsia="Times New Roman" w:hAnsi="Times New Roman"/>
                <w:sz w:val="24"/>
                <w:szCs w:val="24"/>
                <w:lang w:eastAsia="ru-RU"/>
              </w:rPr>
              <w:t>предпринима-тельства</w:t>
            </w:r>
            <w:proofErr w:type="spellEnd"/>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Экономический отдел администрации </w:t>
            </w:r>
            <w:r w:rsidRPr="00386A67">
              <w:rPr>
                <w:rFonts w:ascii="Times New Roman" w:eastAsia="Times New Roman" w:hAnsi="Times New Roman"/>
                <w:sz w:val="24"/>
                <w:szCs w:val="24"/>
                <w:lang w:eastAsia="ru-RU"/>
              </w:rPr>
              <w:br/>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roofErr w:type="spellStart"/>
            <w:r w:rsidRPr="00386A67">
              <w:rPr>
                <w:rFonts w:ascii="Times New Roman" w:eastAsia="Times New Roman" w:hAnsi="Times New Roman"/>
                <w:sz w:val="24"/>
                <w:szCs w:val="24"/>
                <w:lang w:eastAsia="ru-RU"/>
              </w:rPr>
              <w:t>Ханюкова</w:t>
            </w:r>
            <w:proofErr w:type="spellEnd"/>
            <w:r w:rsidRPr="00386A67">
              <w:rPr>
                <w:rFonts w:ascii="Times New Roman" w:eastAsia="Times New Roman" w:hAnsi="Times New Roman"/>
                <w:sz w:val="24"/>
                <w:szCs w:val="24"/>
                <w:lang w:eastAsia="ru-RU"/>
              </w:rPr>
              <w:t xml:space="preserve"> М.В.)                                         АНО "БЦПП" (</w:t>
            </w:r>
            <w:proofErr w:type="spellStart"/>
            <w:r w:rsidRPr="00386A67">
              <w:rPr>
                <w:rFonts w:ascii="Times New Roman" w:eastAsia="Times New Roman" w:hAnsi="Times New Roman"/>
                <w:sz w:val="24"/>
                <w:szCs w:val="24"/>
                <w:lang w:eastAsia="ru-RU"/>
              </w:rPr>
              <w:t>Аскурава</w:t>
            </w:r>
            <w:proofErr w:type="spellEnd"/>
            <w:r w:rsidRPr="00386A67">
              <w:rPr>
                <w:rFonts w:ascii="Times New Roman" w:eastAsia="Times New Roman" w:hAnsi="Times New Roman"/>
                <w:sz w:val="24"/>
                <w:szCs w:val="24"/>
                <w:lang w:eastAsia="ru-RU"/>
              </w:rPr>
              <w:t xml:space="preserve"> О.Ю.)</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both"/>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tc>
        <w:tc>
          <w:tcPr>
            <w:tcW w:w="2126"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Не требует финансовых средств</w:t>
            </w:r>
          </w:p>
        </w:tc>
      </w:tr>
      <w:tr w:rsidR="00386A67" w:rsidRPr="00386A67" w:rsidTr="002748E8">
        <w:trPr>
          <w:trHeight w:val="1785"/>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1.2</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Финансовая поддержка субъектов малого и среднего </w:t>
            </w:r>
            <w:proofErr w:type="spellStart"/>
            <w:proofErr w:type="gramStart"/>
            <w:r w:rsidRPr="00386A67">
              <w:rPr>
                <w:rFonts w:ascii="Times New Roman" w:eastAsia="Times New Roman" w:hAnsi="Times New Roman"/>
                <w:sz w:val="24"/>
                <w:szCs w:val="24"/>
                <w:lang w:eastAsia="ru-RU"/>
              </w:rPr>
              <w:t>предпринима-тельства</w:t>
            </w:r>
            <w:proofErr w:type="spellEnd"/>
            <w:proofErr w:type="gramEnd"/>
            <w:r w:rsidRPr="00386A67">
              <w:rPr>
                <w:rFonts w:ascii="Times New Roman" w:eastAsia="Times New Roman" w:hAnsi="Times New Roman"/>
                <w:sz w:val="24"/>
                <w:szCs w:val="24"/>
                <w:lang w:eastAsia="ru-RU"/>
              </w:rPr>
              <w:t>.</w:t>
            </w:r>
          </w:p>
        </w:tc>
        <w:tc>
          <w:tcPr>
            <w:tcW w:w="2551" w:type="dxa"/>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Экономический отдел администрации </w:t>
            </w:r>
            <w:r w:rsidRPr="00386A67">
              <w:rPr>
                <w:rFonts w:ascii="Times New Roman" w:eastAsia="Times New Roman" w:hAnsi="Times New Roman"/>
                <w:sz w:val="24"/>
                <w:szCs w:val="24"/>
                <w:lang w:eastAsia="ru-RU"/>
              </w:rPr>
              <w:br/>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roofErr w:type="spellStart"/>
            <w:r w:rsidRPr="00386A67">
              <w:rPr>
                <w:rFonts w:ascii="Times New Roman" w:eastAsia="Times New Roman" w:hAnsi="Times New Roman"/>
                <w:sz w:val="24"/>
                <w:szCs w:val="24"/>
                <w:lang w:eastAsia="ru-RU"/>
              </w:rPr>
              <w:t>Ханюкова</w:t>
            </w:r>
            <w:proofErr w:type="spellEnd"/>
            <w:r w:rsidRPr="00386A67">
              <w:rPr>
                <w:rFonts w:ascii="Times New Roman" w:eastAsia="Times New Roman" w:hAnsi="Times New Roman"/>
                <w:sz w:val="24"/>
                <w:szCs w:val="24"/>
                <w:lang w:eastAsia="ru-RU"/>
              </w:rPr>
              <w:t xml:space="preserve"> М.В.)                                         АНО "БЦПП" </w:t>
            </w:r>
            <w:proofErr w:type="spellStart"/>
            <w:r w:rsidRPr="00386A67">
              <w:rPr>
                <w:rFonts w:ascii="Times New Roman" w:eastAsia="Times New Roman" w:hAnsi="Times New Roman"/>
                <w:sz w:val="24"/>
                <w:szCs w:val="24"/>
                <w:lang w:eastAsia="ru-RU"/>
              </w:rPr>
              <w:t>Аскурава</w:t>
            </w:r>
            <w:proofErr w:type="spellEnd"/>
            <w:r w:rsidRPr="00386A67">
              <w:rPr>
                <w:rFonts w:ascii="Times New Roman" w:eastAsia="Times New Roman" w:hAnsi="Times New Roman"/>
                <w:sz w:val="24"/>
                <w:szCs w:val="24"/>
                <w:lang w:eastAsia="ru-RU"/>
              </w:rPr>
              <w:t xml:space="preserve"> О.Ю.               Фонд содействия кредитованию малого и среднего  предпринимательства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района (</w:t>
            </w:r>
            <w:proofErr w:type="spellStart"/>
            <w:r w:rsidRPr="00386A67">
              <w:rPr>
                <w:rFonts w:ascii="Times New Roman" w:eastAsia="Times New Roman" w:hAnsi="Times New Roman"/>
                <w:sz w:val="24"/>
                <w:szCs w:val="24"/>
                <w:lang w:eastAsia="ru-RU"/>
              </w:rPr>
              <w:t>Аскурава</w:t>
            </w:r>
            <w:proofErr w:type="spellEnd"/>
            <w:r w:rsidRPr="00386A67">
              <w:rPr>
                <w:rFonts w:ascii="Times New Roman" w:eastAsia="Times New Roman" w:hAnsi="Times New Roman"/>
                <w:sz w:val="24"/>
                <w:szCs w:val="24"/>
                <w:lang w:eastAsia="ru-RU"/>
              </w:rPr>
              <w:t xml:space="preserve"> О.Ю.</w:t>
            </w:r>
            <w:proofErr w:type="gramStart"/>
            <w:r w:rsidRPr="00386A67">
              <w:rPr>
                <w:rFonts w:ascii="Times New Roman" w:eastAsia="Times New Roman" w:hAnsi="Times New Roman"/>
                <w:sz w:val="24"/>
                <w:szCs w:val="24"/>
                <w:lang w:eastAsia="ru-RU"/>
              </w:rPr>
              <w:t xml:space="preserve"> )</w:t>
            </w:r>
            <w:proofErr w:type="gramEnd"/>
            <w:r w:rsidRPr="00386A67">
              <w:rPr>
                <w:rFonts w:ascii="Times New Roman" w:eastAsia="Times New Roman" w:hAnsi="Times New Roman"/>
                <w:sz w:val="24"/>
                <w:szCs w:val="24"/>
                <w:lang w:eastAsia="ru-RU"/>
              </w:rPr>
              <w:t xml:space="preserve"> </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Расширение доступа субъектов малого и среднего предпринимательства к финансовым ресурсам.</w:t>
            </w:r>
          </w:p>
        </w:tc>
        <w:tc>
          <w:tcPr>
            <w:tcW w:w="2126"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110,0</w:t>
            </w:r>
          </w:p>
        </w:tc>
      </w:tr>
      <w:tr w:rsidR="00386A67" w:rsidRPr="00386A67" w:rsidTr="002748E8">
        <w:trPr>
          <w:trHeight w:val="1455"/>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1.2.1</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Развитие </w:t>
            </w:r>
            <w:proofErr w:type="spellStart"/>
            <w:r w:rsidRPr="00386A67">
              <w:rPr>
                <w:rFonts w:ascii="Times New Roman" w:eastAsia="Times New Roman" w:hAnsi="Times New Roman"/>
                <w:sz w:val="24"/>
                <w:szCs w:val="24"/>
                <w:lang w:eastAsia="ru-RU"/>
              </w:rPr>
              <w:t>микрофинанси-рования</w:t>
            </w:r>
            <w:proofErr w:type="spellEnd"/>
          </w:p>
        </w:tc>
        <w:tc>
          <w:tcPr>
            <w:tcW w:w="2551" w:type="dxa"/>
            <w:tcBorders>
              <w:top w:val="nil"/>
              <w:left w:val="nil"/>
              <w:bottom w:val="single" w:sz="4" w:space="0" w:color="auto"/>
              <w:right w:val="single" w:sz="4" w:space="0" w:color="auto"/>
            </w:tcBorders>
            <w:shd w:val="clear" w:color="auto" w:fill="auto"/>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АНО "БЦПП" (</w:t>
            </w:r>
            <w:proofErr w:type="spellStart"/>
            <w:r w:rsidRPr="00386A67">
              <w:rPr>
                <w:rFonts w:ascii="Times New Roman" w:eastAsia="Times New Roman" w:hAnsi="Times New Roman"/>
                <w:sz w:val="24"/>
                <w:szCs w:val="24"/>
                <w:lang w:eastAsia="ru-RU"/>
              </w:rPr>
              <w:t>Аскурава</w:t>
            </w:r>
            <w:proofErr w:type="spellEnd"/>
            <w:r w:rsidRPr="00386A67">
              <w:rPr>
                <w:rFonts w:ascii="Times New Roman" w:eastAsia="Times New Roman" w:hAnsi="Times New Roman"/>
                <w:sz w:val="24"/>
                <w:szCs w:val="24"/>
                <w:lang w:eastAsia="ru-RU"/>
              </w:rPr>
              <w:t xml:space="preserve"> О.Ю.)              Фонд содействия кредитованию малого и среднего  предпринимательства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района (</w:t>
            </w:r>
            <w:proofErr w:type="spellStart"/>
            <w:r w:rsidRPr="00386A67">
              <w:rPr>
                <w:rFonts w:ascii="Times New Roman" w:eastAsia="Times New Roman" w:hAnsi="Times New Roman"/>
                <w:sz w:val="24"/>
                <w:szCs w:val="24"/>
                <w:lang w:eastAsia="ru-RU"/>
              </w:rPr>
              <w:t>Аскурава</w:t>
            </w:r>
            <w:proofErr w:type="spellEnd"/>
            <w:r w:rsidRPr="00386A67">
              <w:rPr>
                <w:rFonts w:ascii="Times New Roman" w:eastAsia="Times New Roman" w:hAnsi="Times New Roman"/>
                <w:sz w:val="24"/>
                <w:szCs w:val="24"/>
                <w:lang w:eastAsia="ru-RU"/>
              </w:rPr>
              <w:t xml:space="preserve"> О.Ю.</w:t>
            </w:r>
            <w:proofErr w:type="gramStart"/>
            <w:r w:rsidRPr="00386A67">
              <w:rPr>
                <w:rFonts w:ascii="Times New Roman" w:eastAsia="Times New Roman" w:hAnsi="Times New Roman"/>
                <w:sz w:val="24"/>
                <w:szCs w:val="24"/>
                <w:lang w:eastAsia="ru-RU"/>
              </w:rPr>
              <w:t xml:space="preserve"> )</w:t>
            </w:r>
            <w:proofErr w:type="gramEnd"/>
            <w:r w:rsidRPr="00386A67">
              <w:rPr>
                <w:rFonts w:ascii="Times New Roman" w:eastAsia="Times New Roman" w:hAnsi="Times New Roman"/>
                <w:sz w:val="24"/>
                <w:szCs w:val="24"/>
                <w:lang w:eastAsia="ru-RU"/>
              </w:rPr>
              <w:t xml:space="preserve">   </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Доступность дополнительных финансовых ресурсов</w:t>
            </w:r>
          </w:p>
        </w:tc>
        <w:tc>
          <w:tcPr>
            <w:tcW w:w="2126"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Без привлечения средств          местного бюджета</w:t>
            </w:r>
          </w:p>
        </w:tc>
      </w:tr>
      <w:tr w:rsidR="00386A67" w:rsidRPr="00386A67" w:rsidTr="002748E8">
        <w:trPr>
          <w:trHeight w:val="1455"/>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1.2.2</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Предоставление грантов начинающим субъектам малого  </w:t>
            </w:r>
            <w:proofErr w:type="spellStart"/>
            <w:proofErr w:type="gramStart"/>
            <w:r w:rsidRPr="00386A67">
              <w:rPr>
                <w:rFonts w:ascii="Times New Roman" w:eastAsia="Times New Roman" w:hAnsi="Times New Roman"/>
                <w:sz w:val="24"/>
                <w:szCs w:val="24"/>
                <w:lang w:eastAsia="ru-RU"/>
              </w:rPr>
              <w:t>предпринима-тельства</w:t>
            </w:r>
            <w:proofErr w:type="spellEnd"/>
            <w:proofErr w:type="gramEnd"/>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Экономический отдел администрации </w:t>
            </w:r>
            <w:r w:rsidRPr="00386A67">
              <w:rPr>
                <w:rFonts w:ascii="Times New Roman" w:eastAsia="Times New Roman" w:hAnsi="Times New Roman"/>
                <w:sz w:val="24"/>
                <w:szCs w:val="24"/>
                <w:lang w:eastAsia="ru-RU"/>
              </w:rPr>
              <w:br/>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roofErr w:type="spellStart"/>
            <w:r w:rsidRPr="00386A67">
              <w:rPr>
                <w:rFonts w:ascii="Times New Roman" w:eastAsia="Times New Roman" w:hAnsi="Times New Roman"/>
                <w:sz w:val="24"/>
                <w:szCs w:val="24"/>
                <w:lang w:eastAsia="ru-RU"/>
              </w:rPr>
              <w:t>Ханюкова</w:t>
            </w:r>
            <w:proofErr w:type="spellEnd"/>
            <w:r w:rsidRPr="00386A67">
              <w:rPr>
                <w:rFonts w:ascii="Times New Roman" w:eastAsia="Times New Roman" w:hAnsi="Times New Roman"/>
                <w:sz w:val="24"/>
                <w:szCs w:val="24"/>
                <w:lang w:eastAsia="ru-RU"/>
              </w:rPr>
              <w:t xml:space="preserve"> М.В.)   </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июль                       2015 года </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Финансовая поддержка начинающих </w:t>
            </w:r>
            <w:proofErr w:type="spellStart"/>
            <w:proofErr w:type="gramStart"/>
            <w:r w:rsidRPr="00386A67">
              <w:rPr>
                <w:rFonts w:ascii="Times New Roman" w:eastAsia="Times New Roman" w:hAnsi="Times New Roman"/>
                <w:sz w:val="24"/>
                <w:szCs w:val="24"/>
                <w:lang w:eastAsia="ru-RU"/>
              </w:rPr>
              <w:t>предпринима-телей</w:t>
            </w:r>
            <w:proofErr w:type="spellEnd"/>
            <w:proofErr w:type="gramEnd"/>
            <w:r w:rsidRPr="00386A67">
              <w:rPr>
                <w:rFonts w:ascii="Times New Roman" w:eastAsia="Times New Roman" w:hAnsi="Times New Roman"/>
                <w:sz w:val="24"/>
                <w:szCs w:val="24"/>
                <w:lang w:eastAsia="ru-RU"/>
              </w:rPr>
              <w:t xml:space="preserve"> (10 единиц),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tc>
        <w:tc>
          <w:tcPr>
            <w:tcW w:w="2126"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109,147</w:t>
            </w:r>
          </w:p>
        </w:tc>
      </w:tr>
      <w:tr w:rsidR="00386A67" w:rsidRPr="00386A67" w:rsidTr="002748E8">
        <w:trPr>
          <w:trHeight w:val="1905"/>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1.2.3</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roofErr w:type="gramStart"/>
            <w:r w:rsidRPr="00386A67">
              <w:rPr>
                <w:rFonts w:ascii="Times New Roman" w:eastAsia="Times New Roman" w:hAnsi="Times New Roman"/>
                <w:sz w:val="24"/>
                <w:szCs w:val="24"/>
                <w:lang w:eastAsia="ru-RU"/>
              </w:rPr>
              <w:t>Предоставлении</w:t>
            </w:r>
            <w:proofErr w:type="gramEnd"/>
            <w:r w:rsidRPr="00386A67">
              <w:rPr>
                <w:rFonts w:ascii="Times New Roman" w:eastAsia="Times New Roman" w:hAnsi="Times New Roman"/>
                <w:sz w:val="24"/>
                <w:szCs w:val="24"/>
                <w:lang w:eastAsia="ru-RU"/>
              </w:rPr>
              <w:t xml:space="preserve"> субсидий  субъектам малого и среднего </w:t>
            </w:r>
            <w:proofErr w:type="spellStart"/>
            <w:r w:rsidRPr="00386A67">
              <w:rPr>
                <w:rFonts w:ascii="Times New Roman" w:eastAsia="Times New Roman" w:hAnsi="Times New Roman"/>
                <w:sz w:val="24"/>
                <w:szCs w:val="24"/>
                <w:lang w:eastAsia="ru-RU"/>
              </w:rPr>
              <w:t>предпринима-тельства</w:t>
            </w:r>
            <w:proofErr w:type="spellEnd"/>
            <w:r w:rsidRPr="00386A67">
              <w:rPr>
                <w:rFonts w:ascii="Times New Roman" w:eastAsia="Times New Roman" w:hAnsi="Times New Roman"/>
                <w:sz w:val="24"/>
                <w:szCs w:val="24"/>
                <w:lang w:eastAsia="ru-RU"/>
              </w:rPr>
              <w:t xml:space="preserve"> на компенсацию части затрат, связанных с уплатой первого взноса (аванса) по договорам лизинга оборудования</w:t>
            </w:r>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Экономический отдел администрации </w:t>
            </w:r>
            <w:r w:rsidRPr="00386A67">
              <w:rPr>
                <w:rFonts w:ascii="Times New Roman" w:eastAsia="Times New Roman" w:hAnsi="Times New Roman"/>
                <w:sz w:val="24"/>
                <w:szCs w:val="24"/>
                <w:lang w:eastAsia="ru-RU"/>
              </w:rPr>
              <w:br/>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roofErr w:type="spellStart"/>
            <w:r w:rsidRPr="00386A67">
              <w:rPr>
                <w:rFonts w:ascii="Times New Roman" w:eastAsia="Times New Roman" w:hAnsi="Times New Roman"/>
                <w:sz w:val="24"/>
                <w:szCs w:val="24"/>
                <w:lang w:eastAsia="ru-RU"/>
              </w:rPr>
              <w:t>Ханюкова</w:t>
            </w:r>
            <w:proofErr w:type="spellEnd"/>
            <w:r w:rsidRPr="00386A67">
              <w:rPr>
                <w:rFonts w:ascii="Times New Roman" w:eastAsia="Times New Roman" w:hAnsi="Times New Roman"/>
                <w:sz w:val="24"/>
                <w:szCs w:val="24"/>
                <w:lang w:eastAsia="ru-RU"/>
              </w:rPr>
              <w:t xml:space="preserve"> М.В.)   </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июль                       2015 года </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лизинга.</w:t>
            </w:r>
          </w:p>
        </w:tc>
        <w:tc>
          <w:tcPr>
            <w:tcW w:w="2126"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0,852</w:t>
            </w:r>
          </w:p>
        </w:tc>
      </w:tr>
      <w:tr w:rsidR="00386A67" w:rsidRPr="00386A67" w:rsidTr="002748E8">
        <w:trPr>
          <w:trHeight w:val="1050"/>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1.2.4</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Организация и проведение торжественных мероприятий, посвященных Дню </w:t>
            </w:r>
            <w:proofErr w:type="gramStart"/>
            <w:r w:rsidRPr="00386A67">
              <w:rPr>
                <w:rFonts w:ascii="Times New Roman" w:eastAsia="Times New Roman" w:hAnsi="Times New Roman"/>
                <w:sz w:val="24"/>
                <w:szCs w:val="24"/>
                <w:lang w:eastAsia="ru-RU"/>
              </w:rPr>
              <w:t>российского</w:t>
            </w:r>
            <w:proofErr w:type="gramEnd"/>
            <w:r w:rsidRPr="00386A67">
              <w:rPr>
                <w:rFonts w:ascii="Times New Roman" w:eastAsia="Times New Roman" w:hAnsi="Times New Roman"/>
                <w:sz w:val="24"/>
                <w:szCs w:val="24"/>
                <w:lang w:eastAsia="ru-RU"/>
              </w:rPr>
              <w:t xml:space="preserve"> </w:t>
            </w:r>
            <w:proofErr w:type="spellStart"/>
            <w:r w:rsidRPr="00386A67">
              <w:rPr>
                <w:rFonts w:ascii="Times New Roman" w:eastAsia="Times New Roman" w:hAnsi="Times New Roman"/>
                <w:sz w:val="24"/>
                <w:szCs w:val="24"/>
                <w:lang w:eastAsia="ru-RU"/>
              </w:rPr>
              <w:t>предпринима-тельства</w:t>
            </w:r>
            <w:proofErr w:type="spellEnd"/>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Экономический отдел администрации </w:t>
            </w:r>
            <w:r w:rsidRPr="00386A67">
              <w:rPr>
                <w:rFonts w:ascii="Times New Roman" w:eastAsia="Times New Roman" w:hAnsi="Times New Roman"/>
                <w:sz w:val="24"/>
                <w:szCs w:val="24"/>
                <w:lang w:eastAsia="ru-RU"/>
              </w:rPr>
              <w:br/>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w:t>
            </w:r>
            <w:proofErr w:type="spellStart"/>
            <w:r w:rsidRPr="00386A67">
              <w:rPr>
                <w:rFonts w:ascii="Times New Roman" w:eastAsia="Times New Roman" w:hAnsi="Times New Roman"/>
                <w:sz w:val="24"/>
                <w:szCs w:val="24"/>
                <w:lang w:eastAsia="ru-RU"/>
              </w:rPr>
              <w:t>Ханюкова</w:t>
            </w:r>
            <w:proofErr w:type="spellEnd"/>
            <w:r w:rsidRPr="00386A67">
              <w:rPr>
                <w:rFonts w:ascii="Times New Roman" w:eastAsia="Times New Roman" w:hAnsi="Times New Roman"/>
                <w:sz w:val="24"/>
                <w:szCs w:val="24"/>
                <w:lang w:eastAsia="ru-RU"/>
              </w:rPr>
              <w:t xml:space="preserve"> М.В.)   </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июль                       2015 года </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Выявление лучших по профессии, внедрение поощрительных мер поддержки победителей, создание условий, необходимых для развития социально-ориентированного бизнеса</w:t>
            </w:r>
          </w:p>
        </w:tc>
        <w:tc>
          <w:tcPr>
            <w:tcW w:w="2126"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0,0</w:t>
            </w:r>
          </w:p>
        </w:tc>
      </w:tr>
      <w:tr w:rsidR="00386A67" w:rsidRPr="00386A67" w:rsidTr="002748E8">
        <w:trPr>
          <w:trHeight w:val="1020"/>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Подпрог-рамма</w:t>
            </w:r>
            <w:proofErr w:type="spellEnd"/>
            <w:proofErr w:type="gramEnd"/>
            <w:r w:rsidRPr="00386A67">
              <w:rPr>
                <w:rFonts w:ascii="Times New Roman" w:eastAsia="Times New Roman" w:hAnsi="Times New Roman"/>
                <w:b/>
                <w:bCs/>
                <w:sz w:val="24"/>
                <w:szCs w:val="24"/>
                <w:lang w:eastAsia="ru-RU"/>
              </w:rPr>
              <w:t xml:space="preserve"> 2</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Управление </w:t>
            </w:r>
            <w:proofErr w:type="spellStart"/>
            <w:proofErr w:type="gramStart"/>
            <w:r w:rsidRPr="00386A67">
              <w:rPr>
                <w:rFonts w:ascii="Times New Roman" w:eastAsia="Times New Roman" w:hAnsi="Times New Roman"/>
                <w:b/>
                <w:bCs/>
                <w:sz w:val="24"/>
                <w:szCs w:val="24"/>
                <w:lang w:eastAsia="ru-RU"/>
              </w:rPr>
              <w:t>муниципаль-ным</w:t>
            </w:r>
            <w:proofErr w:type="spellEnd"/>
            <w:proofErr w:type="gramEnd"/>
            <w:r w:rsidRPr="00386A67">
              <w:rPr>
                <w:rFonts w:ascii="Times New Roman" w:eastAsia="Times New Roman" w:hAnsi="Times New Roman"/>
                <w:b/>
                <w:bCs/>
                <w:sz w:val="24"/>
                <w:szCs w:val="24"/>
                <w:lang w:eastAsia="ru-RU"/>
              </w:rPr>
              <w:t xml:space="preserve"> имуществом и земельными ресурсами</w:t>
            </w:r>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Отдел по управлению муниципальным имуществом и земельным отношениям администрации муниципального </w:t>
            </w:r>
            <w:r w:rsidRPr="00386A67">
              <w:rPr>
                <w:rFonts w:ascii="Times New Roman" w:eastAsia="Times New Roman" w:hAnsi="Times New Roman"/>
                <w:sz w:val="24"/>
                <w:szCs w:val="24"/>
                <w:lang w:eastAsia="ru-RU"/>
              </w:rPr>
              <w:lastRenderedPageBreak/>
              <w:t>района              (Комаров О.А)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Неналоговые доходы от продаж и аренды муниципального имущества и земельных участков составят 10055 тыс</w:t>
            </w:r>
            <w:proofErr w:type="gramStart"/>
            <w:r w:rsidRPr="00386A67">
              <w:rPr>
                <w:rFonts w:ascii="Times New Roman" w:eastAsia="Times New Roman" w:hAnsi="Times New Roman"/>
                <w:sz w:val="24"/>
                <w:szCs w:val="24"/>
                <w:lang w:eastAsia="ru-RU"/>
              </w:rPr>
              <w:t>.р</w:t>
            </w:r>
            <w:proofErr w:type="gramEnd"/>
            <w:r w:rsidRPr="00386A67">
              <w:rPr>
                <w:rFonts w:ascii="Times New Roman" w:eastAsia="Times New Roman" w:hAnsi="Times New Roman"/>
                <w:sz w:val="24"/>
                <w:szCs w:val="24"/>
                <w:lang w:eastAsia="ru-RU"/>
              </w:rPr>
              <w:t xml:space="preserve">уб., рост к </w:t>
            </w:r>
            <w:r w:rsidRPr="00386A67">
              <w:rPr>
                <w:rFonts w:ascii="Times New Roman" w:eastAsia="Times New Roman" w:hAnsi="Times New Roman"/>
                <w:sz w:val="24"/>
                <w:szCs w:val="24"/>
                <w:lang w:eastAsia="ru-RU"/>
              </w:rPr>
              <w:lastRenderedPageBreak/>
              <w:t>уровню 2013 года 27%.</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457,3</w:t>
            </w:r>
          </w:p>
        </w:tc>
      </w:tr>
      <w:tr w:rsidR="00386A67" w:rsidRPr="00386A67" w:rsidTr="002748E8">
        <w:trPr>
          <w:trHeight w:val="1020"/>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2.1</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Общие вопросы управления муниципальной собственностью.</w:t>
            </w:r>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управлению муниципальным имуществом и земельным отношениям администрации муниципального района              (Комаров О.А)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Повышение эффективности  управления муниципальной собственностью путём оптимизации состава муниципального имущества</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457,3</w:t>
            </w:r>
          </w:p>
        </w:tc>
      </w:tr>
      <w:tr w:rsidR="00386A67" w:rsidRPr="00386A67" w:rsidTr="002748E8">
        <w:trPr>
          <w:trHeight w:val="990"/>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2.2</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Управление земельными ресурсами.</w:t>
            </w:r>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управлению муниципальным имуществом и земельным отношениям администрации муниципального района              (Комаров О.А)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Регистрация права собственности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 на объекты недвижимого имущества  и земельные участки - 40%.</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Без привлечения средств          местного бюджета</w:t>
            </w:r>
          </w:p>
        </w:tc>
      </w:tr>
      <w:tr w:rsidR="00386A67" w:rsidRPr="00386A67" w:rsidTr="002748E8">
        <w:trPr>
          <w:trHeight w:val="1065"/>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2.3</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Работа с муниципальными учреждениями.</w:t>
            </w:r>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управлению муниципальным имуществом и земельным отношениям администрации муниципального района              (Комаров О.А)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Без привлечения средств          местного бюджета</w:t>
            </w:r>
          </w:p>
        </w:tc>
      </w:tr>
      <w:tr w:rsidR="00386A67" w:rsidRPr="00386A67" w:rsidTr="002748E8">
        <w:trPr>
          <w:trHeight w:val="1065"/>
        </w:trPr>
        <w:tc>
          <w:tcPr>
            <w:tcW w:w="592" w:type="dxa"/>
            <w:tcBorders>
              <w:top w:val="nil"/>
              <w:left w:val="single" w:sz="4" w:space="0" w:color="auto"/>
              <w:bottom w:val="single" w:sz="4" w:space="0" w:color="auto"/>
              <w:right w:val="single" w:sz="4" w:space="0" w:color="auto"/>
            </w:tcBorders>
            <w:shd w:val="clear" w:color="auto" w:fill="auto"/>
            <w:noWrap/>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2.4</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Аренда муниципального имущества</w:t>
            </w:r>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Отдел по управлению муниципальным имуществом и земельным отношениям администрации муниципального района              </w:t>
            </w:r>
            <w:r w:rsidRPr="00386A67">
              <w:rPr>
                <w:rFonts w:ascii="Times New Roman" w:eastAsia="Times New Roman" w:hAnsi="Times New Roman"/>
                <w:sz w:val="24"/>
                <w:szCs w:val="24"/>
                <w:lang w:eastAsia="ru-RU"/>
              </w:rPr>
              <w:lastRenderedPageBreak/>
              <w:t>(Комаров О.А)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Без привлечения средств          местного бюджета</w:t>
            </w:r>
          </w:p>
        </w:tc>
      </w:tr>
      <w:tr w:rsidR="00386A67" w:rsidRPr="00386A67" w:rsidTr="002748E8">
        <w:trPr>
          <w:trHeight w:val="112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Подпрог-рамма</w:t>
            </w:r>
            <w:proofErr w:type="spellEnd"/>
            <w:proofErr w:type="gramEnd"/>
            <w:r w:rsidRPr="00386A67">
              <w:rPr>
                <w:rFonts w:ascii="Times New Roman" w:eastAsia="Times New Roman" w:hAnsi="Times New Roman"/>
                <w:b/>
                <w:bCs/>
                <w:sz w:val="24"/>
                <w:szCs w:val="24"/>
                <w:lang w:eastAsia="ru-RU"/>
              </w:rPr>
              <w:t xml:space="preserve"> 3</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 xml:space="preserve">Обеспечение доступным и комфортным жильем </w:t>
            </w:r>
            <w:r w:rsidRPr="00386A67">
              <w:rPr>
                <w:rFonts w:ascii="Times New Roman" w:eastAsia="Times New Roman" w:hAnsi="Times New Roman"/>
                <w:b/>
                <w:bCs/>
                <w:sz w:val="24"/>
                <w:szCs w:val="24"/>
                <w:lang w:eastAsia="ru-RU"/>
              </w:rPr>
              <w:br/>
              <w:t xml:space="preserve">и </w:t>
            </w:r>
            <w:proofErr w:type="spellStart"/>
            <w:proofErr w:type="gramStart"/>
            <w:r w:rsidRPr="00386A67">
              <w:rPr>
                <w:rFonts w:ascii="Times New Roman" w:eastAsia="Times New Roman" w:hAnsi="Times New Roman"/>
                <w:b/>
                <w:bCs/>
                <w:sz w:val="24"/>
                <w:szCs w:val="24"/>
                <w:lang w:eastAsia="ru-RU"/>
              </w:rPr>
              <w:t>коммуналь-ными</w:t>
            </w:r>
            <w:proofErr w:type="spellEnd"/>
            <w:proofErr w:type="gramEnd"/>
            <w:r w:rsidRPr="00386A67">
              <w:rPr>
                <w:rFonts w:ascii="Times New Roman" w:eastAsia="Times New Roman" w:hAnsi="Times New Roman"/>
                <w:b/>
                <w:bCs/>
                <w:sz w:val="24"/>
                <w:szCs w:val="24"/>
                <w:lang w:eastAsia="ru-RU"/>
              </w:rPr>
              <w:t xml:space="preserve"> услугами населения</w:t>
            </w:r>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Создание комфортной среды обитания и жизнедеятельности для человека, обеспечению населения доступным и качественным жильем</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1949,2</w:t>
            </w:r>
          </w:p>
        </w:tc>
      </w:tr>
      <w:tr w:rsidR="00386A67" w:rsidRPr="00386A67" w:rsidTr="002748E8">
        <w:trPr>
          <w:trHeight w:val="148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3.1</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Создание условий для обеспечения доступным и комфортным жильем населения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Удельный вес введенной общей площади жилых домов по отношению к общей площади жилищного фонда в 2020 году показатель составит 3,3 %.</w:t>
            </w:r>
            <w:r w:rsidRPr="00386A67">
              <w:rPr>
                <w:rFonts w:ascii="Times New Roman" w:eastAsia="Times New Roman" w:hAnsi="Times New Roman"/>
                <w:sz w:val="24"/>
                <w:szCs w:val="24"/>
                <w:lang w:eastAsia="ru-RU"/>
              </w:rPr>
              <w:br/>
              <w:t>Общая площадь жилых помещений, приходящаяся в среднем на 1 жителя области, 2020 год –26,5 кв</w:t>
            </w:r>
            <w:proofErr w:type="gramStart"/>
            <w:r w:rsidRPr="00386A67">
              <w:rPr>
                <w:rFonts w:ascii="Times New Roman" w:eastAsia="Times New Roman" w:hAnsi="Times New Roman"/>
                <w:sz w:val="24"/>
                <w:szCs w:val="24"/>
                <w:lang w:eastAsia="ru-RU"/>
              </w:rPr>
              <w:t>.м</w:t>
            </w:r>
            <w:proofErr w:type="gramEnd"/>
            <w:r w:rsidRPr="00386A67">
              <w:rPr>
                <w:rFonts w:ascii="Times New Roman" w:eastAsia="Times New Roman" w:hAnsi="Times New Roman"/>
                <w:sz w:val="24"/>
                <w:szCs w:val="24"/>
                <w:lang w:eastAsia="ru-RU"/>
              </w:rPr>
              <w:t>/чел.</w:t>
            </w:r>
            <w:r w:rsidRPr="00386A67">
              <w:rPr>
                <w:rFonts w:ascii="Times New Roman" w:eastAsia="Times New Roman" w:hAnsi="Times New Roman"/>
                <w:sz w:val="24"/>
                <w:szCs w:val="24"/>
                <w:lang w:eastAsia="ru-RU"/>
              </w:rPr>
              <w:br/>
              <w:t>Обеспечение жильем с помощью предоставления государственной поддержки в виде социальной выплаты 50 молодых семей-участников Программы</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1725,4</w:t>
            </w:r>
          </w:p>
        </w:tc>
      </w:tr>
      <w:tr w:rsidR="00386A67" w:rsidRPr="00386A67" w:rsidTr="002748E8">
        <w:trPr>
          <w:trHeight w:val="121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3.2</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Развитие </w:t>
            </w:r>
            <w:proofErr w:type="spellStart"/>
            <w:proofErr w:type="gramStart"/>
            <w:r w:rsidRPr="00386A67">
              <w:rPr>
                <w:rFonts w:ascii="Times New Roman" w:eastAsia="Times New Roman" w:hAnsi="Times New Roman"/>
                <w:sz w:val="24"/>
                <w:szCs w:val="24"/>
                <w:lang w:eastAsia="ru-RU"/>
              </w:rPr>
              <w:t>градостроитель-ной</w:t>
            </w:r>
            <w:proofErr w:type="spellEnd"/>
            <w:proofErr w:type="gramEnd"/>
            <w:r w:rsidRPr="00386A67">
              <w:rPr>
                <w:rFonts w:ascii="Times New Roman" w:eastAsia="Times New Roman" w:hAnsi="Times New Roman"/>
                <w:sz w:val="24"/>
                <w:szCs w:val="24"/>
                <w:lang w:eastAsia="ru-RU"/>
              </w:rPr>
              <w:t xml:space="preserve"> деятельности</w:t>
            </w:r>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roofErr w:type="gramStart"/>
            <w:r w:rsidRPr="00386A67">
              <w:rPr>
                <w:rFonts w:ascii="Times New Roman" w:eastAsia="Times New Roman" w:hAnsi="Times New Roman"/>
                <w:sz w:val="24"/>
                <w:szCs w:val="24"/>
                <w:lang w:eastAsia="ru-RU"/>
              </w:rPr>
              <w:t xml:space="preserve">( </w:t>
            </w:r>
            <w:proofErr w:type="gramEnd"/>
            <w:r w:rsidRPr="00386A67">
              <w:rPr>
                <w:rFonts w:ascii="Times New Roman" w:eastAsia="Times New Roman" w:hAnsi="Times New Roman"/>
                <w:sz w:val="24"/>
                <w:szCs w:val="24"/>
                <w:lang w:eastAsia="ru-RU"/>
              </w:rPr>
              <w:t>Журавлев Ю.А.)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2014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2014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Доля площади территорий, на которые </w:t>
            </w:r>
            <w:proofErr w:type="gramStart"/>
            <w:r w:rsidRPr="00386A67">
              <w:rPr>
                <w:rFonts w:ascii="Times New Roman" w:eastAsia="Times New Roman" w:hAnsi="Times New Roman"/>
                <w:sz w:val="24"/>
                <w:szCs w:val="24"/>
                <w:lang w:eastAsia="ru-RU"/>
              </w:rPr>
              <w:t>разработаны проекты планировок от общей площади территорий к 2020 году должна</w:t>
            </w:r>
            <w:proofErr w:type="gramEnd"/>
            <w:r w:rsidRPr="00386A67">
              <w:rPr>
                <w:rFonts w:ascii="Times New Roman" w:eastAsia="Times New Roman" w:hAnsi="Times New Roman"/>
                <w:sz w:val="24"/>
                <w:szCs w:val="24"/>
                <w:lang w:eastAsia="ru-RU"/>
              </w:rPr>
              <w:t xml:space="preserve"> составить 11,5%.</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217,2</w:t>
            </w:r>
          </w:p>
        </w:tc>
      </w:tr>
      <w:tr w:rsidR="00386A67" w:rsidRPr="00386A67" w:rsidTr="002748E8">
        <w:trPr>
          <w:trHeight w:val="14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3.3</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Создание условий для обеспечения качественными услугами ЖКХ населения </w:t>
            </w:r>
            <w:proofErr w:type="spellStart"/>
            <w:r w:rsidRPr="00386A67">
              <w:rPr>
                <w:rFonts w:ascii="Times New Roman" w:eastAsia="Times New Roman" w:hAnsi="Times New Roman"/>
                <w:sz w:val="24"/>
                <w:szCs w:val="24"/>
                <w:lang w:eastAsia="ru-RU"/>
              </w:rPr>
              <w:t>Богучарского</w:t>
            </w:r>
            <w:proofErr w:type="spellEnd"/>
            <w:r w:rsidRPr="00386A67">
              <w:rPr>
                <w:rFonts w:ascii="Times New Roman" w:eastAsia="Times New Roman" w:hAnsi="Times New Roman"/>
                <w:sz w:val="24"/>
                <w:szCs w:val="24"/>
                <w:lang w:eastAsia="ru-RU"/>
              </w:rPr>
              <w:t xml:space="preserve"> муниципального  района</w:t>
            </w:r>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Уровень износа коммунальной инфраструктуры к 2020 году должен составить 58%.</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6,6</w:t>
            </w:r>
          </w:p>
        </w:tc>
      </w:tr>
      <w:tr w:rsidR="00386A67" w:rsidRPr="00386A67" w:rsidTr="002748E8">
        <w:trPr>
          <w:trHeight w:val="12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Подпрог-рамма</w:t>
            </w:r>
            <w:proofErr w:type="spellEnd"/>
            <w:proofErr w:type="gramEnd"/>
            <w:r w:rsidRPr="00386A67">
              <w:rPr>
                <w:rFonts w:ascii="Times New Roman" w:eastAsia="Times New Roman" w:hAnsi="Times New Roman"/>
                <w:b/>
                <w:bCs/>
                <w:sz w:val="24"/>
                <w:szCs w:val="24"/>
                <w:lang w:eastAsia="ru-RU"/>
              </w:rPr>
              <w:t xml:space="preserve"> 4</w:t>
            </w:r>
          </w:p>
        </w:tc>
        <w:tc>
          <w:tcPr>
            <w:tcW w:w="1985" w:type="dxa"/>
            <w:tcBorders>
              <w:top w:val="nil"/>
              <w:left w:val="nil"/>
              <w:bottom w:val="single" w:sz="4" w:space="0" w:color="auto"/>
              <w:right w:val="single" w:sz="4" w:space="0" w:color="auto"/>
            </w:tcBorders>
            <w:shd w:val="clear" w:color="auto" w:fill="auto"/>
            <w:noWrap/>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Энергосбере-жение</w:t>
            </w:r>
            <w:proofErr w:type="spellEnd"/>
            <w:proofErr w:type="gramEnd"/>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Повышение эффективности использования энергетических ресурсов при их потреблении</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1175,4</w:t>
            </w:r>
          </w:p>
        </w:tc>
      </w:tr>
      <w:tr w:rsidR="00386A67" w:rsidRPr="00386A67" w:rsidTr="002748E8">
        <w:trPr>
          <w:trHeight w:val="124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4.1</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Энергосбережение и повышение энергетической эффективности в бюджетных учреждениях и иных организациях с участием  </w:t>
            </w:r>
            <w:r w:rsidRPr="00386A67">
              <w:rPr>
                <w:rFonts w:ascii="Times New Roman" w:eastAsia="Times New Roman" w:hAnsi="Times New Roman"/>
                <w:sz w:val="24"/>
                <w:szCs w:val="24"/>
                <w:lang w:eastAsia="ru-RU"/>
              </w:rPr>
              <w:lastRenderedPageBreak/>
              <w:t>муниципального района</w:t>
            </w:r>
          </w:p>
        </w:tc>
        <w:tc>
          <w:tcPr>
            <w:tcW w:w="2551"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Отдел по строительству и архитектуре, транспорту, топливно-энергетическому комплексу, ЖКХ администрации муниципального </w:t>
            </w:r>
            <w:r w:rsidRPr="00386A67">
              <w:rPr>
                <w:rFonts w:ascii="Times New Roman" w:eastAsia="Times New Roman" w:hAnsi="Times New Roman"/>
                <w:sz w:val="24"/>
                <w:szCs w:val="24"/>
                <w:lang w:eastAsia="ru-RU"/>
              </w:rPr>
              <w:lastRenderedPageBreak/>
              <w:t>района                   (Журавлев Ю.А.)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Сокращение удельных показателей энергопотребления экономики муниципального образования на 20 процентов по </w:t>
            </w:r>
            <w:r w:rsidRPr="00386A67">
              <w:rPr>
                <w:rFonts w:ascii="Times New Roman" w:eastAsia="Times New Roman" w:hAnsi="Times New Roman"/>
                <w:sz w:val="24"/>
                <w:szCs w:val="24"/>
                <w:lang w:eastAsia="ru-RU"/>
              </w:rPr>
              <w:lastRenderedPageBreak/>
              <w:t xml:space="preserve">сравнению с 2013 годом (базовым годом); </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1175,4</w:t>
            </w:r>
          </w:p>
        </w:tc>
      </w:tr>
      <w:tr w:rsidR="00386A67" w:rsidRPr="00386A67" w:rsidTr="002748E8">
        <w:trPr>
          <w:trHeight w:val="120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lastRenderedPageBreak/>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Основное </w:t>
            </w:r>
            <w:r w:rsidRPr="00386A67">
              <w:rPr>
                <w:rFonts w:ascii="Times New Roman" w:eastAsia="Times New Roman" w:hAnsi="Times New Roman"/>
                <w:sz w:val="24"/>
                <w:szCs w:val="24"/>
                <w:lang w:eastAsia="ru-RU"/>
              </w:rPr>
              <w:br/>
            </w:r>
            <w:proofErr w:type="spellStart"/>
            <w:proofErr w:type="gramStart"/>
            <w:r w:rsidRPr="00386A67">
              <w:rPr>
                <w:rFonts w:ascii="Times New Roman" w:eastAsia="Times New Roman" w:hAnsi="Times New Roman"/>
                <w:sz w:val="24"/>
                <w:szCs w:val="24"/>
                <w:lang w:eastAsia="ru-RU"/>
              </w:rPr>
              <w:t>мероприя-тие</w:t>
            </w:r>
            <w:proofErr w:type="spellEnd"/>
            <w:proofErr w:type="gramEnd"/>
            <w:r w:rsidRPr="00386A67">
              <w:rPr>
                <w:rFonts w:ascii="Times New Roman" w:eastAsia="Times New Roman" w:hAnsi="Times New Roman"/>
                <w:sz w:val="24"/>
                <w:szCs w:val="24"/>
                <w:lang w:eastAsia="ru-RU"/>
              </w:rPr>
              <w:t xml:space="preserve"> 4.2</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Популяризация </w:t>
            </w:r>
            <w:proofErr w:type="spellStart"/>
            <w:proofErr w:type="gramStart"/>
            <w:r w:rsidRPr="00386A67">
              <w:rPr>
                <w:rFonts w:ascii="Times New Roman" w:eastAsia="Times New Roman" w:hAnsi="Times New Roman"/>
                <w:sz w:val="24"/>
                <w:szCs w:val="24"/>
                <w:lang w:eastAsia="ru-RU"/>
              </w:rPr>
              <w:t>энергосбереже-ния</w:t>
            </w:r>
            <w:proofErr w:type="spellEnd"/>
            <w:proofErr w:type="gramEnd"/>
            <w:r w:rsidRPr="00386A67">
              <w:rPr>
                <w:rFonts w:ascii="Times New Roman" w:eastAsia="Times New Roman" w:hAnsi="Times New Roman"/>
                <w:sz w:val="24"/>
                <w:szCs w:val="24"/>
                <w:lang w:eastAsia="ru-RU"/>
              </w:rPr>
              <w:t xml:space="preserve"> в муниципальном районе</w:t>
            </w:r>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Снижение затрат местного бюджета на оплату коммунальных ресурсов в размере </w:t>
            </w:r>
            <w:r w:rsidRPr="00386A67">
              <w:rPr>
                <w:rFonts w:ascii="Times New Roman" w:eastAsia="Times New Roman" w:hAnsi="Times New Roman"/>
                <w:sz w:val="24"/>
                <w:szCs w:val="24"/>
                <w:lang w:eastAsia="ru-RU"/>
              </w:rPr>
              <w:br/>
              <w:t>6,5 млн. рублей.</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Без привлечения средств          местного бюджета</w:t>
            </w:r>
          </w:p>
        </w:tc>
      </w:tr>
      <w:tr w:rsidR="00386A67" w:rsidRPr="00386A67" w:rsidTr="002748E8">
        <w:trPr>
          <w:trHeight w:val="163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2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proofErr w:type="spellStart"/>
            <w:proofErr w:type="gramStart"/>
            <w:r w:rsidRPr="00386A67">
              <w:rPr>
                <w:rFonts w:ascii="Times New Roman" w:eastAsia="Times New Roman" w:hAnsi="Times New Roman"/>
                <w:b/>
                <w:bCs/>
                <w:sz w:val="24"/>
                <w:szCs w:val="24"/>
                <w:lang w:eastAsia="ru-RU"/>
              </w:rPr>
              <w:t>Подпрог-рамма</w:t>
            </w:r>
            <w:proofErr w:type="spellEnd"/>
            <w:proofErr w:type="gramEnd"/>
            <w:r w:rsidRPr="00386A67">
              <w:rPr>
                <w:rFonts w:ascii="Times New Roman" w:eastAsia="Times New Roman" w:hAnsi="Times New Roman"/>
                <w:b/>
                <w:bCs/>
                <w:sz w:val="24"/>
                <w:szCs w:val="24"/>
                <w:lang w:eastAsia="ru-RU"/>
              </w:rPr>
              <w:t xml:space="preserve"> 5</w:t>
            </w:r>
          </w:p>
        </w:tc>
        <w:tc>
          <w:tcPr>
            <w:tcW w:w="1985"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ind w:left="-113" w:right="-113"/>
              <w:jc w:val="center"/>
              <w:rPr>
                <w:rFonts w:ascii="Times New Roman" w:eastAsia="Times New Roman" w:hAnsi="Times New Roman"/>
                <w:b/>
                <w:bCs/>
                <w:sz w:val="24"/>
                <w:szCs w:val="24"/>
                <w:lang w:eastAsia="ru-RU"/>
              </w:rPr>
            </w:pPr>
            <w:r w:rsidRPr="00386A67">
              <w:rPr>
                <w:rFonts w:ascii="Times New Roman" w:eastAsia="Times New Roman" w:hAnsi="Times New Roman"/>
                <w:b/>
                <w:bCs/>
                <w:sz w:val="24"/>
                <w:szCs w:val="24"/>
                <w:lang w:eastAsia="ru-RU"/>
              </w:rPr>
              <w:t>Охрана окружающей среды</w:t>
            </w:r>
          </w:p>
        </w:tc>
        <w:tc>
          <w:tcPr>
            <w:tcW w:w="2551"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Главный специалист по охране окружающей среды</w:t>
            </w:r>
            <w:r w:rsidRPr="00386A67">
              <w:rPr>
                <w:rFonts w:ascii="Times New Roman" w:eastAsia="Times New Roman" w:hAnsi="Times New Roman"/>
                <w:sz w:val="24"/>
                <w:szCs w:val="24"/>
                <w:lang w:eastAsia="ru-RU"/>
              </w:rPr>
              <w:br/>
              <w:t>(Кравцов С.Н.)</w:t>
            </w:r>
          </w:p>
        </w:tc>
        <w:tc>
          <w:tcPr>
            <w:tcW w:w="1560"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январь </w:t>
            </w:r>
            <w:r w:rsidRPr="00386A67">
              <w:rPr>
                <w:rFonts w:ascii="Times New Roman" w:eastAsia="Times New Roman" w:hAnsi="Times New Roman"/>
                <w:sz w:val="24"/>
                <w:szCs w:val="24"/>
                <w:lang w:eastAsia="ru-RU"/>
              </w:rPr>
              <w:br/>
              <w:t>2015 года</w:t>
            </w:r>
          </w:p>
        </w:tc>
        <w:tc>
          <w:tcPr>
            <w:tcW w:w="1984" w:type="dxa"/>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xml:space="preserve">декабрь </w:t>
            </w:r>
            <w:r w:rsidRPr="00386A67">
              <w:rPr>
                <w:rFonts w:ascii="Times New Roman" w:eastAsia="Times New Roman" w:hAnsi="Times New Roman"/>
                <w:sz w:val="24"/>
                <w:szCs w:val="24"/>
                <w:lang w:eastAsia="ru-RU"/>
              </w:rPr>
              <w:br/>
              <w:t>2015 года</w:t>
            </w:r>
          </w:p>
        </w:tc>
        <w:tc>
          <w:tcPr>
            <w:tcW w:w="2410" w:type="dxa"/>
            <w:tcBorders>
              <w:top w:val="nil"/>
              <w:left w:val="nil"/>
              <w:bottom w:val="single" w:sz="4" w:space="0" w:color="auto"/>
              <w:right w:val="single" w:sz="4" w:space="0" w:color="auto"/>
            </w:tcBorders>
            <w:shd w:val="clear" w:color="auto" w:fill="auto"/>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2126" w:type="dxa"/>
            <w:tcBorders>
              <w:top w:val="nil"/>
              <w:left w:val="nil"/>
              <w:bottom w:val="single" w:sz="4" w:space="0" w:color="auto"/>
              <w:right w:val="single" w:sz="4" w:space="0" w:color="auto"/>
            </w:tcBorders>
            <w:shd w:val="clear" w:color="auto" w:fill="auto"/>
            <w:noWrap/>
            <w:vAlign w:val="bottom"/>
            <w:hideMark/>
          </w:tcPr>
          <w:p w:rsidR="00386A67" w:rsidRPr="00386A67" w:rsidRDefault="00386A67" w:rsidP="002748E8">
            <w:pPr>
              <w:spacing w:after="0" w:line="240" w:lineRule="auto"/>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 </w:t>
            </w:r>
          </w:p>
        </w:tc>
        <w:tc>
          <w:tcPr>
            <w:tcW w:w="1513" w:type="dxa"/>
            <w:gridSpan w:val="2"/>
            <w:tcBorders>
              <w:top w:val="nil"/>
              <w:left w:val="nil"/>
              <w:bottom w:val="single" w:sz="4" w:space="0" w:color="auto"/>
              <w:right w:val="single" w:sz="4" w:space="0" w:color="auto"/>
            </w:tcBorders>
            <w:shd w:val="clear" w:color="auto" w:fill="auto"/>
            <w:vAlign w:val="center"/>
            <w:hideMark/>
          </w:tcPr>
          <w:p w:rsidR="00386A67" w:rsidRPr="00386A67" w:rsidRDefault="00386A67" w:rsidP="002748E8">
            <w:pPr>
              <w:spacing w:after="0" w:line="240" w:lineRule="auto"/>
              <w:jc w:val="center"/>
              <w:rPr>
                <w:rFonts w:ascii="Times New Roman" w:eastAsia="Times New Roman" w:hAnsi="Times New Roman"/>
                <w:sz w:val="24"/>
                <w:szCs w:val="24"/>
                <w:lang w:eastAsia="ru-RU"/>
              </w:rPr>
            </w:pPr>
            <w:r w:rsidRPr="00386A67">
              <w:rPr>
                <w:rFonts w:ascii="Times New Roman" w:eastAsia="Times New Roman" w:hAnsi="Times New Roman"/>
                <w:sz w:val="24"/>
                <w:szCs w:val="24"/>
                <w:lang w:eastAsia="ru-RU"/>
              </w:rPr>
              <w:t>220,0</w:t>
            </w:r>
          </w:p>
        </w:tc>
      </w:tr>
    </w:tbl>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sectPr w:rsidR="00386A67" w:rsidRPr="00386A67" w:rsidSect="007F46CE">
          <w:pgSz w:w="16838" w:h="11906" w:orient="landscape"/>
          <w:pgMar w:top="567" w:right="567" w:bottom="567" w:left="1134" w:header="709" w:footer="709" w:gutter="0"/>
          <w:cols w:space="708"/>
          <w:docGrid w:linePitch="360"/>
        </w:sect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spacing w:after="0" w:line="240" w:lineRule="auto"/>
        <w:rPr>
          <w:rFonts w:ascii="Times New Roman" w:hAnsi="Times New Roman"/>
          <w:sz w:val="24"/>
          <w:szCs w:val="24"/>
        </w:rPr>
      </w:pPr>
    </w:p>
    <w:p w:rsidR="00386A67" w:rsidRPr="00386A67" w:rsidRDefault="00386A67" w:rsidP="00386A67">
      <w:pPr>
        <w:pStyle w:val="Standard"/>
        <w:snapToGrid w:val="0"/>
        <w:ind w:firstLine="568"/>
        <w:rPr>
          <w:rFonts w:cs="Times New Roman"/>
          <w:lang w:val="ru-RU"/>
        </w:rPr>
      </w:pPr>
    </w:p>
    <w:p w:rsidR="00386A67" w:rsidRPr="00386A67" w:rsidRDefault="00386A67" w:rsidP="00386A67">
      <w:pPr>
        <w:rPr>
          <w:rFonts w:ascii="Times New Roman" w:hAnsi="Times New Roman"/>
        </w:rPr>
      </w:pPr>
      <w:r w:rsidRPr="00386A67">
        <w:rPr>
          <w:rFonts w:ascii="Times New Roman" w:hAnsi="Times New Roman"/>
        </w:rPr>
        <w:t xml:space="preserve"> </w:t>
      </w:r>
    </w:p>
    <w:p w:rsidR="00B11201" w:rsidRPr="00386A67" w:rsidRDefault="00B11201">
      <w:pPr>
        <w:rPr>
          <w:rFonts w:ascii="Times New Roman" w:hAnsi="Times New Roman"/>
        </w:rPr>
      </w:pPr>
    </w:p>
    <w:sectPr w:rsidR="00B11201" w:rsidRPr="00386A67" w:rsidSect="00EB12C3">
      <w:headerReference w:type="even" r:id="rId12"/>
      <w:headerReference w:type="default" r:id="rId13"/>
      <w:footerReference w:type="even" r:id="rId14"/>
      <w:footerReference w:type="default" r:id="rId15"/>
      <w:headerReference w:type="first" r:id="rId16"/>
      <w:footerReference w:type="first" r:id="rId17"/>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B89" w:rsidRDefault="00705B89" w:rsidP="00386A67">
      <w:pPr>
        <w:spacing w:after="0" w:line="240" w:lineRule="auto"/>
      </w:pPr>
      <w:r>
        <w:separator/>
      </w:r>
    </w:p>
  </w:endnote>
  <w:endnote w:type="continuationSeparator" w:id="0">
    <w:p w:rsidR="00705B89" w:rsidRDefault="00705B89" w:rsidP="00386A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09" w:rsidRDefault="00705B89">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09" w:rsidRDefault="00705B89">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09" w:rsidRDefault="00705B89">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B89" w:rsidRDefault="00705B89" w:rsidP="00386A67">
      <w:pPr>
        <w:spacing w:after="0" w:line="240" w:lineRule="auto"/>
      </w:pPr>
      <w:r>
        <w:separator/>
      </w:r>
    </w:p>
  </w:footnote>
  <w:footnote w:type="continuationSeparator" w:id="0">
    <w:p w:rsidR="00705B89" w:rsidRDefault="00705B89" w:rsidP="00386A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09" w:rsidRDefault="00705B89">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20" w:rsidRPr="000A66D1" w:rsidRDefault="00705B89" w:rsidP="006E3F29">
    <w:pPr>
      <w:pStyle w:val="ad"/>
      <w:jc w:val="center"/>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09" w:rsidRDefault="00705B8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4">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2778C"/>
    <w:multiLevelType w:val="multilevel"/>
    <w:tmpl w:val="32F8D952"/>
    <w:lvl w:ilvl="0">
      <w:start w:val="2"/>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3">
    <w:nsid w:val="1E747CC8"/>
    <w:multiLevelType w:val="hybridMultilevel"/>
    <w:tmpl w:val="D158D63A"/>
    <w:lvl w:ilvl="0" w:tplc="024EB6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C003502"/>
    <w:multiLevelType w:val="hybridMultilevel"/>
    <w:tmpl w:val="0C161098"/>
    <w:lvl w:ilvl="0" w:tplc="1AEE664A">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7">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8">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4">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4">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5">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6">
    <w:nsid w:val="6FF26EA6"/>
    <w:multiLevelType w:val="multilevel"/>
    <w:tmpl w:val="B04A97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9"/>
  </w:num>
  <w:num w:numId="6">
    <w:abstractNumId w:val="30"/>
  </w:num>
  <w:num w:numId="7">
    <w:abstractNumId w:val="1"/>
  </w:num>
  <w:num w:numId="8">
    <w:abstractNumId w:val="34"/>
  </w:num>
  <w:num w:numId="9">
    <w:abstractNumId w:val="13"/>
  </w:num>
  <w:num w:numId="10">
    <w:abstractNumId w:val="39"/>
  </w:num>
  <w:num w:numId="11">
    <w:abstractNumId w:val="19"/>
  </w:num>
  <w:num w:numId="12">
    <w:abstractNumId w:val="32"/>
  </w:num>
  <w:num w:numId="13">
    <w:abstractNumId w:val="7"/>
  </w:num>
  <w:num w:numId="14">
    <w:abstractNumId w:val="24"/>
  </w:num>
  <w:num w:numId="15">
    <w:abstractNumId w:val="12"/>
  </w:num>
  <w:num w:numId="16">
    <w:abstractNumId w:val="8"/>
  </w:num>
  <w:num w:numId="17">
    <w:abstractNumId w:val="41"/>
  </w:num>
  <w:num w:numId="18">
    <w:abstractNumId w:val="6"/>
  </w:num>
  <w:num w:numId="19">
    <w:abstractNumId w:val="22"/>
  </w:num>
  <w:num w:numId="20">
    <w:abstractNumId w:val="33"/>
  </w:num>
  <w:num w:numId="21">
    <w:abstractNumId w:val="44"/>
  </w:num>
  <w:num w:numId="22">
    <w:abstractNumId w:val="20"/>
  </w:num>
  <w:num w:numId="23">
    <w:abstractNumId w:val="18"/>
  </w:num>
  <w:num w:numId="24">
    <w:abstractNumId w:val="40"/>
  </w:num>
  <w:num w:numId="25">
    <w:abstractNumId w:val="26"/>
  </w:num>
  <w:num w:numId="26">
    <w:abstractNumId w:val="28"/>
  </w:num>
  <w:num w:numId="27">
    <w:abstractNumId w:val="45"/>
  </w:num>
  <w:num w:numId="28">
    <w:abstractNumId w:val="37"/>
  </w:num>
  <w:num w:numId="29">
    <w:abstractNumId w:val="9"/>
  </w:num>
  <w:num w:numId="30">
    <w:abstractNumId w:val="2"/>
  </w:num>
  <w:num w:numId="31">
    <w:abstractNumId w:val="46"/>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43"/>
  </w:num>
  <w:num w:numId="35">
    <w:abstractNumId w:val="4"/>
  </w:num>
  <w:num w:numId="36">
    <w:abstractNumId w:val="38"/>
  </w:num>
  <w:num w:numId="37">
    <w:abstractNumId w:val="25"/>
  </w:num>
  <w:num w:numId="38">
    <w:abstractNumId w:val="25"/>
    <w:lvlOverride w:ilvl="0">
      <w:startOverride w:val="1"/>
    </w:lvlOverride>
  </w:num>
  <w:num w:numId="39">
    <w:abstractNumId w:val="16"/>
  </w:num>
  <w:num w:numId="40">
    <w:abstractNumId w:val="11"/>
  </w:num>
  <w:num w:numId="41">
    <w:abstractNumId w:val="10"/>
  </w:num>
  <w:num w:numId="42">
    <w:abstractNumId w:val="5"/>
  </w:num>
  <w:num w:numId="43">
    <w:abstractNumId w:val="0"/>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4"/>
  </w:num>
  <w:num w:numId="47">
    <w:abstractNumId w:val="47"/>
  </w:num>
  <w:num w:numId="48">
    <w:abstractNumId w:val="15"/>
  </w:num>
  <w:num w:numId="49">
    <w:abstractNumId w:val="36"/>
  </w:num>
  <w:num w:numId="5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86A67"/>
    <w:rsid w:val="000129A7"/>
    <w:rsid w:val="00051F41"/>
    <w:rsid w:val="001420B2"/>
    <w:rsid w:val="001E39D2"/>
    <w:rsid w:val="0024130E"/>
    <w:rsid w:val="002521C0"/>
    <w:rsid w:val="00277737"/>
    <w:rsid w:val="002D06E0"/>
    <w:rsid w:val="002E0D82"/>
    <w:rsid w:val="003269A2"/>
    <w:rsid w:val="00366930"/>
    <w:rsid w:val="00386A67"/>
    <w:rsid w:val="00457354"/>
    <w:rsid w:val="00531FA4"/>
    <w:rsid w:val="00583481"/>
    <w:rsid w:val="00596329"/>
    <w:rsid w:val="005D67CC"/>
    <w:rsid w:val="005F09DD"/>
    <w:rsid w:val="00605406"/>
    <w:rsid w:val="00705B89"/>
    <w:rsid w:val="007A6CB5"/>
    <w:rsid w:val="007F1F0A"/>
    <w:rsid w:val="009578DC"/>
    <w:rsid w:val="00982A11"/>
    <w:rsid w:val="009B223E"/>
    <w:rsid w:val="00B11201"/>
    <w:rsid w:val="00B20C22"/>
    <w:rsid w:val="00B27716"/>
    <w:rsid w:val="00B67757"/>
    <w:rsid w:val="00B8792B"/>
    <w:rsid w:val="00B9730F"/>
    <w:rsid w:val="00BE53CE"/>
    <w:rsid w:val="00BF67BB"/>
    <w:rsid w:val="00C80BAD"/>
    <w:rsid w:val="00C902D9"/>
    <w:rsid w:val="00C90FDC"/>
    <w:rsid w:val="00CA594B"/>
    <w:rsid w:val="00D61CC2"/>
    <w:rsid w:val="00D96FEC"/>
    <w:rsid w:val="00DF110D"/>
    <w:rsid w:val="00DF1A2B"/>
    <w:rsid w:val="00E5693A"/>
    <w:rsid w:val="00E920E8"/>
    <w:rsid w:val="00F37195"/>
    <w:rsid w:val="00FD5830"/>
    <w:rsid w:val="00FF08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A67"/>
    <w:rPr>
      <w:rFonts w:ascii="Calibri" w:eastAsia="Calibri" w:hAnsi="Calibri" w:cs="Times New Roman"/>
    </w:rPr>
  </w:style>
  <w:style w:type="paragraph" w:styleId="1">
    <w:name w:val="heading 1"/>
    <w:basedOn w:val="a"/>
    <w:next w:val="a"/>
    <w:link w:val="10"/>
    <w:qFormat/>
    <w:rsid w:val="00386A67"/>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386A67"/>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386A67"/>
    <w:pPr>
      <w:outlineLvl w:val="2"/>
    </w:pPr>
  </w:style>
  <w:style w:type="paragraph" w:styleId="4">
    <w:name w:val="heading 4"/>
    <w:basedOn w:val="3"/>
    <w:next w:val="a"/>
    <w:link w:val="40"/>
    <w:qFormat/>
    <w:rsid w:val="00386A6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6A67"/>
    <w:rPr>
      <w:rFonts w:ascii="Cambria" w:eastAsia="Times New Roman" w:hAnsi="Cambria" w:cs="Times New Roman"/>
      <w:b/>
      <w:bCs/>
      <w:kern w:val="32"/>
      <w:sz w:val="32"/>
      <w:szCs w:val="32"/>
    </w:rPr>
  </w:style>
  <w:style w:type="character" w:customStyle="1" w:styleId="20">
    <w:name w:val="Заголовок 2 Знак"/>
    <w:basedOn w:val="a0"/>
    <w:link w:val="2"/>
    <w:rsid w:val="00386A67"/>
    <w:rPr>
      <w:rFonts w:ascii="Arial" w:eastAsia="Times New Roman" w:hAnsi="Arial" w:cs="Times New Roman"/>
      <w:sz w:val="24"/>
      <w:szCs w:val="24"/>
      <w:lang w:eastAsia="ru-RU"/>
    </w:rPr>
  </w:style>
  <w:style w:type="character" w:customStyle="1" w:styleId="30">
    <w:name w:val="Заголовок 3 Знак"/>
    <w:basedOn w:val="a0"/>
    <w:link w:val="3"/>
    <w:rsid w:val="00386A67"/>
    <w:rPr>
      <w:rFonts w:ascii="Arial" w:eastAsia="Times New Roman" w:hAnsi="Arial" w:cs="Times New Roman"/>
      <w:sz w:val="24"/>
      <w:szCs w:val="24"/>
      <w:lang w:eastAsia="ru-RU"/>
    </w:rPr>
  </w:style>
  <w:style w:type="character" w:customStyle="1" w:styleId="40">
    <w:name w:val="Заголовок 4 Знак"/>
    <w:basedOn w:val="a0"/>
    <w:link w:val="4"/>
    <w:rsid w:val="00386A67"/>
    <w:rPr>
      <w:rFonts w:ascii="Arial" w:eastAsia="Times New Roman" w:hAnsi="Arial" w:cs="Times New Roman"/>
      <w:sz w:val="24"/>
      <w:szCs w:val="24"/>
      <w:lang w:eastAsia="ru-RU"/>
    </w:rPr>
  </w:style>
  <w:style w:type="table" w:styleId="a3">
    <w:name w:val="Table Grid"/>
    <w:basedOn w:val="a1"/>
    <w:rsid w:val="00386A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386A67"/>
    <w:pPr>
      <w:spacing w:after="0" w:line="240" w:lineRule="auto"/>
    </w:pPr>
    <w:rPr>
      <w:rFonts w:ascii="Calibri" w:eastAsia="Calibri" w:hAnsi="Calibri" w:cs="Times New Roman"/>
    </w:rPr>
  </w:style>
  <w:style w:type="paragraph" w:styleId="a5">
    <w:name w:val="Body Text"/>
    <w:basedOn w:val="a"/>
    <w:link w:val="a6"/>
    <w:unhideWhenUsed/>
    <w:rsid w:val="00386A67"/>
    <w:pPr>
      <w:spacing w:after="120"/>
    </w:pPr>
  </w:style>
  <w:style w:type="character" w:customStyle="1" w:styleId="a6">
    <w:name w:val="Основной текст Знак"/>
    <w:basedOn w:val="a0"/>
    <w:link w:val="a5"/>
    <w:rsid w:val="00386A67"/>
    <w:rPr>
      <w:rFonts w:ascii="Calibri" w:eastAsia="Calibri" w:hAnsi="Calibri" w:cs="Times New Roman"/>
    </w:rPr>
  </w:style>
  <w:style w:type="paragraph" w:customStyle="1" w:styleId="a7">
    <w:name w:val="Прижатый влево"/>
    <w:basedOn w:val="a"/>
    <w:next w:val="a"/>
    <w:rsid w:val="00386A67"/>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rsid w:val="00386A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386A67"/>
    <w:pPr>
      <w:spacing w:after="120"/>
      <w:ind w:left="283"/>
    </w:pPr>
  </w:style>
  <w:style w:type="character" w:customStyle="1" w:styleId="a9">
    <w:name w:val="Основной текст с отступом Знак"/>
    <w:basedOn w:val="a0"/>
    <w:link w:val="a8"/>
    <w:rsid w:val="00386A67"/>
    <w:rPr>
      <w:rFonts w:ascii="Calibri" w:eastAsia="Calibri" w:hAnsi="Calibri" w:cs="Times New Roman"/>
    </w:rPr>
  </w:style>
  <w:style w:type="paragraph" w:customStyle="1" w:styleId="11">
    <w:name w:val="Абзац списка1"/>
    <w:aliases w:val="Абзац списка11"/>
    <w:basedOn w:val="a"/>
    <w:link w:val="aa"/>
    <w:uiPriority w:val="34"/>
    <w:qFormat/>
    <w:rsid w:val="00386A67"/>
    <w:pPr>
      <w:ind w:left="720"/>
      <w:contextualSpacing/>
    </w:pPr>
    <w:rPr>
      <w:sz w:val="20"/>
      <w:szCs w:val="20"/>
      <w:lang/>
    </w:rPr>
  </w:style>
  <w:style w:type="character" w:customStyle="1" w:styleId="ConsPlusNormal">
    <w:name w:val="ConsPlusNormal Знак"/>
    <w:link w:val="ConsPlusNormal0"/>
    <w:uiPriority w:val="99"/>
    <w:locked/>
    <w:rsid w:val="00386A67"/>
    <w:rPr>
      <w:rFonts w:ascii="Arial" w:hAnsi="Arial" w:cs="Arial"/>
    </w:rPr>
  </w:style>
  <w:style w:type="paragraph" w:customStyle="1" w:styleId="ConsPlusNormal0">
    <w:name w:val="ConsPlusNormal"/>
    <w:link w:val="ConsPlusNormal"/>
    <w:uiPriority w:val="99"/>
    <w:rsid w:val="00386A67"/>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link w:val="11"/>
    <w:uiPriority w:val="34"/>
    <w:locked/>
    <w:rsid w:val="00386A67"/>
    <w:rPr>
      <w:rFonts w:ascii="Calibri" w:eastAsia="Calibri" w:hAnsi="Calibri" w:cs="Times New Roman"/>
      <w:sz w:val="20"/>
      <w:szCs w:val="20"/>
      <w:lang/>
    </w:rPr>
  </w:style>
  <w:style w:type="paragraph" w:customStyle="1" w:styleId="ConsPlusNonformat">
    <w:name w:val="ConsPlusNonformat"/>
    <w:rsid w:val="00386A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386A67"/>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386A67"/>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386A67"/>
    <w:rPr>
      <w:rFonts w:ascii="Tahoma" w:eastAsia="Calibri" w:hAnsi="Tahoma" w:cs="Tahoma"/>
      <w:sz w:val="16"/>
      <w:szCs w:val="16"/>
    </w:rPr>
  </w:style>
  <w:style w:type="paragraph" w:styleId="ad">
    <w:name w:val="header"/>
    <w:aliases w:val="Header Char"/>
    <w:basedOn w:val="a"/>
    <w:link w:val="ae"/>
    <w:unhideWhenUsed/>
    <w:rsid w:val="00386A67"/>
    <w:pPr>
      <w:tabs>
        <w:tab w:val="center" w:pos="4677"/>
        <w:tab w:val="right" w:pos="9355"/>
      </w:tabs>
    </w:pPr>
  </w:style>
  <w:style w:type="character" w:customStyle="1" w:styleId="ae">
    <w:name w:val="Верхний колонтитул Знак"/>
    <w:aliases w:val="Header Char Знак"/>
    <w:basedOn w:val="a0"/>
    <w:link w:val="ad"/>
    <w:rsid w:val="00386A67"/>
    <w:rPr>
      <w:rFonts w:ascii="Calibri" w:eastAsia="Calibri" w:hAnsi="Calibri" w:cs="Times New Roman"/>
    </w:rPr>
  </w:style>
  <w:style w:type="paragraph" w:styleId="af">
    <w:name w:val="Plain Text"/>
    <w:basedOn w:val="a"/>
    <w:link w:val="af0"/>
    <w:rsid w:val="00386A67"/>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rsid w:val="00386A67"/>
    <w:rPr>
      <w:rFonts w:ascii="Courier New" w:eastAsia="Times New Roman" w:hAnsi="Courier New" w:cs="Times New Roman"/>
      <w:sz w:val="20"/>
      <w:szCs w:val="20"/>
      <w:lang w:eastAsia="ru-RU"/>
    </w:rPr>
  </w:style>
  <w:style w:type="character" w:customStyle="1" w:styleId="af1">
    <w:name w:val="Основной текст_"/>
    <w:basedOn w:val="a0"/>
    <w:link w:val="12"/>
    <w:rsid w:val="00386A67"/>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386A67"/>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386A67"/>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386A67"/>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386A67"/>
    <w:pPr>
      <w:spacing w:after="120" w:line="480" w:lineRule="auto"/>
    </w:pPr>
  </w:style>
  <w:style w:type="character" w:customStyle="1" w:styleId="23">
    <w:name w:val="Основной текст 2 Знак"/>
    <w:basedOn w:val="a0"/>
    <w:link w:val="22"/>
    <w:rsid w:val="00386A67"/>
    <w:rPr>
      <w:rFonts w:ascii="Calibri" w:eastAsia="Calibri" w:hAnsi="Calibri" w:cs="Times New Roman"/>
    </w:rPr>
  </w:style>
  <w:style w:type="paragraph" w:styleId="af3">
    <w:name w:val="List Paragraph"/>
    <w:basedOn w:val="a"/>
    <w:qFormat/>
    <w:rsid w:val="00386A67"/>
    <w:pPr>
      <w:ind w:left="720"/>
      <w:contextualSpacing/>
    </w:pPr>
  </w:style>
  <w:style w:type="paragraph" w:customStyle="1" w:styleId="ConsNormal">
    <w:name w:val="ConsNormal"/>
    <w:rsid w:val="00386A6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386A67"/>
    <w:rPr>
      <w:color w:val="0000FF"/>
      <w:u w:val="single"/>
    </w:rPr>
  </w:style>
  <w:style w:type="paragraph" w:customStyle="1" w:styleId="210">
    <w:name w:val="Основной текст с отступом 21"/>
    <w:basedOn w:val="a"/>
    <w:rsid w:val="00386A67"/>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386A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386A67"/>
    <w:rPr>
      <w:sz w:val="20"/>
      <w:szCs w:val="20"/>
    </w:rPr>
  </w:style>
  <w:style w:type="character" w:customStyle="1" w:styleId="af6">
    <w:name w:val="Текст примечания Знак"/>
    <w:basedOn w:val="a0"/>
    <w:link w:val="af5"/>
    <w:uiPriority w:val="99"/>
    <w:semiHidden/>
    <w:rsid w:val="00386A67"/>
    <w:rPr>
      <w:rFonts w:ascii="Calibri" w:eastAsia="Calibri" w:hAnsi="Calibri" w:cs="Times New Roman"/>
      <w:sz w:val="20"/>
      <w:szCs w:val="20"/>
    </w:rPr>
  </w:style>
  <w:style w:type="paragraph" w:styleId="af7">
    <w:name w:val="footer"/>
    <w:basedOn w:val="a"/>
    <w:link w:val="af8"/>
    <w:rsid w:val="00386A6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rsid w:val="00386A67"/>
    <w:rPr>
      <w:rFonts w:ascii="Times New Roman" w:eastAsia="Times New Roman" w:hAnsi="Times New Roman" w:cs="Times New Roman"/>
      <w:sz w:val="24"/>
      <w:szCs w:val="24"/>
      <w:lang w:eastAsia="ru-RU"/>
    </w:rPr>
  </w:style>
  <w:style w:type="paragraph" w:customStyle="1" w:styleId="Style6">
    <w:name w:val="Style6"/>
    <w:basedOn w:val="a"/>
    <w:uiPriority w:val="99"/>
    <w:rsid w:val="00386A67"/>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386A67"/>
    <w:rPr>
      <w:rFonts w:ascii="Times New Roman" w:hAnsi="Times New Roman" w:cs="Times New Roman"/>
      <w:spacing w:val="10"/>
      <w:sz w:val="24"/>
      <w:szCs w:val="24"/>
    </w:rPr>
  </w:style>
  <w:style w:type="paragraph" w:customStyle="1" w:styleId="Heading">
    <w:name w:val="Heading"/>
    <w:rsid w:val="00386A67"/>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386A6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386A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386A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386A67"/>
    <w:rPr>
      <w:b/>
      <w:color w:val="26282F"/>
      <w:sz w:val="26"/>
    </w:rPr>
  </w:style>
  <w:style w:type="character" w:customStyle="1" w:styleId="afa">
    <w:name w:val="Гипертекстовая ссылка"/>
    <w:basedOn w:val="af9"/>
    <w:rsid w:val="00386A67"/>
    <w:rPr>
      <w:rFonts w:cs="Times New Roman"/>
      <w:color w:val="106BBE"/>
    </w:rPr>
  </w:style>
  <w:style w:type="character" w:customStyle="1" w:styleId="afb">
    <w:name w:val="Активная гипертекстовая ссылка"/>
    <w:basedOn w:val="afa"/>
    <w:rsid w:val="00386A67"/>
    <w:rPr>
      <w:u w:val="single"/>
    </w:rPr>
  </w:style>
  <w:style w:type="paragraph" w:customStyle="1" w:styleId="afc">
    <w:name w:val="Внимание"/>
    <w:basedOn w:val="a"/>
    <w:next w:val="a"/>
    <w:rsid w:val="00386A6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386A67"/>
    <w:pPr>
      <w:spacing w:before="0" w:after="0"/>
      <w:ind w:left="0" w:right="0" w:firstLine="0"/>
    </w:pPr>
    <w:rPr>
      <w:shd w:val="clear" w:color="auto" w:fill="auto"/>
    </w:rPr>
  </w:style>
  <w:style w:type="paragraph" w:customStyle="1" w:styleId="afe">
    <w:name w:val="Внимание: недобросовестность!"/>
    <w:basedOn w:val="afc"/>
    <w:next w:val="a"/>
    <w:rsid w:val="00386A67"/>
    <w:pPr>
      <w:spacing w:before="0" w:after="0"/>
      <w:ind w:left="0" w:right="0" w:firstLine="0"/>
    </w:pPr>
    <w:rPr>
      <w:shd w:val="clear" w:color="auto" w:fill="auto"/>
    </w:rPr>
  </w:style>
  <w:style w:type="character" w:customStyle="1" w:styleId="aff">
    <w:name w:val="Выделение для Базового Поиска"/>
    <w:basedOn w:val="af9"/>
    <w:rsid w:val="00386A67"/>
    <w:rPr>
      <w:rFonts w:cs="Times New Roman"/>
      <w:color w:val="0058A9"/>
    </w:rPr>
  </w:style>
  <w:style w:type="character" w:customStyle="1" w:styleId="aff0">
    <w:name w:val="Выделение для Базового Поиска (курсив)"/>
    <w:basedOn w:val="aff"/>
    <w:rsid w:val="00386A67"/>
    <w:rPr>
      <w:i/>
      <w:iCs/>
    </w:rPr>
  </w:style>
  <w:style w:type="paragraph" w:customStyle="1" w:styleId="aff1">
    <w:name w:val="Основное меню (преемственное)"/>
    <w:basedOn w:val="a"/>
    <w:next w:val="a"/>
    <w:rsid w:val="00386A67"/>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386A67"/>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386A67"/>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386A6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386A6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386A67"/>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386A67"/>
    <w:rPr>
      <w:rFonts w:cs="Times New Roman"/>
    </w:rPr>
  </w:style>
  <w:style w:type="paragraph" w:customStyle="1" w:styleId="aff8">
    <w:name w:val="Заголовок статьи"/>
    <w:basedOn w:val="a"/>
    <w:next w:val="a"/>
    <w:rsid w:val="00386A67"/>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386A67"/>
    <w:rPr>
      <w:rFonts w:cs="Times New Roman"/>
      <w:color w:val="FF0000"/>
    </w:rPr>
  </w:style>
  <w:style w:type="paragraph" w:customStyle="1" w:styleId="affa">
    <w:name w:val="Заголовок ЭР (левое окно)"/>
    <w:basedOn w:val="a"/>
    <w:next w:val="a"/>
    <w:rsid w:val="00386A67"/>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386A67"/>
    <w:pPr>
      <w:spacing w:before="0" w:after="0"/>
      <w:jc w:val="left"/>
    </w:pPr>
    <w:rPr>
      <w:b w:val="0"/>
      <w:bCs w:val="0"/>
      <w:color w:val="auto"/>
      <w:sz w:val="24"/>
      <w:szCs w:val="24"/>
    </w:rPr>
  </w:style>
  <w:style w:type="paragraph" w:customStyle="1" w:styleId="affc">
    <w:name w:val="Интерактивный заголовок"/>
    <w:basedOn w:val="aff2"/>
    <w:next w:val="a"/>
    <w:rsid w:val="00386A67"/>
    <w:rPr>
      <w:b w:val="0"/>
      <w:bCs w:val="0"/>
      <w:color w:val="auto"/>
      <w:u w:val="single"/>
      <w:shd w:val="clear" w:color="auto" w:fill="auto"/>
    </w:rPr>
  </w:style>
  <w:style w:type="paragraph" w:customStyle="1" w:styleId="affd">
    <w:name w:val="Текст информации об изменениях"/>
    <w:basedOn w:val="a"/>
    <w:next w:val="a"/>
    <w:rsid w:val="00386A67"/>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386A67"/>
    <w:pPr>
      <w:spacing w:before="180"/>
      <w:ind w:left="360" w:right="360"/>
    </w:pPr>
    <w:rPr>
      <w:color w:val="auto"/>
      <w:sz w:val="24"/>
      <w:szCs w:val="24"/>
      <w:shd w:val="clear" w:color="auto" w:fill="EAEFED"/>
    </w:rPr>
  </w:style>
  <w:style w:type="paragraph" w:customStyle="1" w:styleId="afff">
    <w:name w:val="Текст (справка)"/>
    <w:basedOn w:val="a"/>
    <w:next w:val="a"/>
    <w:rsid w:val="00386A67"/>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386A67"/>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386A67"/>
    <w:pPr>
      <w:spacing w:before="0"/>
    </w:pPr>
    <w:rPr>
      <w:i/>
      <w:iCs/>
    </w:rPr>
  </w:style>
  <w:style w:type="paragraph" w:customStyle="1" w:styleId="afff2">
    <w:name w:val="Текст (лев. подпись)"/>
    <w:basedOn w:val="a"/>
    <w:next w:val="a"/>
    <w:rsid w:val="00386A67"/>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386A67"/>
    <w:pPr>
      <w:jc w:val="both"/>
    </w:pPr>
    <w:rPr>
      <w:sz w:val="16"/>
      <w:szCs w:val="16"/>
    </w:rPr>
  </w:style>
  <w:style w:type="paragraph" w:customStyle="1" w:styleId="afff4">
    <w:name w:val="Текст (прав. подпись)"/>
    <w:basedOn w:val="a"/>
    <w:next w:val="a"/>
    <w:rsid w:val="00386A6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386A67"/>
    <w:pPr>
      <w:jc w:val="both"/>
    </w:pPr>
    <w:rPr>
      <w:sz w:val="16"/>
      <w:szCs w:val="16"/>
    </w:rPr>
  </w:style>
  <w:style w:type="paragraph" w:customStyle="1" w:styleId="afff6">
    <w:name w:val="Комментарий пользователя"/>
    <w:basedOn w:val="afff0"/>
    <w:next w:val="a"/>
    <w:rsid w:val="00386A67"/>
    <w:pPr>
      <w:spacing w:before="0"/>
      <w:jc w:val="left"/>
    </w:pPr>
    <w:rPr>
      <w:shd w:val="clear" w:color="auto" w:fill="FFDFE0"/>
    </w:rPr>
  </w:style>
  <w:style w:type="paragraph" w:customStyle="1" w:styleId="afff7">
    <w:name w:val="Куда обратиться?"/>
    <w:basedOn w:val="afc"/>
    <w:next w:val="a"/>
    <w:rsid w:val="00386A67"/>
    <w:pPr>
      <w:spacing w:before="0" w:after="0"/>
      <w:ind w:left="0" w:right="0" w:firstLine="0"/>
    </w:pPr>
    <w:rPr>
      <w:shd w:val="clear" w:color="auto" w:fill="auto"/>
    </w:rPr>
  </w:style>
  <w:style w:type="paragraph" w:customStyle="1" w:styleId="afff8">
    <w:name w:val="Моноширинный"/>
    <w:basedOn w:val="a"/>
    <w:next w:val="a"/>
    <w:rsid w:val="00386A67"/>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386A67"/>
    <w:rPr>
      <w:rFonts w:cs="Times New Roman"/>
      <w:shd w:val="clear" w:color="auto" w:fill="FFF580"/>
    </w:rPr>
  </w:style>
  <w:style w:type="character" w:customStyle="1" w:styleId="afffa">
    <w:name w:val="Не вступил в силу"/>
    <w:basedOn w:val="af9"/>
    <w:rsid w:val="00386A67"/>
    <w:rPr>
      <w:rFonts w:cs="Times New Roman"/>
      <w:color w:val="000000"/>
      <w:shd w:val="clear" w:color="auto" w:fill="D8EDE8"/>
    </w:rPr>
  </w:style>
  <w:style w:type="paragraph" w:customStyle="1" w:styleId="afffb">
    <w:name w:val="Необходимые документы"/>
    <w:basedOn w:val="afc"/>
    <w:next w:val="a"/>
    <w:rsid w:val="00386A67"/>
    <w:pPr>
      <w:spacing w:before="0" w:after="0"/>
      <w:ind w:left="0" w:right="0" w:firstLine="118"/>
    </w:pPr>
    <w:rPr>
      <w:shd w:val="clear" w:color="auto" w:fill="auto"/>
    </w:rPr>
  </w:style>
  <w:style w:type="paragraph" w:customStyle="1" w:styleId="afffc">
    <w:name w:val="Нормальный (таблица)"/>
    <w:basedOn w:val="a"/>
    <w:next w:val="a"/>
    <w:rsid w:val="00386A6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386A67"/>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386A67"/>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386A67"/>
    <w:pPr>
      <w:ind w:left="140"/>
    </w:pPr>
    <w:rPr>
      <w:rFonts w:ascii="Arial" w:hAnsi="Arial" w:cs="Times New Roman"/>
      <w:sz w:val="24"/>
      <w:szCs w:val="24"/>
    </w:rPr>
  </w:style>
  <w:style w:type="character" w:customStyle="1" w:styleId="affff0">
    <w:name w:val="Опечатки"/>
    <w:rsid w:val="00386A67"/>
    <w:rPr>
      <w:color w:val="FF0000"/>
      <w:sz w:val="26"/>
    </w:rPr>
  </w:style>
  <w:style w:type="paragraph" w:customStyle="1" w:styleId="affff1">
    <w:name w:val="Переменная часть"/>
    <w:basedOn w:val="aff1"/>
    <w:next w:val="a"/>
    <w:rsid w:val="00386A67"/>
    <w:rPr>
      <w:rFonts w:ascii="Arial" w:hAnsi="Arial" w:cs="Times New Roman"/>
      <w:sz w:val="20"/>
      <w:szCs w:val="20"/>
    </w:rPr>
  </w:style>
  <w:style w:type="paragraph" w:customStyle="1" w:styleId="affff2">
    <w:name w:val="Подвал для информации об изменениях"/>
    <w:basedOn w:val="1"/>
    <w:next w:val="a"/>
    <w:rsid w:val="00386A6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386A67"/>
    <w:rPr>
      <w:b/>
      <w:bCs/>
      <w:sz w:val="24"/>
      <w:szCs w:val="24"/>
    </w:rPr>
  </w:style>
  <w:style w:type="paragraph" w:customStyle="1" w:styleId="affff4">
    <w:name w:val="Подчёркнуный текст"/>
    <w:basedOn w:val="a"/>
    <w:next w:val="a"/>
    <w:rsid w:val="00386A6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386A67"/>
    <w:rPr>
      <w:rFonts w:ascii="Arial" w:hAnsi="Arial" w:cs="Times New Roman"/>
      <w:sz w:val="22"/>
      <w:szCs w:val="22"/>
    </w:rPr>
  </w:style>
  <w:style w:type="paragraph" w:customStyle="1" w:styleId="affff6">
    <w:name w:val="Пример."/>
    <w:basedOn w:val="afc"/>
    <w:next w:val="a"/>
    <w:rsid w:val="00386A67"/>
    <w:pPr>
      <w:spacing w:before="0" w:after="0"/>
      <w:ind w:left="0" w:right="0" w:firstLine="0"/>
    </w:pPr>
    <w:rPr>
      <w:shd w:val="clear" w:color="auto" w:fill="auto"/>
    </w:rPr>
  </w:style>
  <w:style w:type="paragraph" w:customStyle="1" w:styleId="affff7">
    <w:name w:val="Примечание."/>
    <w:basedOn w:val="afc"/>
    <w:next w:val="a"/>
    <w:rsid w:val="00386A67"/>
    <w:pPr>
      <w:spacing w:before="0" w:after="0"/>
      <w:ind w:left="0" w:right="0" w:firstLine="0"/>
    </w:pPr>
    <w:rPr>
      <w:shd w:val="clear" w:color="auto" w:fill="auto"/>
    </w:rPr>
  </w:style>
  <w:style w:type="character" w:customStyle="1" w:styleId="affff8">
    <w:name w:val="Продолжение ссылки"/>
    <w:basedOn w:val="afa"/>
    <w:rsid w:val="00386A67"/>
  </w:style>
  <w:style w:type="paragraph" w:customStyle="1" w:styleId="affff9">
    <w:name w:val="Словарная статья"/>
    <w:basedOn w:val="a"/>
    <w:next w:val="a"/>
    <w:rsid w:val="00386A67"/>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386A67"/>
    <w:rPr>
      <w:rFonts w:cs="Times New Roman"/>
    </w:rPr>
  </w:style>
  <w:style w:type="character" w:customStyle="1" w:styleId="affffb">
    <w:name w:val="Сравнение редакций. Добавленный фрагмент"/>
    <w:rsid w:val="00386A67"/>
    <w:rPr>
      <w:color w:val="000000"/>
      <w:shd w:val="clear" w:color="auto" w:fill="C1D7FF"/>
    </w:rPr>
  </w:style>
  <w:style w:type="character" w:customStyle="1" w:styleId="affffc">
    <w:name w:val="Сравнение редакций. Удаленный фрагмент"/>
    <w:rsid w:val="00386A67"/>
    <w:rPr>
      <w:color w:val="000000"/>
      <w:shd w:val="clear" w:color="auto" w:fill="C4C413"/>
    </w:rPr>
  </w:style>
  <w:style w:type="paragraph" w:customStyle="1" w:styleId="affffd">
    <w:name w:val="Ссылка на официальную публикацию"/>
    <w:basedOn w:val="a"/>
    <w:next w:val="a"/>
    <w:rsid w:val="00386A6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386A67"/>
    <w:pPr>
      <w:ind w:firstLine="500"/>
    </w:pPr>
  </w:style>
  <w:style w:type="paragraph" w:customStyle="1" w:styleId="afffff">
    <w:name w:val="Текст ЭР (см. также)"/>
    <w:basedOn w:val="a"/>
    <w:next w:val="a"/>
    <w:rsid w:val="00386A67"/>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386A67"/>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386A67"/>
    <w:rPr>
      <w:rFonts w:cs="Times New Roman"/>
      <w:strike/>
      <w:color w:val="666600"/>
    </w:rPr>
  </w:style>
  <w:style w:type="paragraph" w:customStyle="1" w:styleId="afffff2">
    <w:name w:val="Формула"/>
    <w:basedOn w:val="a"/>
    <w:next w:val="a"/>
    <w:rsid w:val="00386A6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386A67"/>
    <w:pPr>
      <w:jc w:val="center"/>
    </w:pPr>
  </w:style>
  <w:style w:type="paragraph" w:customStyle="1" w:styleId="-">
    <w:name w:val="ЭР-содержание (правое окно)"/>
    <w:basedOn w:val="a"/>
    <w:next w:val="a"/>
    <w:rsid w:val="00386A67"/>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386A67"/>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386A67"/>
    <w:rPr>
      <w:rFonts w:ascii="Times New Roman" w:eastAsia="Times New Roman" w:hAnsi="Times New Roman" w:cs="Times New Roman"/>
      <w:b/>
      <w:bCs/>
      <w:sz w:val="28"/>
      <w:szCs w:val="24"/>
      <w:lang w:eastAsia="ru-RU"/>
    </w:rPr>
  </w:style>
  <w:style w:type="character" w:styleId="afffff6">
    <w:name w:val="page number"/>
    <w:basedOn w:val="a0"/>
    <w:rsid w:val="00386A67"/>
  </w:style>
  <w:style w:type="paragraph" w:styleId="24">
    <w:name w:val="Body Text Indent 2"/>
    <w:basedOn w:val="a"/>
    <w:link w:val="25"/>
    <w:rsid w:val="00386A67"/>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386A67"/>
    <w:rPr>
      <w:rFonts w:ascii="Times New Roman" w:eastAsia="Times New Roman" w:hAnsi="Times New Roman" w:cs="Times New Roman"/>
      <w:sz w:val="28"/>
      <w:szCs w:val="24"/>
      <w:lang w:eastAsia="ru-RU"/>
    </w:rPr>
  </w:style>
  <w:style w:type="paragraph" w:styleId="32">
    <w:name w:val="Body Text 3"/>
    <w:basedOn w:val="a"/>
    <w:link w:val="33"/>
    <w:rsid w:val="00386A67"/>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386A67"/>
    <w:rPr>
      <w:rFonts w:ascii="Times New Roman" w:eastAsia="Times New Roman" w:hAnsi="Times New Roman" w:cs="Times New Roman"/>
      <w:szCs w:val="24"/>
      <w:lang w:eastAsia="ru-RU"/>
    </w:rPr>
  </w:style>
  <w:style w:type="character" w:styleId="afffff7">
    <w:name w:val="FollowedHyperlink"/>
    <w:uiPriority w:val="99"/>
    <w:rsid w:val="00386A67"/>
    <w:rPr>
      <w:color w:val="954F72"/>
      <w:u w:val="single"/>
    </w:rPr>
  </w:style>
  <w:style w:type="numbering" w:customStyle="1" w:styleId="13">
    <w:name w:val="Нет списка1"/>
    <w:next w:val="a2"/>
    <w:semiHidden/>
    <w:unhideWhenUsed/>
    <w:rsid w:val="00386A67"/>
  </w:style>
  <w:style w:type="paragraph" w:customStyle="1" w:styleId="afffff8">
    <w:name w:val="Стиль"/>
    <w:rsid w:val="00386A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386A67"/>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386A67"/>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386A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386A67"/>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386A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386A67"/>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386A67"/>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386A6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386A67"/>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386A67"/>
    <w:pPr>
      <w:numPr>
        <w:numId w:val="37"/>
      </w:numPr>
    </w:pPr>
  </w:style>
  <w:style w:type="paragraph" w:customStyle="1" w:styleId="afffff9">
    <w:name w:val="Обычный.Название подразделения"/>
    <w:rsid w:val="00386A67"/>
    <w:pPr>
      <w:spacing w:after="0" w:line="240" w:lineRule="auto"/>
    </w:pPr>
    <w:rPr>
      <w:rFonts w:ascii="SchoolBook" w:eastAsia="Times New Roman" w:hAnsi="SchoolBook" w:cs="Times New Roman"/>
      <w:sz w:val="28"/>
      <w:szCs w:val="20"/>
      <w:lang w:eastAsia="ru-RU"/>
    </w:rPr>
  </w:style>
  <w:style w:type="paragraph" w:styleId="afffffa">
    <w:name w:val="Normal (Web)"/>
    <w:basedOn w:val="a"/>
    <w:semiHidden/>
    <w:unhideWhenUsed/>
    <w:rsid w:val="00386A67"/>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386A67"/>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386A67"/>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386A67"/>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386A67"/>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386A67"/>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386A67"/>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386A67"/>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386A67"/>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386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386A67"/>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386A6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386A6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386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386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386A67"/>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386A67"/>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386A67"/>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386A67"/>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386A6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386A6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386A6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386A6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386A6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386A67"/>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386A67"/>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386A6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386A67"/>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386A67"/>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386A67"/>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386A67"/>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386A67"/>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386A67"/>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386A6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386A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386A6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386A6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386A6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386A6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386A6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386A6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386A6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386A6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386A6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386A6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386A6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386A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386A6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386A6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386A6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386A67"/>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386A6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386A67"/>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386A67"/>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386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386A6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386A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386A67"/>
    <w:pPr>
      <w:spacing w:before="100" w:beforeAutospacing="1" w:after="100" w:afterAutospacing="1" w:line="240" w:lineRule="auto"/>
    </w:pPr>
    <w:rPr>
      <w:rFonts w:ascii="Times New Roman" w:eastAsia="Times New Roman" w:hAnsi="Times New Roman"/>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31EA711C8D9E9830F515FB0632F3B0EF573BF9588B411AB42DF320B20CEHCH"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7">
                <a:solidFill>
                  <a:srgbClr val="002060"/>
                </a:solidFill>
              </a:rPr>
              <a:t>Структура экономики района</a:t>
            </a:r>
          </a:p>
        </c:rich>
      </c:tx>
    </c:title>
    <c:view3D>
      <c:rotX val="30"/>
      <c:perspective val="30"/>
    </c:view3D>
    <c:plotArea>
      <c:layout>
        <c:manualLayout>
          <c:layoutTarget val="inner"/>
          <c:xMode val="edge"/>
          <c:yMode val="edge"/>
          <c:x val="5.9013861799385885E-2"/>
          <c:y val="0.22376366505588668"/>
          <c:w val="0.46771027474776738"/>
          <c:h val="0.53026025952363431"/>
        </c:manualLayout>
      </c:layout>
      <c:pie3DChart>
        <c:varyColors val="1"/>
        <c:ser>
          <c:idx val="0"/>
          <c:order val="0"/>
          <c:tx>
            <c:strRef>
              <c:f>Лист1!$B$1</c:f>
              <c:strCache>
                <c:ptCount val="1"/>
                <c:pt idx="0">
                  <c:v>Столбец1</c:v>
                </c:pt>
              </c:strCache>
            </c:strRef>
          </c:tx>
          <c:dPt>
            <c:idx val="0"/>
            <c:spPr>
              <a:solidFill>
                <a:srgbClr val="CFA3C7"/>
              </a:solidFill>
            </c:spPr>
          </c:dPt>
          <c:dPt>
            <c:idx val="3"/>
            <c:spPr>
              <a:solidFill>
                <a:srgbClr val="FFFF66"/>
              </a:solidFill>
            </c:spPr>
          </c:dPt>
          <c:dLbls>
            <c:dLbl>
              <c:idx val="0"/>
              <c:layout>
                <c:manualLayout>
                  <c:x val="-8.2851264194990767E-2"/>
                  <c:y val="8.0491617514600239E-2"/>
                </c:manualLayout>
              </c:layout>
              <c:dLblPos val="bestFit"/>
              <c:showPercent val="1"/>
            </c:dLbl>
            <c:dLbl>
              <c:idx val="1"/>
              <c:layout>
                <c:manualLayout>
                  <c:x val="-0.19056410662235193"/>
                  <c:y val="-6.4270563965482169E-2"/>
                </c:manualLayout>
              </c:layout>
              <c:dLblPos val="bestFit"/>
              <c:showPercent val="1"/>
            </c:dLbl>
            <c:dLbl>
              <c:idx val="2"/>
              <c:layout>
                <c:manualLayout>
                  <c:x val="0.18134662815389291"/>
                  <c:y val="-8.9782374989104213E-2"/>
                </c:manualLayout>
              </c:layout>
              <c:dLblPos val="bestFit"/>
              <c:showPercent val="1"/>
            </c:dLbl>
            <c:dLbl>
              <c:idx val="3"/>
              <c:layout>
                <c:manualLayout>
                  <c:x val="5.0630580725148533E-2"/>
                  <c:y val="4.2274069984794306E-2"/>
                </c:manualLayout>
              </c:layout>
              <c:dLblPos val="bestFit"/>
              <c:showPercent val="1"/>
            </c:dLbl>
            <c:dLbl>
              <c:idx val="4"/>
              <c:layout>
                <c:manualLayout>
                  <c:x val="4.8384705680634105E-2"/>
                  <c:y val="7.9101606764099136E-2"/>
                </c:manualLayout>
              </c:layout>
              <c:dLblPos val="bestFit"/>
              <c:showPercent val="1"/>
            </c:dLbl>
            <c:txPr>
              <a:bodyPr/>
              <a:lstStyle/>
              <a:p>
                <a:pPr>
                  <a:defRPr sz="1058" b="1" baseline="0">
                    <a:solidFill>
                      <a:srgbClr val="002060"/>
                    </a:solidFill>
                  </a:defRPr>
                </a:pPr>
                <a:endParaRPr lang="ru-RU"/>
              </a:p>
            </c:txPr>
            <c:dLblPos val="ctr"/>
            <c:showPercent val="1"/>
          </c:dLbls>
          <c:cat>
            <c:strRef>
              <c:f>Лист1!$A$2:$A$6</c:f>
              <c:strCache>
                <c:ptCount val="5"/>
                <c:pt idx="0">
                  <c:v>объем промышленной продукции</c:v>
                </c:pt>
                <c:pt idx="1">
                  <c:v>валовая продукция сельского хозяйства</c:v>
                </c:pt>
                <c:pt idx="2">
                  <c:v>оборот розничной торговли</c:v>
                </c:pt>
                <c:pt idx="3">
                  <c:v>объем платных услуг</c:v>
                </c:pt>
                <c:pt idx="4">
                  <c:v>строительство</c:v>
                </c:pt>
              </c:strCache>
            </c:strRef>
          </c:cat>
          <c:val>
            <c:numRef>
              <c:f>Лист1!$B$2:$B$6</c:f>
              <c:numCache>
                <c:formatCode>General</c:formatCode>
                <c:ptCount val="5"/>
                <c:pt idx="0" formatCode="0.0">
                  <c:v>1021</c:v>
                </c:pt>
                <c:pt idx="1">
                  <c:v>2110.9</c:v>
                </c:pt>
                <c:pt idx="2">
                  <c:v>2544.9</c:v>
                </c:pt>
                <c:pt idx="3">
                  <c:v>465.3</c:v>
                </c:pt>
                <c:pt idx="4">
                  <c:v>502.4</c:v>
                </c:pt>
              </c:numCache>
            </c:numRef>
          </c:val>
        </c:ser>
        <c:ser>
          <c:idx val="1"/>
          <c:order val="1"/>
          <c:tx>
            <c:strRef>
              <c:f>Лист1!$C$1</c:f>
              <c:strCache>
                <c:ptCount val="1"/>
                <c:pt idx="0">
                  <c:v>Столбец2</c:v>
                </c:pt>
              </c:strCache>
            </c:strRef>
          </c:tx>
          <c:cat>
            <c:strRef>
              <c:f>Лист1!$A$2:$A$6</c:f>
              <c:strCache>
                <c:ptCount val="5"/>
                <c:pt idx="0">
                  <c:v>объем промышленной продукции</c:v>
                </c:pt>
                <c:pt idx="1">
                  <c:v>валовая продукция сельского хозяйства</c:v>
                </c:pt>
                <c:pt idx="2">
                  <c:v>оборот розничной торговли</c:v>
                </c:pt>
                <c:pt idx="3">
                  <c:v>объем платных услуг</c:v>
                </c:pt>
                <c:pt idx="4">
                  <c:v>строительство</c:v>
                </c:pt>
              </c:strCache>
            </c:strRef>
          </c:cat>
          <c:val>
            <c:numRef>
              <c:f>Лист1!$C$2:$C$6</c:f>
              <c:numCache>
                <c:formatCode>General</c:formatCode>
                <c:ptCount val="5"/>
              </c:numCache>
            </c:numRef>
          </c:val>
        </c:ser>
      </c:pie3DChart>
      <c:spPr>
        <a:solidFill>
          <a:schemeClr val="accent3">
            <a:lumMod val="20000"/>
            <a:lumOff val="80000"/>
          </a:schemeClr>
        </a:solidFill>
      </c:spPr>
    </c:plotArea>
    <c:legend>
      <c:legendPos val="r"/>
      <c:layout>
        <c:manualLayout>
          <c:xMode val="edge"/>
          <c:yMode val="edge"/>
          <c:x val="0.52808460345965524"/>
          <c:y val="0.18675148657265311"/>
          <c:w val="0.45968289051587857"/>
          <c:h val="0.73460503877693262"/>
        </c:manualLayout>
      </c:layout>
      <c:txPr>
        <a:bodyPr/>
        <a:lstStyle/>
        <a:p>
          <a:pPr>
            <a:defRPr sz="1005" b="1">
              <a:solidFill>
                <a:srgbClr val="002060"/>
              </a:solidFill>
            </a:defRPr>
          </a:pPr>
          <a:endParaRPr lang="ru-RU"/>
        </a:p>
      </c:txPr>
    </c:legend>
    <c:plotVisOnly val="1"/>
    <c:dispBlanksAs val="zero"/>
  </c:chart>
  <c:spPr>
    <a:solidFill>
      <a:srgbClr val="9BBB59">
        <a:lumMod val="20000"/>
        <a:lumOff val="80000"/>
      </a:srgbClr>
    </a:soli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5">
                <a:solidFill>
                  <a:srgbClr val="000066"/>
                </a:solidFill>
              </a:defRPr>
            </a:pPr>
            <a:r>
              <a:rPr lang="ru-RU" sz="1205">
                <a:solidFill>
                  <a:srgbClr val="000066"/>
                </a:solidFill>
              </a:rPr>
              <a:t>Отраслевая</a:t>
            </a:r>
            <a:r>
              <a:rPr lang="ru-RU" sz="1205" baseline="0">
                <a:solidFill>
                  <a:srgbClr val="000066"/>
                </a:solidFill>
              </a:rPr>
              <a:t> структура субъектов малого и среднего предпринимательства, % </a:t>
            </a:r>
            <a:endParaRPr lang="ru-RU" sz="1200">
              <a:solidFill>
                <a:srgbClr val="000066"/>
              </a:solidFill>
            </a:endParaRPr>
          </a:p>
        </c:rich>
      </c:tx>
      <c:layout>
        <c:manualLayout>
          <c:xMode val="edge"/>
          <c:yMode val="edge"/>
          <c:x val="0.15251147870082143"/>
          <c:y val="5.5555555555555525E-2"/>
        </c:manualLayout>
      </c:layout>
    </c:title>
    <c:view3D>
      <c:rotX val="30"/>
      <c:perspective val="30"/>
    </c:view3D>
    <c:plotArea>
      <c:layout>
        <c:manualLayout>
          <c:layoutTarget val="inner"/>
          <c:xMode val="edge"/>
          <c:yMode val="edge"/>
          <c:x val="1.5352378473352081E-3"/>
          <c:y val="0.32005395739875614"/>
          <c:w val="0.48802607366387596"/>
          <c:h val="0.52278026999613059"/>
        </c:manualLayout>
      </c:layout>
      <c:pie3DChart>
        <c:varyColors val="1"/>
        <c:ser>
          <c:idx val="0"/>
          <c:order val="0"/>
          <c:tx>
            <c:strRef>
              <c:f>Лист1!$B$1</c:f>
              <c:strCache>
                <c:ptCount val="1"/>
                <c:pt idx="0">
                  <c:v>Продажи</c:v>
                </c:pt>
              </c:strCache>
            </c:strRef>
          </c:tx>
          <c:explosion val="9"/>
          <c:dPt>
            <c:idx val="3"/>
            <c:spPr>
              <a:solidFill>
                <a:srgbClr val="FFFF00"/>
              </a:solidFill>
            </c:spPr>
          </c:dPt>
          <c:dLbls>
            <c:dLbl>
              <c:idx val="0"/>
              <c:layout>
                <c:manualLayout>
                  <c:x val="-3.0977275381561437E-2"/>
                  <c:y val="8.5132945338354568E-2"/>
                </c:manualLayout>
              </c:layout>
              <c:dLblPos val="bestFit"/>
              <c:showVal val="1"/>
            </c:dLbl>
            <c:dLbl>
              <c:idx val="1"/>
              <c:layout>
                <c:manualLayout>
                  <c:x val="-4.2435105447884557E-2"/>
                  <c:y val="8.6468104530411954E-2"/>
                </c:manualLayout>
              </c:layout>
              <c:dLblPos val="bestFit"/>
              <c:showVal val="1"/>
            </c:dLbl>
            <c:dLbl>
              <c:idx val="2"/>
              <c:layout>
                <c:manualLayout>
                  <c:x val="-0.1510743131357507"/>
                  <c:y val="-8.7350336188057612E-2"/>
                </c:manualLayout>
              </c:layout>
              <c:dLblPos val="bestFit"/>
              <c:showVal val="1"/>
            </c:dLbl>
            <c:dLbl>
              <c:idx val="3"/>
              <c:layout>
                <c:manualLayout>
                  <c:x val="-5.4472453238427934E-2"/>
                  <c:y val="-0.20523450872988702"/>
                </c:manualLayout>
              </c:layout>
              <c:dLblPos val="bestFit"/>
              <c:showVal val="1"/>
            </c:dLbl>
            <c:dLbl>
              <c:idx val="4"/>
              <c:layout>
                <c:manualLayout>
                  <c:x val="8.3190666740429395E-2"/>
                  <c:y val="-0.22122712921754337"/>
                </c:manualLayout>
              </c:layout>
              <c:dLblPos val="bestFit"/>
              <c:showVal val="1"/>
            </c:dLbl>
            <c:dLbl>
              <c:idx val="5"/>
              <c:layout>
                <c:manualLayout>
                  <c:x val="6.2246399527927862E-2"/>
                  <c:y val="-0.11773441363307847"/>
                </c:manualLayout>
              </c:layout>
              <c:dLblPos val="bestFit"/>
              <c:showVal val="1"/>
            </c:dLbl>
            <c:dLbl>
              <c:idx val="6"/>
              <c:layout>
                <c:manualLayout>
                  <c:x val="7.3935348245403765E-2"/>
                  <c:y val="2.8471223705732442E-2"/>
                </c:manualLayout>
              </c:layout>
              <c:dLblPos val="bestFit"/>
              <c:showVal val="1"/>
            </c:dLbl>
            <c:dLbl>
              <c:idx val="7"/>
              <c:layout>
                <c:manualLayout>
                  <c:x val="3.5193715539656015E-2"/>
                  <c:y val="8.9644718323254505E-2"/>
                </c:manualLayout>
              </c:layout>
              <c:dLblPos val="bestFit"/>
              <c:showVal val="1"/>
            </c:dLbl>
            <c:txPr>
              <a:bodyPr/>
              <a:lstStyle/>
              <a:p>
                <a:pPr>
                  <a:defRPr sz="1205" b="1" i="0" baseline="0">
                    <a:solidFill>
                      <a:srgbClr val="002060"/>
                    </a:solidFill>
                  </a:defRPr>
                </a:pPr>
                <a:endParaRPr lang="ru-RU"/>
              </a:p>
            </c:txPr>
            <c:showVal val="1"/>
            <c:showLeaderLines val="1"/>
          </c:dLbls>
          <c:cat>
            <c:strRef>
              <c:f>Лист1!$A$2:$A$9</c:f>
              <c:strCache>
                <c:ptCount val="8"/>
                <c:pt idx="0">
                  <c:v>промышленность</c:v>
                </c:pt>
                <c:pt idx="1">
                  <c:v>строительство</c:v>
                </c:pt>
                <c:pt idx="2">
                  <c:v>розничная торговля</c:v>
                </c:pt>
                <c:pt idx="3">
                  <c:v>общественное питание</c:v>
                </c:pt>
                <c:pt idx="4">
                  <c:v>платные услуги </c:v>
                </c:pt>
                <c:pt idx="5">
                  <c:v>транспортные услуги</c:v>
                </c:pt>
                <c:pt idx="6">
                  <c:v>сельское хозяйство </c:v>
                </c:pt>
                <c:pt idx="7">
                  <c:v>прочие</c:v>
                </c:pt>
              </c:strCache>
            </c:strRef>
          </c:cat>
          <c:val>
            <c:numRef>
              <c:f>Лист1!$B$2:$B$9</c:f>
              <c:numCache>
                <c:formatCode>General</c:formatCode>
                <c:ptCount val="8"/>
                <c:pt idx="0">
                  <c:v>4.2</c:v>
                </c:pt>
                <c:pt idx="1">
                  <c:v>6.4</c:v>
                </c:pt>
                <c:pt idx="2">
                  <c:v>32.200000000000003</c:v>
                </c:pt>
                <c:pt idx="3">
                  <c:v>5.3</c:v>
                </c:pt>
                <c:pt idx="4">
                  <c:v>15.6</c:v>
                </c:pt>
                <c:pt idx="5">
                  <c:v>3.5</c:v>
                </c:pt>
                <c:pt idx="6">
                  <c:v>25.1</c:v>
                </c:pt>
                <c:pt idx="7">
                  <c:v>7.7</c:v>
                </c:pt>
              </c:numCache>
            </c:numRef>
          </c:val>
        </c:ser>
      </c:pie3DChart>
      <c:spPr>
        <a:noFill/>
        <a:ln w="25512">
          <a:noFill/>
        </a:ln>
      </c:spPr>
    </c:plotArea>
    <c:legend>
      <c:legendPos val="r"/>
      <c:layout>
        <c:manualLayout>
          <c:xMode val="edge"/>
          <c:yMode val="edge"/>
          <c:x val="0.49167117676181948"/>
          <c:y val="0.25487110622800058"/>
          <c:w val="0.40888536219794219"/>
          <c:h val="0.69885653828155214"/>
        </c:manualLayout>
      </c:layout>
      <c:txPr>
        <a:bodyPr/>
        <a:lstStyle/>
        <a:p>
          <a:pPr>
            <a:defRPr b="1">
              <a:solidFill>
                <a:srgbClr val="000066"/>
              </a:solidFill>
            </a:defRPr>
          </a:pPr>
          <a:endParaRPr lang="ru-RU"/>
        </a:p>
      </c:txPr>
    </c:legend>
    <c:plotVisOnly val="1"/>
    <c:dispBlanksAs val="zero"/>
  </c:chart>
  <c:spPr>
    <a:solidFill>
      <a:schemeClr val="accent4">
        <a:lumMod val="20000"/>
        <a:lumOff val="80000"/>
      </a:schemeClr>
    </a:solid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75</Pages>
  <Words>29579</Words>
  <Characters>168605</Characters>
  <Application>Microsoft Office Word</Application>
  <DocSecurity>0</DocSecurity>
  <Lines>1405</Lines>
  <Paragraphs>395</Paragraphs>
  <ScaleCrop>false</ScaleCrop>
  <Company>Administraciya</Company>
  <LinksUpToDate>false</LinksUpToDate>
  <CharactersWithSpaces>197789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sBundukov</dc:creator>
  <cp:keywords/>
  <dc:description/>
  <cp:lastModifiedBy>sBundukov</cp:lastModifiedBy>
  <cp:revision>1</cp:revision>
  <dcterms:created xsi:type="dcterms:W3CDTF">2016-01-29T06:16:00Z</dcterms:created>
  <dcterms:modified xsi:type="dcterms:W3CDTF">2016-01-29T06:19:00Z</dcterms:modified>
</cp:coreProperties>
</file>