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6A" w:rsidRDefault="007C72F4" w:rsidP="0082736A">
      <w:pPr>
        <w:ind w:right="-142"/>
        <w:jc w:val="center"/>
        <w:rPr>
          <w:rFonts w:ascii="Times New Roman" w:hAnsi="Times New Roman"/>
          <w:b/>
          <w:sz w:val="28"/>
          <w:szCs w:val="28"/>
        </w:rPr>
      </w:pPr>
      <w:r w:rsidRPr="007C72F4">
        <w:rPr>
          <w:rFonts w:ascii="Times New Roman" w:hAnsi="Times New Roman"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48.25pt;margin-top:-3.75pt;width:43.05pt;height:61.3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30" DrawAspect="Content" ObjectID="_1517812922" r:id="rId8"/>
        </w:pict>
      </w:r>
    </w:p>
    <w:p w:rsidR="0082736A" w:rsidRDefault="0082736A" w:rsidP="0082736A">
      <w:pPr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82736A" w:rsidRPr="004B0A27" w:rsidRDefault="0082736A" w:rsidP="0082736A">
      <w:pPr>
        <w:jc w:val="center"/>
        <w:rPr>
          <w:rFonts w:ascii="Times New Roman" w:hAnsi="Times New Roman"/>
          <w:b/>
          <w:color w:val="auto"/>
          <w:spacing w:val="20"/>
          <w:sz w:val="28"/>
          <w:szCs w:val="28"/>
        </w:rPr>
      </w:pPr>
    </w:p>
    <w:p w:rsidR="0082736A" w:rsidRDefault="0082736A" w:rsidP="0082736A">
      <w:pPr>
        <w:jc w:val="center"/>
        <w:rPr>
          <w:rFonts w:ascii="Times New Roman" w:hAnsi="Times New Roman"/>
          <w:b/>
          <w:color w:val="auto"/>
          <w:spacing w:val="20"/>
          <w:sz w:val="28"/>
          <w:szCs w:val="28"/>
        </w:rPr>
      </w:pPr>
    </w:p>
    <w:p w:rsidR="0082736A" w:rsidRPr="002D1342" w:rsidRDefault="0082736A" w:rsidP="0082736A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2D1342">
        <w:rPr>
          <w:sz w:val="28"/>
          <w:szCs w:val="28"/>
        </w:rPr>
        <w:t xml:space="preserve">АДМИНИСТРАЦИЯ </w:t>
      </w:r>
    </w:p>
    <w:p w:rsidR="0082736A" w:rsidRPr="002D1342" w:rsidRDefault="0082736A" w:rsidP="0082736A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2D1342">
        <w:rPr>
          <w:sz w:val="28"/>
          <w:szCs w:val="28"/>
        </w:rPr>
        <w:t xml:space="preserve">БОГУЧАРСКОГО МУНИЦИПАЛЬНОГО РАЙОНА </w:t>
      </w:r>
    </w:p>
    <w:p w:rsidR="0082736A" w:rsidRPr="002D1342" w:rsidRDefault="0082736A" w:rsidP="0082736A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2D1342">
        <w:rPr>
          <w:sz w:val="28"/>
          <w:szCs w:val="28"/>
        </w:rPr>
        <w:t xml:space="preserve">ВОРОНЕЖСКОЙ ОБЛАСТИ </w:t>
      </w:r>
    </w:p>
    <w:p w:rsidR="0082736A" w:rsidRPr="002D1342" w:rsidRDefault="0082736A" w:rsidP="0082736A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2D1342">
        <w:rPr>
          <w:sz w:val="28"/>
          <w:szCs w:val="28"/>
        </w:rPr>
        <w:t>ПОСТАНОВЛЕНИЕ</w:t>
      </w:r>
    </w:p>
    <w:p w:rsidR="0082736A" w:rsidRDefault="0082736A" w:rsidP="0082736A">
      <w:pPr>
        <w:pStyle w:val="20"/>
        <w:shd w:val="clear" w:color="auto" w:fill="auto"/>
        <w:spacing w:before="0" w:after="0" w:line="240" w:lineRule="auto"/>
        <w:jc w:val="left"/>
      </w:pPr>
    </w:p>
    <w:p w:rsidR="00A33F73" w:rsidRDefault="00A33F73" w:rsidP="0082736A">
      <w:pPr>
        <w:jc w:val="center"/>
        <w:rPr>
          <w:sz w:val="2"/>
          <w:szCs w:val="2"/>
        </w:rPr>
      </w:pPr>
    </w:p>
    <w:p w:rsidR="00A33F73" w:rsidRPr="0082736A" w:rsidRDefault="002426EF">
      <w:pPr>
        <w:pStyle w:val="5"/>
        <w:shd w:val="clear" w:color="auto" w:fill="auto"/>
        <w:spacing w:before="0" w:after="0" w:line="270" w:lineRule="exact"/>
        <w:ind w:left="20"/>
      </w:pPr>
      <w:r w:rsidRPr="0082736A">
        <w:rPr>
          <w:rStyle w:val="11"/>
          <w:u w:val="none"/>
        </w:rPr>
        <w:t>от «</w:t>
      </w:r>
      <w:r w:rsidR="0082736A" w:rsidRPr="0082736A">
        <w:rPr>
          <w:rStyle w:val="11"/>
          <w:u w:val="none"/>
        </w:rPr>
        <w:t xml:space="preserve">14» </w:t>
      </w:r>
      <w:r w:rsidRPr="0082736A">
        <w:rPr>
          <w:rStyle w:val="11"/>
          <w:u w:val="none"/>
        </w:rPr>
        <w:t xml:space="preserve"> января</w:t>
      </w:r>
      <w:r w:rsidRPr="0082736A">
        <w:t xml:space="preserve"> 2016 г. №</w:t>
      </w:r>
      <w:r w:rsidR="0082736A" w:rsidRPr="0082736A">
        <w:t xml:space="preserve"> 14</w:t>
      </w:r>
    </w:p>
    <w:p w:rsidR="00A33F73" w:rsidRDefault="0082736A">
      <w:pPr>
        <w:pStyle w:val="5"/>
        <w:shd w:val="clear" w:color="auto" w:fill="auto"/>
        <w:spacing w:before="0" w:after="384" w:line="270" w:lineRule="exact"/>
        <w:ind w:left="20" w:firstLine="700"/>
        <w:jc w:val="both"/>
      </w:pPr>
      <w:r>
        <w:t xml:space="preserve">    </w:t>
      </w:r>
      <w:r w:rsidR="002426EF">
        <w:t>г. Богучар</w:t>
      </w:r>
    </w:p>
    <w:p w:rsidR="0082736A" w:rsidRDefault="002426EF" w:rsidP="0082736A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82736A">
        <w:rPr>
          <w:sz w:val="28"/>
          <w:szCs w:val="28"/>
        </w:rPr>
        <w:t>Об утвер</w:t>
      </w:r>
      <w:r w:rsidR="00BC44F1">
        <w:rPr>
          <w:sz w:val="28"/>
          <w:szCs w:val="28"/>
        </w:rPr>
        <w:t>ж</w:t>
      </w:r>
      <w:r w:rsidRPr="0082736A">
        <w:rPr>
          <w:sz w:val="28"/>
          <w:szCs w:val="28"/>
        </w:rPr>
        <w:t xml:space="preserve">дении порядка использования </w:t>
      </w:r>
    </w:p>
    <w:p w:rsidR="0082736A" w:rsidRDefault="002426EF" w:rsidP="0082736A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82736A">
        <w:rPr>
          <w:sz w:val="28"/>
          <w:szCs w:val="28"/>
        </w:rPr>
        <w:t xml:space="preserve">зарезервированных средств, подлежащих </w:t>
      </w:r>
    </w:p>
    <w:p w:rsidR="0082736A" w:rsidRDefault="002426EF" w:rsidP="0082736A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82736A">
        <w:rPr>
          <w:sz w:val="28"/>
          <w:szCs w:val="28"/>
        </w:rPr>
        <w:t xml:space="preserve">распределению в связи с особенностями </w:t>
      </w:r>
    </w:p>
    <w:p w:rsidR="0082736A" w:rsidRDefault="002426EF" w:rsidP="0082736A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82736A">
        <w:rPr>
          <w:sz w:val="28"/>
          <w:szCs w:val="28"/>
        </w:rPr>
        <w:t xml:space="preserve">исполнения бюджета Богучарского </w:t>
      </w:r>
    </w:p>
    <w:p w:rsidR="00A33F73" w:rsidRPr="0082736A" w:rsidRDefault="002426EF" w:rsidP="0082736A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82736A">
        <w:rPr>
          <w:sz w:val="28"/>
          <w:szCs w:val="28"/>
        </w:rPr>
        <w:t>муниципального района, на 2016 год</w:t>
      </w:r>
    </w:p>
    <w:p w:rsidR="0082736A" w:rsidRPr="0082736A" w:rsidRDefault="0082736A" w:rsidP="0082736A">
      <w:pPr>
        <w:pStyle w:val="20"/>
        <w:shd w:val="clear" w:color="auto" w:fill="auto"/>
        <w:spacing w:before="0" w:after="0" w:line="240" w:lineRule="auto"/>
        <w:ind w:firstLine="567"/>
        <w:jc w:val="left"/>
        <w:rPr>
          <w:sz w:val="28"/>
          <w:szCs w:val="28"/>
        </w:rPr>
      </w:pPr>
    </w:p>
    <w:p w:rsidR="00A33F73" w:rsidRP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В соответствии со статьей 217 Бюджетного кодекса Российской Федерации, реше</w:t>
      </w:r>
      <w:r w:rsidR="00B14127">
        <w:rPr>
          <w:sz w:val="28"/>
          <w:szCs w:val="28"/>
        </w:rPr>
        <w:t xml:space="preserve">нием Совета народных депутатов </w:t>
      </w:r>
      <w:r w:rsidRPr="0082736A">
        <w:rPr>
          <w:sz w:val="28"/>
          <w:szCs w:val="28"/>
        </w:rPr>
        <w:t xml:space="preserve">Богучарского муниципального района от 24.12.2015 год № 273 «О бюджете Богучарского муниципального района на 2016 год», администрация Богучарского муниципального района Воронежской области </w:t>
      </w:r>
      <w:r w:rsidRPr="0082736A">
        <w:rPr>
          <w:rStyle w:val="3pt"/>
          <w:spacing w:val="0"/>
          <w:sz w:val="28"/>
          <w:szCs w:val="28"/>
        </w:rPr>
        <w:t>постановляет:</w:t>
      </w:r>
    </w:p>
    <w:p w:rsidR="00A33F73" w:rsidRPr="0082736A" w:rsidRDefault="002426EF" w:rsidP="0082736A">
      <w:pPr>
        <w:pStyle w:val="5"/>
        <w:numPr>
          <w:ilvl w:val="0"/>
          <w:numId w:val="1"/>
        </w:numPr>
        <w:shd w:val="clear" w:color="auto" w:fill="auto"/>
        <w:tabs>
          <w:tab w:val="left" w:pos="121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Утвердить прилагаемый порядок использования зарезервированных средств, подлежащих распределению в связи с особенностями исполнения бюджета Богучарского муниципального района, на 2016 год.</w:t>
      </w:r>
    </w:p>
    <w:p w:rsidR="00A33F73" w:rsidRPr="0082736A" w:rsidRDefault="002426EF" w:rsidP="0082736A">
      <w:pPr>
        <w:pStyle w:val="5"/>
        <w:numPr>
          <w:ilvl w:val="0"/>
          <w:numId w:val="1"/>
        </w:numPr>
        <w:shd w:val="clear" w:color="auto" w:fill="auto"/>
        <w:tabs>
          <w:tab w:val="left" w:pos="114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Данное постановление вступает в силу после его опубликования и распространяет свое действие на правоотношения, возникшие с 01 января 2016 года.</w:t>
      </w:r>
    </w:p>
    <w:p w:rsidR="00A33F73" w:rsidRDefault="002426EF" w:rsidP="0082736A">
      <w:pPr>
        <w:pStyle w:val="5"/>
        <w:numPr>
          <w:ilvl w:val="0"/>
          <w:numId w:val="1"/>
        </w:numPr>
        <w:shd w:val="clear" w:color="auto" w:fill="auto"/>
        <w:tabs>
          <w:tab w:val="left" w:pos="116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82736A">
        <w:rPr>
          <w:sz w:val="28"/>
          <w:szCs w:val="28"/>
        </w:rPr>
        <w:t>Контроль за</w:t>
      </w:r>
      <w:proofErr w:type="gramEnd"/>
      <w:r w:rsidRPr="0082736A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Богучарского муниципального района Воронежской области А.Ю.Кожанова.</w:t>
      </w:r>
    </w:p>
    <w:p w:rsidR="0082736A" w:rsidRDefault="0082736A" w:rsidP="0082736A">
      <w:pPr>
        <w:pStyle w:val="5"/>
        <w:shd w:val="clear" w:color="auto" w:fill="auto"/>
        <w:tabs>
          <w:tab w:val="left" w:pos="1162"/>
        </w:tabs>
        <w:spacing w:before="0" w:after="0" w:line="240" w:lineRule="auto"/>
        <w:ind w:left="567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82736A" w:rsidRPr="0082736A" w:rsidRDefault="0082736A" w:rsidP="0082736A">
      <w:pPr>
        <w:pStyle w:val="5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          В.В. Кузнецов</w:t>
      </w: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82736A" w:rsidRDefault="0082736A">
      <w:pPr>
        <w:pStyle w:val="5"/>
        <w:shd w:val="clear" w:color="auto" w:fill="auto"/>
        <w:spacing w:before="0" w:after="0" w:line="322" w:lineRule="exact"/>
        <w:ind w:left="5680"/>
        <w:jc w:val="both"/>
      </w:pPr>
    </w:p>
    <w:p w:rsidR="00A33F73" w:rsidRPr="0082736A" w:rsidRDefault="0082736A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lastRenderedPageBreak/>
        <w:t>Приложение</w:t>
      </w:r>
    </w:p>
    <w:p w:rsidR="0082736A" w:rsidRDefault="0082736A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t xml:space="preserve">к </w:t>
      </w:r>
      <w:r w:rsidR="002426EF" w:rsidRPr="0082736A">
        <w:rPr>
          <w:sz w:val="28"/>
          <w:szCs w:val="28"/>
        </w:rPr>
        <w:t>постановлени</w:t>
      </w:r>
      <w:r w:rsidRPr="0082736A">
        <w:rPr>
          <w:sz w:val="28"/>
          <w:szCs w:val="28"/>
        </w:rPr>
        <w:t>ю</w:t>
      </w:r>
      <w:r w:rsidR="002426EF" w:rsidRPr="0082736A">
        <w:rPr>
          <w:sz w:val="28"/>
          <w:szCs w:val="28"/>
        </w:rPr>
        <w:t xml:space="preserve"> администрации </w:t>
      </w:r>
    </w:p>
    <w:p w:rsidR="00A33F73" w:rsidRP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t>Богучарского муниципального района</w:t>
      </w:r>
    </w:p>
    <w:p w:rsidR="0082736A" w:rsidRPr="0082736A" w:rsidRDefault="0082736A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t>от 14.01.2016 № 14</w:t>
      </w:r>
    </w:p>
    <w:p w:rsidR="0082736A" w:rsidRDefault="0082736A" w:rsidP="0082736A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A33F73" w:rsidRPr="0082736A" w:rsidRDefault="002426EF" w:rsidP="0082736A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82736A">
        <w:rPr>
          <w:sz w:val="28"/>
          <w:szCs w:val="28"/>
        </w:rPr>
        <w:t>Порядок</w:t>
      </w:r>
    </w:p>
    <w:p w:rsidR="00A33F73" w:rsidRDefault="002426EF" w:rsidP="0082736A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82736A">
        <w:rPr>
          <w:sz w:val="28"/>
          <w:szCs w:val="28"/>
        </w:rPr>
        <w:t>использования зарезервированных средств, подлежащих распределению в связи с особенностями исполнения бюджета Богучарского муниципального района, на 2016 год</w:t>
      </w:r>
    </w:p>
    <w:p w:rsidR="0082736A" w:rsidRPr="0082736A" w:rsidRDefault="0082736A" w:rsidP="0082736A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A33F73" w:rsidRPr="0082736A" w:rsidRDefault="002426EF" w:rsidP="0082736A">
      <w:pPr>
        <w:pStyle w:val="5"/>
        <w:numPr>
          <w:ilvl w:val="0"/>
          <w:numId w:val="2"/>
        </w:numPr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Настоящий Порядок определяет основания и условия распределения зарезервированных сре</w:t>
      </w:r>
      <w:proofErr w:type="gramStart"/>
      <w:r w:rsidRPr="0082736A">
        <w:rPr>
          <w:sz w:val="28"/>
          <w:szCs w:val="28"/>
        </w:rPr>
        <w:t>дств в св</w:t>
      </w:r>
      <w:proofErr w:type="gramEnd"/>
      <w:r w:rsidRPr="0082736A">
        <w:rPr>
          <w:sz w:val="28"/>
          <w:szCs w:val="28"/>
        </w:rPr>
        <w:t>язи с особенностями исполнения бюджета Богучарского муниципального района на 2016 год.</w:t>
      </w:r>
    </w:p>
    <w:p w:rsidR="00A33F73" w:rsidRPr="0082736A" w:rsidRDefault="002426EF" w:rsidP="0082736A">
      <w:pPr>
        <w:pStyle w:val="5"/>
        <w:numPr>
          <w:ilvl w:val="0"/>
          <w:numId w:val="2"/>
        </w:numPr>
        <w:shd w:val="clear" w:color="auto" w:fill="auto"/>
        <w:tabs>
          <w:tab w:val="left" w:pos="108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Расходование средств, зарезервированных в соответствие со статьей 4, пункта 1.2 решения Совета народных депутатов Богучарского муниципального района Воронежской области от 24.12.2015 № 273 «О бюджете Богучарского муниципального района на 2016 год» могут расходоваться на следующие цели:</w:t>
      </w:r>
    </w:p>
    <w:p w:rsidR="00A33F73" w:rsidRPr="0082736A" w:rsidRDefault="002426EF" w:rsidP="0082736A">
      <w:pPr>
        <w:pStyle w:val="5"/>
        <w:shd w:val="clear" w:color="auto" w:fill="auto"/>
        <w:tabs>
          <w:tab w:val="left" w:pos="107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а)</w:t>
      </w:r>
      <w:r w:rsidRPr="0082736A">
        <w:rPr>
          <w:sz w:val="28"/>
          <w:szCs w:val="28"/>
        </w:rPr>
        <w:tab/>
        <w:t>на оплату труда с начислениями;</w:t>
      </w:r>
    </w:p>
    <w:p w:rsidR="00A33F73" w:rsidRPr="0082736A" w:rsidRDefault="002426EF" w:rsidP="0082736A">
      <w:pPr>
        <w:pStyle w:val="5"/>
        <w:shd w:val="clear" w:color="auto" w:fill="auto"/>
        <w:tabs>
          <w:tab w:val="left" w:pos="129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б)</w:t>
      </w:r>
      <w:r w:rsidRPr="0082736A">
        <w:rPr>
          <w:sz w:val="28"/>
          <w:szCs w:val="28"/>
        </w:rPr>
        <w:tab/>
        <w:t>на строительство, реконструкцию и ремонт объектов муниципальной собственности;</w:t>
      </w:r>
    </w:p>
    <w:p w:rsidR="00A33F73" w:rsidRPr="0082736A" w:rsidRDefault="002426EF" w:rsidP="0082736A">
      <w:pPr>
        <w:pStyle w:val="5"/>
        <w:shd w:val="clear" w:color="auto" w:fill="auto"/>
        <w:tabs>
          <w:tab w:val="left" w:pos="100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в)</w:t>
      </w:r>
      <w:r w:rsidRPr="0082736A">
        <w:rPr>
          <w:sz w:val="28"/>
          <w:szCs w:val="28"/>
        </w:rPr>
        <w:tab/>
        <w:t>на оплату коммунальных услуг и твердого топлива;</w:t>
      </w:r>
    </w:p>
    <w:p w:rsidR="00A33F73" w:rsidRP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г) на другие расходы бюджета Богучарского муниципального района.</w:t>
      </w:r>
    </w:p>
    <w:p w:rsidR="00A33F73" w:rsidRPr="0082736A" w:rsidRDefault="002426EF" w:rsidP="0082736A">
      <w:pPr>
        <w:pStyle w:val="5"/>
        <w:numPr>
          <w:ilvl w:val="0"/>
          <w:numId w:val="3"/>
        </w:numPr>
        <w:shd w:val="clear" w:color="auto" w:fill="auto"/>
        <w:tabs>
          <w:tab w:val="left" w:pos="120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Основанием для распределения зарезервированных средств между главными распорядителями бюджетных средств является потребность в увеличении бюджетных средств</w:t>
      </w:r>
      <w:r w:rsidR="00C74BC6">
        <w:rPr>
          <w:sz w:val="28"/>
          <w:szCs w:val="28"/>
        </w:rPr>
        <w:t>,</w:t>
      </w:r>
      <w:r w:rsidRPr="0082736A">
        <w:rPr>
          <w:sz w:val="28"/>
          <w:szCs w:val="28"/>
        </w:rPr>
        <w:t xml:space="preserve"> сверх утвержденных решением о бюджете лимитов, без внесения изменений в решение Совета народных депутатов о бюджете.</w:t>
      </w:r>
    </w:p>
    <w:p w:rsidR="00A33F73" w:rsidRDefault="002426EF" w:rsidP="0082736A">
      <w:pPr>
        <w:pStyle w:val="5"/>
        <w:numPr>
          <w:ilvl w:val="0"/>
          <w:numId w:val="3"/>
        </w:numPr>
        <w:shd w:val="clear" w:color="auto" w:fill="auto"/>
        <w:tabs>
          <w:tab w:val="left" w:pos="103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82736A">
        <w:rPr>
          <w:sz w:val="28"/>
          <w:szCs w:val="28"/>
        </w:rPr>
        <w:t>Зарезервированные средства, направляются на цели, указанные в пункте 2 настоящего Порядка после согласования с главой администрации Богучарского муниципального района по форме согласно Приложению к настоящему Порядку.</w:t>
      </w: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Pr="0082736A" w:rsidRDefault="0082736A" w:rsidP="0082736A">
      <w:pPr>
        <w:pStyle w:val="5"/>
        <w:shd w:val="clear" w:color="auto" w:fill="auto"/>
        <w:tabs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</w:p>
    <w:p w:rsid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lastRenderedPageBreak/>
        <w:t xml:space="preserve">Приложение  </w:t>
      </w:r>
    </w:p>
    <w:p w:rsid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t xml:space="preserve">к Порядку использования </w:t>
      </w:r>
      <w:proofErr w:type="gramStart"/>
      <w:r w:rsidRPr="0082736A">
        <w:rPr>
          <w:sz w:val="28"/>
          <w:szCs w:val="28"/>
        </w:rPr>
        <w:t>зарезервированных</w:t>
      </w:r>
      <w:proofErr w:type="gramEnd"/>
    </w:p>
    <w:p w:rsid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t xml:space="preserve"> средств, подлежащих распределению в связи </w:t>
      </w:r>
    </w:p>
    <w:p w:rsid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t xml:space="preserve">с особенностями исполнения бюджета Богучарского </w:t>
      </w:r>
    </w:p>
    <w:p w:rsidR="00A33F73" w:rsidRP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82736A">
        <w:rPr>
          <w:sz w:val="28"/>
          <w:szCs w:val="28"/>
        </w:rPr>
        <w:t xml:space="preserve">муниципального района, </w:t>
      </w:r>
      <w:r w:rsidR="0082736A">
        <w:rPr>
          <w:sz w:val="28"/>
          <w:szCs w:val="28"/>
        </w:rPr>
        <w:t xml:space="preserve"> </w:t>
      </w:r>
      <w:r w:rsidRPr="0082736A">
        <w:rPr>
          <w:sz w:val="28"/>
          <w:szCs w:val="28"/>
        </w:rPr>
        <w:t>на 2016 год</w:t>
      </w:r>
    </w:p>
    <w:p w:rsidR="0082736A" w:rsidRDefault="0082736A" w:rsidP="0082736A">
      <w:pPr>
        <w:pStyle w:val="5"/>
        <w:shd w:val="clear" w:color="auto" w:fill="auto"/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82736A" w:rsidRDefault="0082736A" w:rsidP="0082736A">
      <w:pPr>
        <w:pStyle w:val="5"/>
        <w:shd w:val="clear" w:color="auto" w:fill="auto"/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82736A" w:rsidRP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82736A">
        <w:rPr>
          <w:b/>
          <w:sz w:val="28"/>
          <w:szCs w:val="28"/>
        </w:rPr>
        <w:t xml:space="preserve">Распределение </w:t>
      </w:r>
    </w:p>
    <w:p w:rsidR="0082736A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82736A">
        <w:rPr>
          <w:b/>
          <w:sz w:val="28"/>
          <w:szCs w:val="28"/>
        </w:rPr>
        <w:t xml:space="preserve">зарезервированных средств, подлежащих распределению в связи с особенностями исполнения бюджета Богучарского муниципального района, </w:t>
      </w:r>
    </w:p>
    <w:p w:rsidR="00A33F73" w:rsidRDefault="002426EF" w:rsidP="0082736A">
      <w:pPr>
        <w:pStyle w:val="5"/>
        <w:shd w:val="clear" w:color="auto" w:fill="auto"/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82736A">
        <w:rPr>
          <w:b/>
          <w:sz w:val="28"/>
          <w:szCs w:val="28"/>
        </w:rPr>
        <w:t xml:space="preserve">на </w:t>
      </w:r>
      <w:r w:rsidRPr="0082736A">
        <w:rPr>
          <w:rStyle w:val="21"/>
          <w:b/>
          <w:sz w:val="28"/>
          <w:szCs w:val="28"/>
        </w:rPr>
        <w:t>2016</w:t>
      </w:r>
      <w:r w:rsidRPr="0082736A">
        <w:rPr>
          <w:rStyle w:val="30"/>
          <w:b/>
          <w:sz w:val="28"/>
          <w:szCs w:val="28"/>
        </w:rPr>
        <w:t xml:space="preserve"> </w:t>
      </w:r>
      <w:r w:rsidRPr="0082736A">
        <w:rPr>
          <w:b/>
          <w:sz w:val="28"/>
          <w:szCs w:val="28"/>
        </w:rPr>
        <w:t>год</w:t>
      </w:r>
    </w:p>
    <w:p w:rsidR="0082736A" w:rsidRPr="0082736A" w:rsidRDefault="0082736A" w:rsidP="0082736A">
      <w:pPr>
        <w:pStyle w:val="5"/>
        <w:shd w:val="clear" w:color="auto" w:fill="auto"/>
        <w:spacing w:before="0" w:after="0" w:line="240" w:lineRule="auto"/>
        <w:ind w:firstLine="567"/>
        <w:jc w:val="center"/>
        <w:rPr>
          <w:b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68"/>
        <w:gridCol w:w="5954"/>
        <w:gridCol w:w="2228"/>
      </w:tblGrid>
      <w:tr w:rsidR="00A33F73" w:rsidTr="0082736A">
        <w:trPr>
          <w:trHeight w:hRule="exact" w:val="667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F73" w:rsidRPr="0082736A" w:rsidRDefault="002426EF">
            <w:pPr>
              <w:pStyle w:val="5"/>
              <w:framePr w:w="10450" w:wrap="notBeside" w:vAnchor="text" w:hAnchor="text" w:xAlign="center" w:y="1"/>
              <w:shd w:val="clear" w:color="auto" w:fill="auto"/>
              <w:spacing w:before="0" w:after="0" w:line="270" w:lineRule="exact"/>
              <w:jc w:val="center"/>
              <w:rPr>
                <w:b/>
                <w:sz w:val="24"/>
                <w:szCs w:val="24"/>
              </w:rPr>
            </w:pPr>
            <w:r w:rsidRPr="0082736A">
              <w:rPr>
                <w:rStyle w:val="4"/>
                <w:b/>
                <w:sz w:val="24"/>
                <w:szCs w:val="24"/>
              </w:rPr>
              <w:t>ГРБС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736A" w:rsidRDefault="002426EF">
            <w:pPr>
              <w:pStyle w:val="5"/>
              <w:framePr w:w="10450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rStyle w:val="4"/>
                <w:b/>
                <w:sz w:val="24"/>
                <w:szCs w:val="24"/>
              </w:rPr>
            </w:pPr>
            <w:r w:rsidRPr="0082736A">
              <w:rPr>
                <w:rStyle w:val="4"/>
                <w:b/>
                <w:sz w:val="24"/>
                <w:szCs w:val="24"/>
              </w:rPr>
              <w:t xml:space="preserve">Цель </w:t>
            </w:r>
          </w:p>
          <w:p w:rsidR="00A33F73" w:rsidRPr="0082736A" w:rsidRDefault="002426EF">
            <w:pPr>
              <w:pStyle w:val="5"/>
              <w:framePr w:w="10450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b/>
                <w:sz w:val="24"/>
                <w:szCs w:val="24"/>
              </w:rPr>
            </w:pPr>
            <w:r w:rsidRPr="0082736A">
              <w:rPr>
                <w:rStyle w:val="4"/>
                <w:b/>
                <w:sz w:val="24"/>
                <w:szCs w:val="24"/>
              </w:rPr>
              <w:t>первоочередных расходов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F73" w:rsidRPr="0082736A" w:rsidRDefault="0082736A">
            <w:pPr>
              <w:pStyle w:val="5"/>
              <w:framePr w:w="10450" w:wrap="notBeside" w:vAnchor="text" w:hAnchor="text" w:xAlign="center" w:y="1"/>
              <w:shd w:val="clear" w:color="auto" w:fill="auto"/>
              <w:spacing w:before="0" w:after="0" w:line="270" w:lineRule="exact"/>
              <w:jc w:val="center"/>
              <w:rPr>
                <w:b/>
                <w:sz w:val="24"/>
                <w:szCs w:val="24"/>
              </w:rPr>
            </w:pPr>
            <w:r w:rsidRPr="0082736A">
              <w:rPr>
                <w:rStyle w:val="4"/>
                <w:b/>
                <w:sz w:val="24"/>
                <w:szCs w:val="24"/>
              </w:rPr>
              <w:t>С</w:t>
            </w:r>
            <w:r w:rsidR="002426EF" w:rsidRPr="0082736A">
              <w:rPr>
                <w:rStyle w:val="4"/>
                <w:b/>
                <w:sz w:val="24"/>
                <w:szCs w:val="24"/>
              </w:rPr>
              <w:t>умма</w:t>
            </w:r>
          </w:p>
        </w:tc>
      </w:tr>
      <w:tr w:rsidR="00A33F73" w:rsidTr="0082736A">
        <w:trPr>
          <w:trHeight w:hRule="exact" w:val="33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33F73" w:rsidTr="0082736A">
        <w:trPr>
          <w:trHeight w:hRule="exact" w:val="326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33F73" w:rsidTr="0082736A">
        <w:trPr>
          <w:trHeight w:hRule="exact" w:val="35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3F73" w:rsidRDefault="00A33F73">
            <w:pPr>
              <w:framePr w:w="1045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33F73" w:rsidRDefault="00A33F73">
      <w:pPr>
        <w:rPr>
          <w:sz w:val="2"/>
          <w:szCs w:val="2"/>
        </w:rPr>
      </w:pPr>
    </w:p>
    <w:p w:rsidR="00A33F73" w:rsidRDefault="00A33F73">
      <w:pPr>
        <w:rPr>
          <w:sz w:val="2"/>
          <w:szCs w:val="2"/>
        </w:rPr>
      </w:pPr>
    </w:p>
    <w:sectPr w:rsidR="00A33F73" w:rsidSect="0082736A"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C66" w:rsidRDefault="00E33C66" w:rsidP="00A33F73">
      <w:r>
        <w:separator/>
      </w:r>
    </w:p>
  </w:endnote>
  <w:endnote w:type="continuationSeparator" w:id="0">
    <w:p w:rsidR="00E33C66" w:rsidRDefault="00E33C66" w:rsidP="00A33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C66" w:rsidRDefault="00E33C66"/>
  </w:footnote>
  <w:footnote w:type="continuationSeparator" w:id="0">
    <w:p w:rsidR="00E33C66" w:rsidRDefault="00E33C6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521A3"/>
    <w:multiLevelType w:val="multilevel"/>
    <w:tmpl w:val="AF16676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EED3E73"/>
    <w:multiLevelType w:val="multilevel"/>
    <w:tmpl w:val="1ED07D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62719D0"/>
    <w:multiLevelType w:val="multilevel"/>
    <w:tmpl w:val="02A607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A33F73"/>
    <w:rsid w:val="001A50A6"/>
    <w:rsid w:val="002426EF"/>
    <w:rsid w:val="003831E5"/>
    <w:rsid w:val="007C72F4"/>
    <w:rsid w:val="0082736A"/>
    <w:rsid w:val="00A33F73"/>
    <w:rsid w:val="00B14127"/>
    <w:rsid w:val="00BC44F1"/>
    <w:rsid w:val="00C74BC6"/>
    <w:rsid w:val="00E33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3F7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33F73"/>
    <w:rPr>
      <w:color w:val="000080"/>
      <w:u w:val="single"/>
    </w:rPr>
  </w:style>
  <w:style w:type="character" w:customStyle="1" w:styleId="Exact">
    <w:name w:val="Основной текст Exact"/>
    <w:basedOn w:val="a0"/>
    <w:rsid w:val="00A33F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Exact">
    <w:name w:val="Основной текст (3) Exact"/>
    <w:basedOn w:val="a0"/>
    <w:link w:val="3"/>
    <w:rsid w:val="00A33F7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3LucidaSansUnicode135pt0ptExact">
    <w:name w:val="Основной текст (3) + Lucida Sans Unicode;13;5 pt;Курсив;Интервал 0 pt Exact"/>
    <w:basedOn w:val="3Exact"/>
    <w:rsid w:val="00A33F73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7"/>
      <w:szCs w:val="27"/>
    </w:rPr>
  </w:style>
  <w:style w:type="character" w:customStyle="1" w:styleId="311pt0ptExact">
    <w:name w:val="Основной текст (3) + 11 pt;Курсив;Интервал 0 pt Exact"/>
    <w:basedOn w:val="3Exact"/>
    <w:rsid w:val="00A33F73"/>
    <w:rPr>
      <w:i/>
      <w:iCs/>
      <w:color w:val="000000"/>
      <w:spacing w:val="18"/>
      <w:w w:val="100"/>
      <w:position w:val="0"/>
      <w:sz w:val="22"/>
      <w:szCs w:val="22"/>
      <w:lang w:val="ru-RU"/>
    </w:rPr>
  </w:style>
  <w:style w:type="character" w:customStyle="1" w:styleId="2">
    <w:name w:val="Основной текст (2)_"/>
    <w:basedOn w:val="a0"/>
    <w:link w:val="20"/>
    <w:rsid w:val="00A3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sid w:val="00A3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0"/>
      <w:sz w:val="31"/>
      <w:szCs w:val="31"/>
      <w:u w:val="none"/>
    </w:rPr>
  </w:style>
  <w:style w:type="character" w:customStyle="1" w:styleId="a4">
    <w:name w:val="Основной текст_"/>
    <w:basedOn w:val="a0"/>
    <w:link w:val="5"/>
    <w:rsid w:val="00A33F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4"/>
    <w:rsid w:val="00A33F73"/>
    <w:rPr>
      <w:color w:val="000000"/>
      <w:spacing w:val="0"/>
      <w:w w:val="100"/>
      <w:position w:val="0"/>
      <w:u w:val="single"/>
      <w:lang w:val="ru-RU"/>
    </w:rPr>
  </w:style>
  <w:style w:type="character" w:customStyle="1" w:styleId="3pt">
    <w:name w:val="Основной текст + Полужирный;Интервал 3 pt"/>
    <w:basedOn w:val="a4"/>
    <w:rsid w:val="00A33F73"/>
    <w:rPr>
      <w:b/>
      <w:bCs/>
      <w:color w:val="000000"/>
      <w:spacing w:val="60"/>
      <w:w w:val="100"/>
      <w:position w:val="0"/>
      <w:lang w:val="ru-RU"/>
    </w:rPr>
  </w:style>
  <w:style w:type="character" w:customStyle="1" w:styleId="16pt">
    <w:name w:val="Основной текст + 16 pt"/>
    <w:basedOn w:val="a4"/>
    <w:rsid w:val="00A33F73"/>
    <w:rPr>
      <w:color w:val="000000"/>
      <w:spacing w:val="0"/>
      <w:w w:val="100"/>
      <w:position w:val="0"/>
      <w:sz w:val="32"/>
      <w:szCs w:val="32"/>
      <w:lang w:val="en-US"/>
    </w:rPr>
  </w:style>
  <w:style w:type="character" w:customStyle="1" w:styleId="21">
    <w:name w:val="Основной текст2"/>
    <w:basedOn w:val="a4"/>
    <w:rsid w:val="00A33F73"/>
    <w:rPr>
      <w:color w:val="000000"/>
      <w:spacing w:val="0"/>
      <w:w w:val="100"/>
      <w:position w:val="0"/>
      <w:lang w:val="ru-RU"/>
    </w:rPr>
  </w:style>
  <w:style w:type="character" w:customStyle="1" w:styleId="30">
    <w:name w:val="Основной текст3"/>
    <w:basedOn w:val="a4"/>
    <w:rsid w:val="00A33F73"/>
    <w:rPr>
      <w:color w:val="000000"/>
      <w:spacing w:val="0"/>
      <w:w w:val="100"/>
      <w:position w:val="0"/>
    </w:rPr>
  </w:style>
  <w:style w:type="character" w:customStyle="1" w:styleId="4">
    <w:name w:val="Основной текст4"/>
    <w:basedOn w:val="a4"/>
    <w:rsid w:val="00A33F73"/>
    <w:rPr>
      <w:color w:val="000000"/>
      <w:spacing w:val="0"/>
      <w:w w:val="100"/>
      <w:position w:val="0"/>
      <w:lang w:val="ru-RU"/>
    </w:rPr>
  </w:style>
  <w:style w:type="paragraph" w:customStyle="1" w:styleId="5">
    <w:name w:val="Основной текст5"/>
    <w:basedOn w:val="a"/>
    <w:link w:val="a4"/>
    <w:rsid w:val="00A33F73"/>
    <w:pPr>
      <w:shd w:val="clear" w:color="auto" w:fill="FFFFFF"/>
      <w:spacing w:before="480" w:after="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">
    <w:name w:val="Основной текст (3)"/>
    <w:basedOn w:val="a"/>
    <w:link w:val="3Exact"/>
    <w:rsid w:val="00A33F73"/>
    <w:pPr>
      <w:shd w:val="clear" w:color="auto" w:fill="FFFFFF"/>
      <w:spacing w:line="0" w:lineRule="atLeast"/>
      <w:jc w:val="right"/>
    </w:pPr>
    <w:rPr>
      <w:rFonts w:ascii="Calibri" w:eastAsia="Calibri" w:hAnsi="Calibri" w:cs="Calibri"/>
      <w:spacing w:val="5"/>
      <w:sz w:val="16"/>
      <w:szCs w:val="16"/>
    </w:rPr>
  </w:style>
  <w:style w:type="paragraph" w:customStyle="1" w:styleId="20">
    <w:name w:val="Основной текст (2)"/>
    <w:basedOn w:val="a"/>
    <w:link w:val="2"/>
    <w:rsid w:val="00A33F73"/>
    <w:pPr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0">
    <w:name w:val="Заголовок №1"/>
    <w:basedOn w:val="a"/>
    <w:link w:val="1"/>
    <w:rsid w:val="00A33F73"/>
    <w:pPr>
      <w:shd w:val="clear" w:color="auto" w:fill="FFFFFF"/>
      <w:spacing w:before="180"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80"/>
      <w:sz w:val="31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467</Words>
  <Characters>2662</Characters>
  <Application>Microsoft Office Word</Application>
  <DocSecurity>0</DocSecurity>
  <Lines>22</Lines>
  <Paragraphs>6</Paragraphs>
  <ScaleCrop>false</ScaleCrop>
  <Company>Administraciya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Самодурова Наталья Анатольевна</cp:lastModifiedBy>
  <cp:revision>5</cp:revision>
  <dcterms:created xsi:type="dcterms:W3CDTF">2016-02-02T06:22:00Z</dcterms:created>
  <dcterms:modified xsi:type="dcterms:W3CDTF">2016-02-24T06:56:00Z</dcterms:modified>
</cp:coreProperties>
</file>