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2" w:rsidRDefault="00904BDA" w:rsidP="00904BDA">
      <w:pPr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0" w:name="_GoBack"/>
      <w:r w:rsidRPr="00904BDA">
        <w:rPr>
          <w:rFonts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.75pt;height:64.5pt">
            <v:imagedata r:id="rId5" o:title="Новый рисунок"/>
          </v:shape>
        </w:pict>
      </w:r>
      <w:bookmarkEnd w:id="0"/>
    </w:p>
    <w:p w:rsidR="009C4852" w:rsidRPr="00D915C0" w:rsidRDefault="00904BDA" w:rsidP="00D9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pt;margin-top:-36pt;width:63pt;height:21.8pt;z-index:251657216" stroked="f">
            <v:textbox style="mso-next-textbox:#_x0000_s1027">
              <w:txbxContent>
                <w:p w:rsidR="009C4852" w:rsidRPr="00061045" w:rsidRDefault="009C4852" w:rsidP="00D915C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9C4852" w:rsidRPr="00D915C0">
        <w:rPr>
          <w:rFonts w:ascii="Times New Roman" w:hAnsi="Times New Roman" w:cs="Times New Roman"/>
          <w:sz w:val="28"/>
          <w:szCs w:val="28"/>
          <w:lang w:eastAsia="ru-RU"/>
        </w:rPr>
        <w:t>СОВЕТ  НАРОДНЫХ   ДЕПУТАТОВ</w:t>
      </w:r>
    </w:p>
    <w:p w:rsidR="009C4852" w:rsidRPr="00D915C0" w:rsidRDefault="009C4852" w:rsidP="00D9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15C0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9C4852" w:rsidRPr="00D915C0" w:rsidRDefault="009C4852" w:rsidP="00D9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15C0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C4852" w:rsidRDefault="009C4852" w:rsidP="00D9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15C0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9C4852" w:rsidRDefault="009C4852" w:rsidP="00D9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852" w:rsidRDefault="009C4852" w:rsidP="00D9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21B" w:rsidRDefault="004A521B" w:rsidP="004A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4852" w:rsidRPr="00173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934D2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934D2">
        <w:rPr>
          <w:rFonts w:ascii="Times New Roman" w:hAnsi="Times New Roman" w:cs="Times New Roman"/>
          <w:sz w:val="28"/>
          <w:szCs w:val="28"/>
        </w:rPr>
        <w:t>.</w:t>
      </w:r>
      <w:r w:rsidR="009C4852" w:rsidRPr="001734CF">
        <w:rPr>
          <w:rFonts w:ascii="Times New Roman" w:hAnsi="Times New Roman" w:cs="Times New Roman"/>
          <w:sz w:val="28"/>
          <w:szCs w:val="28"/>
        </w:rPr>
        <w:t xml:space="preserve">2016 года   № </w:t>
      </w:r>
      <w:r>
        <w:rPr>
          <w:rFonts w:ascii="Times New Roman" w:hAnsi="Times New Roman" w:cs="Times New Roman"/>
          <w:sz w:val="28"/>
          <w:szCs w:val="28"/>
        </w:rPr>
        <w:t>343</w:t>
      </w:r>
    </w:p>
    <w:p w:rsidR="009C4852" w:rsidRPr="001734CF" w:rsidRDefault="009C4852" w:rsidP="004A521B">
      <w:pPr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hAnsi="Times New Roman" w:cs="Times New Roman"/>
          <w:sz w:val="28"/>
          <w:szCs w:val="28"/>
        </w:rPr>
        <w:t xml:space="preserve">            г. Богучар</w:t>
      </w:r>
    </w:p>
    <w:p w:rsidR="009C4852" w:rsidRDefault="009C4852" w:rsidP="00BA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852" w:rsidRPr="00B85E26" w:rsidRDefault="009C4852" w:rsidP="00CE5A7D">
      <w:pPr>
        <w:widowControl w:val="0"/>
        <w:autoSpaceDE w:val="0"/>
        <w:autoSpaceDN w:val="0"/>
        <w:adjustRightInd w:val="0"/>
        <w:spacing w:after="0" w:line="240" w:lineRule="auto"/>
        <w:ind w:right="4961"/>
        <w:rPr>
          <w:rFonts w:ascii="Times New Roman" w:hAnsi="Times New Roman" w:cs="Times New Roman"/>
          <w:sz w:val="28"/>
          <w:szCs w:val="28"/>
        </w:rPr>
      </w:pPr>
      <w:r w:rsidRPr="00B85E26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5E26">
        <w:rPr>
          <w:rFonts w:ascii="Times New Roman" w:hAnsi="Times New Roman" w:cs="Times New Roman"/>
          <w:sz w:val="28"/>
          <w:szCs w:val="28"/>
        </w:rPr>
        <w:t xml:space="preserve"> дорожно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5E2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е Богучарского </w:t>
      </w:r>
      <w:r w:rsidRPr="00B85E2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9C4852" w:rsidRPr="00B85E26" w:rsidRDefault="009C4852" w:rsidP="00B66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852" w:rsidRPr="005377F8" w:rsidRDefault="009C4852" w:rsidP="006123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4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5 </w:t>
      </w:r>
      <w:r w:rsidRPr="00B65D7D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B65D7D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  179.4  </w:t>
      </w:r>
      <w:r w:rsidRPr="006B64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proofErr w:type="gramStart"/>
        <w:r w:rsidRPr="001579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7929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6B642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Pr="006B6424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6B6424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 Богучарского</w:t>
      </w:r>
      <w:r w:rsidRPr="006B64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6B64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  <w:r w:rsidRPr="006B642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Богучарского</w:t>
      </w:r>
      <w:r w:rsidRPr="006B642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37D" w:rsidRPr="005377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1237D" w:rsidRPr="005377F8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5377F8">
        <w:rPr>
          <w:rFonts w:ascii="Times New Roman" w:hAnsi="Times New Roman" w:cs="Times New Roman"/>
          <w:b/>
          <w:color w:val="2C2C2C"/>
          <w:sz w:val="28"/>
          <w:szCs w:val="28"/>
          <w:lang w:eastAsia="ru-RU"/>
        </w:rPr>
        <w:t>:</w:t>
      </w:r>
      <w:r w:rsidRPr="005377F8">
        <w:rPr>
          <w:rFonts w:ascii="Times New Roman" w:hAnsi="Times New Roman" w:cs="Times New Roman"/>
          <w:b/>
          <w:color w:val="2C2C2C"/>
          <w:sz w:val="28"/>
          <w:szCs w:val="28"/>
          <w:lang w:eastAsia="ru-RU"/>
        </w:rPr>
        <w:br/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  1. Создать муниципальный дорожный</w:t>
      </w:r>
      <w:r w:rsidRPr="00B65D7D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фонд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 муниципального района.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  2. У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твердить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Положение о муниципальном дорожном фонде Богучарского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согласно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приложению.</w:t>
      </w:r>
    </w:p>
    <w:p w:rsidR="009C4852" w:rsidRDefault="0061237D" w:rsidP="006123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3.</w:t>
      </w:r>
      <w:r w:rsidR="009C4852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Настоящее решение вступает в силу с 01.01.2017 года</w:t>
      </w:r>
      <w:r w:rsidR="009C4852" w:rsidRPr="00B65D7D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9C4852" w:rsidRDefault="0061237D" w:rsidP="006F0B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4.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</w:t>
      </w:r>
      <w:r w:rsidR="006F0BD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промышленности, </w:t>
      </w:r>
      <w:proofErr w:type="spellStart"/>
      <w:r w:rsidR="006F0BD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трансопрту</w:t>
      </w:r>
      <w:proofErr w:type="spellEnd"/>
      <w:r w:rsidR="006F0BD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, ЖКХ, топливно – энергетическому комплексу (Бондарев Б.В.) и первого </w:t>
      </w:r>
      <w:proofErr w:type="spellStart"/>
      <w:r w:rsidR="006F0BD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заместтиеля</w:t>
      </w:r>
      <w:proofErr w:type="spellEnd"/>
      <w:r w:rsidR="006F0BD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главы администрации Богучарского муниципального района Величенко Ю.М..</w:t>
      </w:r>
    </w:p>
    <w:p w:rsidR="009C4852" w:rsidRPr="005C0983" w:rsidRDefault="009C4852" w:rsidP="00CE5A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9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Богучарского</w:t>
      </w:r>
      <w:r w:rsidRPr="005C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52" w:rsidRPr="005C0983" w:rsidRDefault="009C4852" w:rsidP="00007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9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Василенко </w:t>
      </w:r>
      <w:r w:rsidRPr="005C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52" w:rsidRDefault="009C4852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760F">
        <w:rPr>
          <w:rFonts w:ascii="Times New Roman" w:hAnsi="Times New Roman" w:cs="Times New Roman"/>
          <w:sz w:val="24"/>
          <w:szCs w:val="24"/>
        </w:rPr>
        <w:t>риложение</w:t>
      </w:r>
    </w:p>
    <w:p w:rsidR="005377F8" w:rsidRDefault="009C4852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8760F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Богучарского</w:t>
      </w:r>
      <w:r w:rsidRPr="00B8760F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района  </w:t>
      </w:r>
    </w:p>
    <w:p w:rsidR="009C4852" w:rsidRPr="00B8760F" w:rsidRDefault="009C4852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77F8">
        <w:rPr>
          <w:rFonts w:ascii="Times New Roman" w:hAnsi="Times New Roman" w:cs="Times New Roman"/>
          <w:sz w:val="24"/>
          <w:szCs w:val="24"/>
        </w:rPr>
        <w:t>27.12.2016 г. № 343</w:t>
      </w:r>
    </w:p>
    <w:p w:rsidR="009C4852" w:rsidRPr="002F578F" w:rsidRDefault="009C4852" w:rsidP="00B66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852" w:rsidRPr="003D2F73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D2F73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</w:t>
      </w:r>
    </w:p>
    <w:p w:rsidR="009C4852" w:rsidRPr="003D2F73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Pr="003D2F73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D2F73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о муниципальном дорожном фонде </w:t>
      </w:r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Богучарского</w:t>
      </w:r>
      <w:r w:rsidRPr="003D2F73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ее Положение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определяет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порядок формирования и использования  бюджетных ассигнований  муниципального дорожного фонда Богучарского муниципального района. </w:t>
      </w:r>
    </w:p>
    <w:p w:rsidR="009C4852" w:rsidRPr="003D2F73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Pr="003D2F73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D2F73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3D2F73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Муниципальный   дорожный  фонд </w:t>
      </w:r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Богучарского</w:t>
      </w:r>
      <w:r w:rsidRPr="003D2F73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1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1. Д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орожный фонд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–д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орожный фонд) -  часть средств бюджета 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, подлежащая использованию в целях финансового обеспечения дорожной деятельности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в отношении автомобильных дорог общего пользования, а также капитального ремонта и ремонта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дворовы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х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й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, проездов к дворовым территориям многоквартирных домов  населенных пунктов Богучарского муниципального района, за исключением автомобильных дорог общего пользования федерального, регионального значения. 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1.2. Средства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C4852" w:rsidRPr="002B7EE5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B7EE5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    2.  Объем бюджетных ассигнований и источники формирования </w:t>
      </w:r>
    </w:p>
    <w:p w:rsidR="009C4852" w:rsidRPr="002B7EE5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B7EE5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дорожного фонда</w:t>
      </w:r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</w:p>
    <w:p w:rsidR="009C4852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</w:t>
      </w:r>
      <w:r w:rsidRPr="002B7EE5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2.1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. Объем бюджетных ассигнований дорожного фонда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утверждается решением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Совета народных депутатов 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о бюджете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Богучарского муниципального района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и плановый период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в размере не менее прогнозируемого объема доходов бюджета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от</w:t>
      </w:r>
      <w:proofErr w:type="gramEnd"/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1)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инжекторных</w:t>
      </w:r>
      <w:proofErr w:type="spellEnd"/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бюджет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3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4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) использования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, или в связи с уклонением от заключения такого контракта или иных договоров;</w:t>
      </w:r>
      <w:proofErr w:type="gramEnd"/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6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; </w:t>
      </w:r>
    </w:p>
    <w:p w:rsidR="009C4852" w:rsidRDefault="009C4852" w:rsidP="00E9227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7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C4852" w:rsidRDefault="009C4852" w:rsidP="00E922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9227F">
        <w:rPr>
          <w:rFonts w:ascii="Times New Roman" w:hAnsi="Times New Roman" w:cs="Times New Roman"/>
          <w:sz w:val="28"/>
          <w:szCs w:val="28"/>
          <w:lang w:eastAsia="ru-RU"/>
        </w:rPr>
        <w:t>8) поступлени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субсидий из бюджетов бюджетной системы Российской Федерации для погашения задолженности по бюджетным кредитам на проектирование, строительство (реконструкцию), капитальный 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ремонт, ремонт и 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автомобильных дорог общего пользования местного значения (поселений), а также на капитальный ремонт и ремонт дворовых территорий многоквартирных домов, проездов к дворовым территориям многоквартирных домов поселений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9C4852" w:rsidRPr="00E9227F" w:rsidRDefault="009C4852" w:rsidP="003A70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9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>) поступлени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кредитов 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бюджетов бюджетной системы Российской Федерации на проектирование, строительство (реконструкцию), 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автомобильных дорог общего пользования местного значения (поселений), а также на капитальный ремонт и ремонт дворовых территорий многоквартирных домов, проездов к дворовым территориям многоквартирных домов поселений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E922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C4852" w:rsidRPr="001252D5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252D5">
        <w:rPr>
          <w:rFonts w:ascii="Times New Roman" w:hAnsi="Times New Roman" w:cs="Times New Roman"/>
          <w:sz w:val="28"/>
          <w:szCs w:val="28"/>
          <w:lang w:eastAsia="ru-RU"/>
        </w:rPr>
        <w:t xml:space="preserve">10)  остатков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r w:rsidRPr="001252D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1 января очередного финансового года (за исключением года создания дорожного фонда).</w:t>
      </w:r>
    </w:p>
    <w:p w:rsidR="009C4852" w:rsidRPr="001252D5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2D5">
        <w:rPr>
          <w:rFonts w:ascii="Times New Roman" w:hAnsi="Times New Roman" w:cs="Times New Roman"/>
          <w:sz w:val="28"/>
          <w:szCs w:val="28"/>
          <w:lang w:eastAsia="ru-RU"/>
        </w:rPr>
        <w:t xml:space="preserve">        2.2. Формирование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r w:rsidRPr="001252D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на очередной финансовый год и на плановый период осуществляется в соответствии с Бюджетным кодексом Российской Федерации, «Положением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1252D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 и иными нормативно-правовыми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r w:rsidRPr="001252D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1252D5">
        <w:rPr>
          <w:rFonts w:ascii="Times New Roman" w:hAnsi="Times New Roman" w:cs="Times New Roman"/>
          <w:sz w:val="28"/>
          <w:szCs w:val="28"/>
          <w:lang w:eastAsia="ru-RU"/>
        </w:rPr>
        <w:t xml:space="preserve">        2.3. </w:t>
      </w:r>
      <w:proofErr w:type="gramStart"/>
      <w:r w:rsidRPr="001252D5">
        <w:rPr>
          <w:rFonts w:ascii="Times New Roman" w:hAnsi="Times New Roman" w:cs="Times New Roman"/>
          <w:sz w:val="28"/>
          <w:szCs w:val="28"/>
          <w:lang w:eastAsia="ru-RU"/>
        </w:rPr>
        <w:t>Объем бюджетных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 при его формировании объемом доходов бюджета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, установленных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2.1.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, путем внесения изменений в бюджет Богучарского муниципального района на очередной финансовый год и плановый период.</w:t>
      </w:r>
      <w:proofErr w:type="gramEnd"/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по состоянию на 31 декабря отчетного года.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 2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4. </w:t>
      </w:r>
      <w:proofErr w:type="gramStart"/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Безвозмездные перечисления, в том числе добровольные пожертвования, в местный бюджет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расположенных в границах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, осуществляются на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основании</w:t>
      </w:r>
      <w:proofErr w:type="gramEnd"/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соглашения (договора) между администрацией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и физическим или юридическим лицом.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:rsidR="009C4852" w:rsidRPr="00F52F50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F52F50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3. Порядок использования бюджетных ассигнований муниципального дорожного фонда</w:t>
      </w:r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</w:p>
    <w:p w:rsidR="009C4852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  3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1.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Главным распорядителем бюджетных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ассигнований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дорожного фонда является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Богучарского</w:t>
      </w:r>
      <w:r w:rsidRPr="00AA542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Воронежской области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9C4852" w:rsidRPr="00FC741F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   </w:t>
      </w:r>
      <w:r w:rsidRPr="00F77FF3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. </w:t>
      </w:r>
      <w:r w:rsidRPr="00FC741F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Главный распорядитель осуществляет распределение бюджетных ассигнований по следующим направлениям: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1) предоставление межбюджетных трансфертов в соответствии с заключенными Соглашениями о передаче отдельных полномочий по решению вопросов местного значения между органами местного самоуправления Богучарского муниципального района Воронежской области и органами местного самоуправления сельских поселений Богучарского муниципального района Воронежской области, бюджетам сельских поселений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: 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- выполнение работ по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капитальн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ому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у,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 и содержанию автомобильных дорог общего пользования сельских поселений и искусственных сооружений на них (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включая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разработку проектной документации и проведение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необходимых экспертиз);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- 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-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проектирование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и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строительство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(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реконструкцию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)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-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действующей сети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автомобильных дорог общего пользования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сельских поселений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и искусственных сооружений на них;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    - обустройство автомобильных дорог общего пользования местного значения сельских поселений в целях повышения безопасности дорожного движения; 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-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инвентаризацию и паспортизацию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, проведение кадастровых работ, регистрацию прав в отношении земельных участков, занимаемых автодорогами местного значения сельских поселений,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  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- погашение задолженности по бюджетным кредитам, полученным на строительство ( реконструкцию), капитальный ремонт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- на цели, связанные с восстановлением функционирования автомобильных дорог, в том числе на финансирование обеспечение ликвидации последствий стихийных бедствий и других чрезвычайных происшествий, проведение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мероприятий;    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-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выполнение научно-исследовательских, опытно-конструкторских и технологических работ;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2) предоставление средств администрации Богучарского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района  на: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- выполнение работ по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капитальн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ому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у,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 и содержанию автомобильных дорог общего пользования местного значения и искусственных сооружений на них (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включая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разработку проектной документации и проведение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необходимых экспертиз);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-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проектирование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и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строительство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(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реконструкцию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)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-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действующей сети 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автомобильных дорог общего пользования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местного значения</w:t>
      </w:r>
      <w:r w:rsidRPr="00B85E2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- погашение задолженности по бюджетным кредитам, полученным на строительство (реконструкцию),  капитальный ремонт, ремонт и содержание автомобильных дорог общего пользования местного значения, и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lastRenderedPageBreak/>
        <w:t>осуществление расходов на обслуживание долговых обязательств, связанных с использованием указанных кредитов;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- на цели, связанные с восстановлением функционирования автомобильных дорог, в том числе на финансирование обеспечение ликвидации последствий стихийных бедствий и других чрезвычайных происшествий, проведение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мероприятий;    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3) финансирование мероприятий дорожной деятельности в рамках целевых программ, действующих на территории муниципального района.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3.3.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9C4852" w:rsidRPr="0009487C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3.4. Направление конкретных видов расходов дорожного фонда установленных в пункте 3.3. статьи 3 Положения</w:t>
      </w:r>
      <w:r w:rsidRPr="0009487C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, </w:t>
      </w:r>
      <w:r w:rsidRPr="0009487C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утверждается постановлением администрации муниципального района.</w:t>
      </w:r>
    </w:p>
    <w:p w:rsidR="009C4852" w:rsidRPr="00CA5EA8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CA5EA8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использованием средств муниципального дорожного фонда</w:t>
      </w:r>
    </w:p>
    <w:p w:rsidR="009C4852" w:rsidRDefault="009C4852" w:rsidP="00007C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Pr="00AB5D38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4.2.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расходованием и целевым использованием бюджетных ассигнований средств муниципального дорожного фонда осуществляет Совет народных депутатов Богучарского муниципального района,  администрация Богучарского муниципального района согласно действующего законодательства.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4.3. Отчет об исполнении бюджетных ассигнований муниципального дорожного фонда формируется  финансовым отделом  администрации Богучарского муниципального района в составе бюджетной отчетности об исполнении бюджета Богучарского муниципального района и предоставляется в Совет народных депутатов Богучарского муниципального района одновременно с годовым отчетом об исполнении бюджета Богучарского муниципального района. </w:t>
      </w:r>
    </w:p>
    <w:p w:rsidR="009C4852" w:rsidRDefault="009C4852" w:rsidP="00007C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4.4. Бюджетные ассигнования муниципального дорожного фонда Богучарского муниципального подлежат возврату в бюджет Богучарского муниципального района в  случае установления их  нецелевого использования, влекущего ответственность, установленную   действующим  законодательством.</w:t>
      </w:r>
    </w:p>
    <w:sectPr w:rsidR="009C4852" w:rsidSect="00E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86"/>
    <w:rsid w:val="00007C98"/>
    <w:rsid w:val="00007CF2"/>
    <w:rsid w:val="0004023F"/>
    <w:rsid w:val="00061045"/>
    <w:rsid w:val="0009487C"/>
    <w:rsid w:val="00102FF2"/>
    <w:rsid w:val="001252D5"/>
    <w:rsid w:val="001569DB"/>
    <w:rsid w:val="00157929"/>
    <w:rsid w:val="00165366"/>
    <w:rsid w:val="001734CF"/>
    <w:rsid w:val="001C4F20"/>
    <w:rsid w:val="001F5A61"/>
    <w:rsid w:val="002416AC"/>
    <w:rsid w:val="002B7EE5"/>
    <w:rsid w:val="002E51E4"/>
    <w:rsid w:val="002F578F"/>
    <w:rsid w:val="003050B8"/>
    <w:rsid w:val="003151D9"/>
    <w:rsid w:val="0032497B"/>
    <w:rsid w:val="00351AA4"/>
    <w:rsid w:val="00352EB9"/>
    <w:rsid w:val="003A7069"/>
    <w:rsid w:val="003D2F73"/>
    <w:rsid w:val="003D4B61"/>
    <w:rsid w:val="003E0D65"/>
    <w:rsid w:val="004A521B"/>
    <w:rsid w:val="004E6505"/>
    <w:rsid w:val="004E7978"/>
    <w:rsid w:val="005377F8"/>
    <w:rsid w:val="00543FC9"/>
    <w:rsid w:val="005C0983"/>
    <w:rsid w:val="005F464A"/>
    <w:rsid w:val="00600CC0"/>
    <w:rsid w:val="006028E5"/>
    <w:rsid w:val="0061237D"/>
    <w:rsid w:val="00641BCD"/>
    <w:rsid w:val="00660F4C"/>
    <w:rsid w:val="00682C9B"/>
    <w:rsid w:val="006B6424"/>
    <w:rsid w:val="006F0BD0"/>
    <w:rsid w:val="006F4081"/>
    <w:rsid w:val="007541ED"/>
    <w:rsid w:val="0084177E"/>
    <w:rsid w:val="008F167B"/>
    <w:rsid w:val="008F1707"/>
    <w:rsid w:val="00904BDA"/>
    <w:rsid w:val="00924286"/>
    <w:rsid w:val="00955D42"/>
    <w:rsid w:val="009934D2"/>
    <w:rsid w:val="00996866"/>
    <w:rsid w:val="009B22FC"/>
    <w:rsid w:val="009C4852"/>
    <w:rsid w:val="00A40486"/>
    <w:rsid w:val="00AA5423"/>
    <w:rsid w:val="00AB5D38"/>
    <w:rsid w:val="00AF2E3B"/>
    <w:rsid w:val="00B35A04"/>
    <w:rsid w:val="00B65D7D"/>
    <w:rsid w:val="00B665DA"/>
    <w:rsid w:val="00B85E26"/>
    <w:rsid w:val="00B8760F"/>
    <w:rsid w:val="00BA62EA"/>
    <w:rsid w:val="00BB754B"/>
    <w:rsid w:val="00BE3B1B"/>
    <w:rsid w:val="00C264FB"/>
    <w:rsid w:val="00C3403B"/>
    <w:rsid w:val="00C626C9"/>
    <w:rsid w:val="00C63084"/>
    <w:rsid w:val="00C65869"/>
    <w:rsid w:val="00CA5EA8"/>
    <w:rsid w:val="00CD7675"/>
    <w:rsid w:val="00CE5A7D"/>
    <w:rsid w:val="00D160F3"/>
    <w:rsid w:val="00D66BE4"/>
    <w:rsid w:val="00D7072C"/>
    <w:rsid w:val="00D915C0"/>
    <w:rsid w:val="00D96C08"/>
    <w:rsid w:val="00E002BB"/>
    <w:rsid w:val="00E038F8"/>
    <w:rsid w:val="00E21FC5"/>
    <w:rsid w:val="00E9227F"/>
    <w:rsid w:val="00EA5F6B"/>
    <w:rsid w:val="00ED2297"/>
    <w:rsid w:val="00EF1B68"/>
    <w:rsid w:val="00F52F50"/>
    <w:rsid w:val="00F568FF"/>
    <w:rsid w:val="00F77FF3"/>
    <w:rsid w:val="00F93A69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0486"/>
    <w:pPr>
      <w:keepNext/>
      <w:spacing w:after="0" w:line="240" w:lineRule="auto"/>
      <w:ind w:left="36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0486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4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04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rsid w:val="00A40486"/>
    <w:pPr>
      <w:spacing w:after="0" w:line="240" w:lineRule="auto"/>
      <w:ind w:right="4536"/>
      <w:jc w:val="both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22">
    <w:name w:val="2Название Знак"/>
    <w:basedOn w:val="a0"/>
    <w:link w:val="21"/>
    <w:uiPriority w:val="99"/>
    <w:locked/>
    <w:rsid w:val="00A40486"/>
    <w:rPr>
      <w:rFonts w:ascii="Arial" w:hAnsi="Arial" w:cs="Arial"/>
      <w:b/>
      <w:b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A4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D0D10E66D9006C43EDB76F0F23462E1E2FEF91e1Z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2118</Words>
  <Characters>12073</Characters>
  <Application>Microsoft Office Word</Application>
  <DocSecurity>0</DocSecurity>
  <Lines>100</Lines>
  <Paragraphs>28</Paragraphs>
  <ScaleCrop>false</ScaleCrop>
  <Company>User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Администратор Богучарского района</cp:lastModifiedBy>
  <cp:revision>44</cp:revision>
  <cp:lastPrinted>2016-12-09T11:57:00Z</cp:lastPrinted>
  <dcterms:created xsi:type="dcterms:W3CDTF">2016-11-14T05:37:00Z</dcterms:created>
  <dcterms:modified xsi:type="dcterms:W3CDTF">2017-02-02T08:38:00Z</dcterms:modified>
</cp:coreProperties>
</file>