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EB" w:rsidRPr="002A6ACD" w:rsidRDefault="00E77FC2" w:rsidP="00B10BEB">
      <w:p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B10BEB" w:rsidRPr="002A6ACD">
        <w:rPr>
          <w:rFonts w:ascii="Times New Roman" w:hAnsi="Times New Roman" w:cs="Times New Roman"/>
          <w:b/>
          <w:noProof/>
          <w:sz w:val="28"/>
          <w:szCs w:val="28"/>
          <w:lang w:eastAsia="ru-RU"/>
        </w:rPr>
        <w:drawing>
          <wp:inline distT="0" distB="0" distL="0" distR="0">
            <wp:extent cx="581025" cy="819150"/>
            <wp:effectExtent l="19050" t="0" r="9525" b="0"/>
            <wp:docPr id="2" name="Рисунок 1"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pic:cNvPicPr>
                      <a:picLocks noChangeAspect="1" noChangeArrowheads="1"/>
                    </pic:cNvPicPr>
                  </pic:nvPicPr>
                  <pic:blipFill>
                    <a:blip r:embed="rId5" cstate="print"/>
                    <a:srcRect/>
                    <a:stretch>
                      <a:fillRect/>
                    </a:stretch>
                  </pic:blipFill>
                  <pic:spPr bwMode="auto">
                    <a:xfrm>
                      <a:off x="0" y="0"/>
                      <a:ext cx="581025" cy="819150"/>
                    </a:xfrm>
                    <a:prstGeom prst="rect">
                      <a:avLst/>
                    </a:prstGeom>
                    <a:noFill/>
                    <a:ln w="9525">
                      <a:noFill/>
                      <a:miter lim="800000"/>
                      <a:headEnd/>
                      <a:tailEnd/>
                    </a:ln>
                  </pic:spPr>
                </pic:pic>
              </a:graphicData>
            </a:graphic>
          </wp:inline>
        </w:drawing>
      </w:r>
    </w:p>
    <w:p w:rsidR="00B10BEB" w:rsidRPr="002A6ACD" w:rsidRDefault="00B10BEB" w:rsidP="00B10BEB">
      <w:pPr>
        <w:ind w:firstLine="720"/>
        <w:jc w:val="center"/>
        <w:rPr>
          <w:rFonts w:ascii="Times New Roman" w:hAnsi="Times New Roman" w:cs="Times New Roman"/>
          <w:b/>
          <w:sz w:val="28"/>
          <w:szCs w:val="28"/>
        </w:rPr>
      </w:pPr>
      <w:r w:rsidRPr="002A6ACD">
        <w:rPr>
          <w:rFonts w:ascii="Times New Roman" w:hAnsi="Times New Roman" w:cs="Times New Roman"/>
          <w:b/>
          <w:sz w:val="28"/>
          <w:szCs w:val="28"/>
        </w:rPr>
        <w:t>СОВЕТ НАРОДНЫХ ДЕПУТАТОВ</w:t>
      </w:r>
    </w:p>
    <w:p w:rsidR="00B10BEB" w:rsidRPr="002A6ACD" w:rsidRDefault="00B10BEB" w:rsidP="00B10BEB">
      <w:pPr>
        <w:ind w:firstLine="720"/>
        <w:jc w:val="center"/>
        <w:rPr>
          <w:rFonts w:ascii="Times New Roman" w:hAnsi="Times New Roman" w:cs="Times New Roman"/>
          <w:b/>
          <w:sz w:val="28"/>
          <w:szCs w:val="28"/>
        </w:rPr>
      </w:pPr>
      <w:r w:rsidRPr="002A6ACD">
        <w:rPr>
          <w:rFonts w:ascii="Times New Roman" w:hAnsi="Times New Roman" w:cs="Times New Roman"/>
          <w:b/>
          <w:sz w:val="28"/>
          <w:szCs w:val="28"/>
        </w:rPr>
        <w:t xml:space="preserve">БОГУЧАРСКОГО МУНИЦИПАЛЬНОГО РАЙОНА </w:t>
      </w:r>
      <w:r w:rsidRPr="002A6ACD">
        <w:rPr>
          <w:rFonts w:ascii="Times New Roman" w:hAnsi="Times New Roman" w:cs="Times New Roman"/>
          <w:b/>
          <w:sz w:val="28"/>
          <w:szCs w:val="28"/>
        </w:rPr>
        <w:tab/>
      </w:r>
    </w:p>
    <w:p w:rsidR="00B10BEB" w:rsidRPr="002A6ACD" w:rsidRDefault="00B10BEB" w:rsidP="00B10BEB">
      <w:pPr>
        <w:ind w:firstLine="720"/>
        <w:jc w:val="center"/>
        <w:rPr>
          <w:rFonts w:ascii="Times New Roman" w:hAnsi="Times New Roman" w:cs="Times New Roman"/>
          <w:b/>
          <w:sz w:val="28"/>
          <w:szCs w:val="28"/>
        </w:rPr>
      </w:pPr>
      <w:r w:rsidRPr="002A6ACD">
        <w:rPr>
          <w:rFonts w:ascii="Times New Roman" w:hAnsi="Times New Roman" w:cs="Times New Roman"/>
          <w:b/>
          <w:sz w:val="28"/>
          <w:szCs w:val="28"/>
        </w:rPr>
        <w:t>ВОРОНЕЖСКОЙ ОБЛАСТИ</w:t>
      </w:r>
    </w:p>
    <w:p w:rsidR="00B10BEB" w:rsidRPr="002A6ACD" w:rsidRDefault="00B10BEB" w:rsidP="00B10BEB">
      <w:pPr>
        <w:pBdr>
          <w:bottom w:val="single" w:sz="12" w:space="1" w:color="auto"/>
        </w:pBdr>
        <w:jc w:val="center"/>
        <w:rPr>
          <w:rFonts w:ascii="Times New Roman" w:hAnsi="Times New Roman" w:cs="Times New Roman"/>
          <w:b/>
          <w:sz w:val="28"/>
          <w:szCs w:val="28"/>
        </w:rPr>
      </w:pPr>
      <w:r w:rsidRPr="002A6ACD">
        <w:rPr>
          <w:rFonts w:ascii="Times New Roman" w:hAnsi="Times New Roman" w:cs="Times New Roman"/>
          <w:b/>
          <w:sz w:val="28"/>
          <w:szCs w:val="28"/>
        </w:rPr>
        <w:t>РЕШЕНИЕ</w:t>
      </w:r>
    </w:p>
    <w:p w:rsidR="00B10BEB" w:rsidRPr="002A6ACD" w:rsidRDefault="00B10BEB" w:rsidP="00B10BEB">
      <w:pPr>
        <w:rPr>
          <w:rFonts w:ascii="Times New Roman" w:hAnsi="Times New Roman" w:cs="Times New Roman"/>
          <w:sz w:val="28"/>
          <w:szCs w:val="28"/>
        </w:rPr>
      </w:pPr>
      <w:r w:rsidRPr="002A6ACD">
        <w:rPr>
          <w:rFonts w:ascii="Times New Roman" w:hAnsi="Times New Roman" w:cs="Times New Roman"/>
          <w:sz w:val="28"/>
          <w:szCs w:val="28"/>
        </w:rPr>
        <w:t>от «</w:t>
      </w:r>
      <w:r w:rsidR="00FB5904" w:rsidRPr="002A6ACD">
        <w:rPr>
          <w:rFonts w:ascii="Times New Roman" w:hAnsi="Times New Roman" w:cs="Times New Roman"/>
          <w:sz w:val="28"/>
          <w:szCs w:val="28"/>
        </w:rPr>
        <w:t>03</w:t>
      </w:r>
      <w:r w:rsidRPr="002A6ACD">
        <w:rPr>
          <w:rFonts w:ascii="Times New Roman" w:hAnsi="Times New Roman" w:cs="Times New Roman"/>
          <w:sz w:val="28"/>
          <w:szCs w:val="28"/>
        </w:rPr>
        <w:t>»</w:t>
      </w:r>
      <w:r w:rsidR="00FB5904" w:rsidRPr="002A6ACD">
        <w:rPr>
          <w:rFonts w:ascii="Times New Roman" w:hAnsi="Times New Roman" w:cs="Times New Roman"/>
          <w:sz w:val="28"/>
          <w:szCs w:val="28"/>
        </w:rPr>
        <w:t xml:space="preserve"> ноября 2</w:t>
      </w:r>
      <w:r w:rsidRPr="002A6ACD">
        <w:rPr>
          <w:rFonts w:ascii="Times New Roman" w:hAnsi="Times New Roman" w:cs="Times New Roman"/>
          <w:sz w:val="28"/>
          <w:szCs w:val="28"/>
        </w:rPr>
        <w:t>017 г</w:t>
      </w:r>
      <w:r w:rsidR="00FB5904" w:rsidRPr="002A6ACD">
        <w:rPr>
          <w:rFonts w:ascii="Times New Roman" w:hAnsi="Times New Roman" w:cs="Times New Roman"/>
          <w:sz w:val="28"/>
          <w:szCs w:val="28"/>
        </w:rPr>
        <w:t>. № 22</w:t>
      </w:r>
    </w:p>
    <w:p w:rsidR="00B10BEB" w:rsidRPr="002A6ACD" w:rsidRDefault="00B10BEB" w:rsidP="00B10BEB">
      <w:pPr>
        <w:rPr>
          <w:rFonts w:ascii="Times New Roman" w:hAnsi="Times New Roman" w:cs="Times New Roman"/>
          <w:sz w:val="28"/>
          <w:szCs w:val="28"/>
        </w:rPr>
      </w:pPr>
      <w:r w:rsidRPr="002A6ACD">
        <w:rPr>
          <w:rFonts w:ascii="Times New Roman" w:hAnsi="Times New Roman" w:cs="Times New Roman"/>
          <w:sz w:val="28"/>
          <w:szCs w:val="28"/>
        </w:rPr>
        <w:t xml:space="preserve">          г. Богучар</w:t>
      </w:r>
      <w:r w:rsidR="000848D2" w:rsidRPr="002A6ACD">
        <w:rPr>
          <w:rFonts w:ascii="Times New Roman" w:hAnsi="Times New Roman" w:cs="Times New Roman"/>
          <w:sz w:val="28"/>
          <w:szCs w:val="28"/>
        </w:rPr>
        <w:t xml:space="preserve">                                                     </w:t>
      </w:r>
    </w:p>
    <w:p w:rsidR="00B10BEB" w:rsidRPr="002A6ACD" w:rsidRDefault="001356BE" w:rsidP="00B10BEB">
      <w:pPr>
        <w:spacing w:after="0" w:line="240" w:lineRule="auto"/>
        <w:rPr>
          <w:rFonts w:ascii="Times New Roman" w:eastAsia="Times New Roman" w:hAnsi="Times New Roman" w:cs="Times New Roman"/>
          <w:b/>
          <w:bCs/>
          <w:kern w:val="28"/>
          <w:sz w:val="28"/>
          <w:szCs w:val="28"/>
          <w:lang w:eastAsia="ru-RU"/>
        </w:rPr>
      </w:pPr>
      <w:r w:rsidRPr="002A6ACD">
        <w:rPr>
          <w:rFonts w:ascii="Times New Roman" w:eastAsia="Times New Roman" w:hAnsi="Times New Roman" w:cs="Times New Roman"/>
          <w:b/>
          <w:bCs/>
          <w:kern w:val="28"/>
          <w:sz w:val="28"/>
          <w:szCs w:val="28"/>
          <w:lang w:eastAsia="ru-RU"/>
        </w:rPr>
        <w:t xml:space="preserve">Об утверждении Положения </w:t>
      </w:r>
    </w:p>
    <w:p w:rsidR="00B10BEB" w:rsidRPr="002A6ACD" w:rsidRDefault="001356BE" w:rsidP="00B10BEB">
      <w:pPr>
        <w:spacing w:after="0" w:line="240" w:lineRule="auto"/>
        <w:rPr>
          <w:rFonts w:ascii="Times New Roman" w:eastAsia="Times New Roman" w:hAnsi="Times New Roman" w:cs="Times New Roman"/>
          <w:b/>
          <w:bCs/>
          <w:kern w:val="28"/>
          <w:sz w:val="28"/>
          <w:szCs w:val="28"/>
          <w:lang w:eastAsia="ru-RU"/>
        </w:rPr>
      </w:pPr>
      <w:r w:rsidRPr="002A6ACD">
        <w:rPr>
          <w:rFonts w:ascii="Times New Roman" w:eastAsia="Times New Roman" w:hAnsi="Times New Roman" w:cs="Times New Roman"/>
          <w:b/>
          <w:bCs/>
          <w:kern w:val="28"/>
          <w:sz w:val="28"/>
          <w:szCs w:val="28"/>
          <w:lang w:eastAsia="ru-RU"/>
        </w:rPr>
        <w:t xml:space="preserve">об оплате труда выборного </w:t>
      </w:r>
    </w:p>
    <w:p w:rsidR="00B10BEB" w:rsidRPr="002A6ACD" w:rsidRDefault="001356BE" w:rsidP="00B10BEB">
      <w:pPr>
        <w:spacing w:after="0" w:line="240" w:lineRule="auto"/>
        <w:rPr>
          <w:rFonts w:ascii="Times New Roman" w:eastAsia="Times New Roman" w:hAnsi="Times New Roman" w:cs="Times New Roman"/>
          <w:b/>
          <w:bCs/>
          <w:kern w:val="28"/>
          <w:sz w:val="28"/>
          <w:szCs w:val="28"/>
          <w:lang w:eastAsia="ru-RU"/>
        </w:rPr>
      </w:pPr>
      <w:r w:rsidRPr="002A6ACD">
        <w:rPr>
          <w:rFonts w:ascii="Times New Roman" w:eastAsia="Times New Roman" w:hAnsi="Times New Roman" w:cs="Times New Roman"/>
          <w:b/>
          <w:bCs/>
          <w:kern w:val="28"/>
          <w:sz w:val="28"/>
          <w:szCs w:val="28"/>
          <w:lang w:eastAsia="ru-RU"/>
        </w:rPr>
        <w:t xml:space="preserve">должностного лица местного </w:t>
      </w:r>
    </w:p>
    <w:p w:rsidR="00B10BEB" w:rsidRPr="002A6ACD" w:rsidRDefault="001356BE" w:rsidP="00B10BEB">
      <w:pPr>
        <w:spacing w:after="0" w:line="240" w:lineRule="auto"/>
        <w:rPr>
          <w:rFonts w:ascii="Times New Roman" w:eastAsia="Times New Roman" w:hAnsi="Times New Roman" w:cs="Times New Roman"/>
          <w:b/>
          <w:bCs/>
          <w:kern w:val="28"/>
          <w:sz w:val="28"/>
          <w:szCs w:val="28"/>
          <w:lang w:eastAsia="ru-RU"/>
        </w:rPr>
      </w:pPr>
      <w:r w:rsidRPr="002A6ACD">
        <w:rPr>
          <w:rFonts w:ascii="Times New Roman" w:eastAsia="Times New Roman" w:hAnsi="Times New Roman" w:cs="Times New Roman"/>
          <w:b/>
          <w:bCs/>
          <w:kern w:val="28"/>
          <w:sz w:val="28"/>
          <w:szCs w:val="28"/>
          <w:lang w:eastAsia="ru-RU"/>
        </w:rPr>
        <w:t xml:space="preserve">самоуправления </w:t>
      </w:r>
      <w:r w:rsidR="00B10BEB" w:rsidRPr="002A6ACD">
        <w:rPr>
          <w:rFonts w:ascii="Times New Roman" w:eastAsia="Times New Roman" w:hAnsi="Times New Roman" w:cs="Times New Roman"/>
          <w:b/>
          <w:bCs/>
          <w:kern w:val="28"/>
          <w:sz w:val="28"/>
          <w:szCs w:val="28"/>
          <w:lang w:eastAsia="ru-RU"/>
        </w:rPr>
        <w:t xml:space="preserve">Богучарского </w:t>
      </w:r>
    </w:p>
    <w:p w:rsidR="00B10BEB" w:rsidRPr="002A6ACD" w:rsidRDefault="001356BE" w:rsidP="00B10BEB">
      <w:pPr>
        <w:spacing w:after="0" w:line="240" w:lineRule="auto"/>
        <w:rPr>
          <w:rFonts w:ascii="Times New Roman" w:eastAsia="Times New Roman" w:hAnsi="Times New Roman" w:cs="Times New Roman"/>
          <w:b/>
          <w:bCs/>
          <w:kern w:val="28"/>
          <w:sz w:val="28"/>
          <w:szCs w:val="28"/>
          <w:lang w:eastAsia="ru-RU"/>
        </w:rPr>
      </w:pPr>
      <w:r w:rsidRPr="002A6ACD">
        <w:rPr>
          <w:rFonts w:ascii="Times New Roman" w:eastAsia="Times New Roman" w:hAnsi="Times New Roman" w:cs="Times New Roman"/>
          <w:b/>
          <w:bCs/>
          <w:kern w:val="28"/>
          <w:sz w:val="28"/>
          <w:szCs w:val="28"/>
          <w:lang w:eastAsia="ru-RU"/>
        </w:rPr>
        <w:t xml:space="preserve">муниципального района </w:t>
      </w:r>
    </w:p>
    <w:p w:rsidR="00B10BEB" w:rsidRPr="002A6ACD" w:rsidRDefault="001356BE" w:rsidP="00B10BEB">
      <w:pPr>
        <w:spacing w:after="0" w:line="240" w:lineRule="auto"/>
        <w:rPr>
          <w:rFonts w:ascii="Times New Roman" w:eastAsia="Times New Roman" w:hAnsi="Times New Roman" w:cs="Times New Roman"/>
          <w:b/>
          <w:bCs/>
          <w:kern w:val="28"/>
          <w:sz w:val="28"/>
          <w:szCs w:val="28"/>
          <w:lang w:eastAsia="ru-RU"/>
        </w:rPr>
      </w:pPr>
      <w:r w:rsidRPr="002A6ACD">
        <w:rPr>
          <w:rFonts w:ascii="Times New Roman" w:eastAsia="Times New Roman" w:hAnsi="Times New Roman" w:cs="Times New Roman"/>
          <w:b/>
          <w:bCs/>
          <w:kern w:val="28"/>
          <w:sz w:val="28"/>
          <w:szCs w:val="28"/>
          <w:lang w:eastAsia="ru-RU"/>
        </w:rPr>
        <w:t xml:space="preserve">Воронежской области, </w:t>
      </w:r>
    </w:p>
    <w:p w:rsidR="00B10BEB" w:rsidRPr="002A6ACD" w:rsidRDefault="001356BE" w:rsidP="00B10BEB">
      <w:pPr>
        <w:spacing w:after="0" w:line="240" w:lineRule="auto"/>
        <w:rPr>
          <w:rFonts w:ascii="Times New Roman" w:eastAsia="Times New Roman" w:hAnsi="Times New Roman" w:cs="Times New Roman"/>
          <w:b/>
          <w:bCs/>
          <w:kern w:val="28"/>
          <w:sz w:val="28"/>
          <w:szCs w:val="28"/>
          <w:lang w:eastAsia="ru-RU"/>
        </w:rPr>
      </w:pPr>
      <w:r w:rsidRPr="002A6ACD">
        <w:rPr>
          <w:rFonts w:ascii="Times New Roman" w:eastAsia="Times New Roman" w:hAnsi="Times New Roman" w:cs="Times New Roman"/>
          <w:b/>
          <w:bCs/>
          <w:kern w:val="28"/>
          <w:sz w:val="28"/>
          <w:szCs w:val="28"/>
          <w:lang w:eastAsia="ru-RU"/>
        </w:rPr>
        <w:t xml:space="preserve">осуществляющего свои </w:t>
      </w:r>
    </w:p>
    <w:p w:rsidR="001356BE" w:rsidRPr="002A6ACD" w:rsidRDefault="001356BE" w:rsidP="00886404">
      <w:pPr>
        <w:spacing w:after="0" w:line="240" w:lineRule="auto"/>
        <w:rPr>
          <w:rFonts w:ascii="Times New Roman" w:eastAsia="Times New Roman" w:hAnsi="Times New Roman" w:cs="Times New Roman"/>
          <w:b/>
          <w:bCs/>
          <w:kern w:val="28"/>
          <w:sz w:val="28"/>
          <w:szCs w:val="28"/>
          <w:lang w:eastAsia="ru-RU"/>
        </w:rPr>
      </w:pPr>
      <w:r w:rsidRPr="002A6ACD">
        <w:rPr>
          <w:rFonts w:ascii="Times New Roman" w:eastAsia="Times New Roman" w:hAnsi="Times New Roman" w:cs="Times New Roman"/>
          <w:b/>
          <w:bCs/>
          <w:kern w:val="28"/>
          <w:sz w:val="28"/>
          <w:szCs w:val="28"/>
          <w:lang w:eastAsia="ru-RU"/>
        </w:rPr>
        <w:t>полномочия на постоянной основе</w:t>
      </w:r>
    </w:p>
    <w:p w:rsidR="00023C05" w:rsidRPr="002A6ACD" w:rsidRDefault="00023C05" w:rsidP="00B10BEB">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56BE" w:rsidRPr="002A6ACD" w:rsidRDefault="001356BE" w:rsidP="00B10BE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2A6ACD">
        <w:rPr>
          <w:rFonts w:ascii="Times New Roman" w:eastAsia="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Законом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proofErr w:type="gramStart"/>
      <w:r w:rsidRPr="002A6ACD">
        <w:rPr>
          <w:rFonts w:ascii="Times New Roman" w:eastAsia="Times New Roman" w:hAnsi="Times New Roman" w:cs="Times New Roman"/>
          <w:sz w:val="28"/>
          <w:szCs w:val="28"/>
          <w:lang w:eastAsia="ru-RU"/>
        </w:rPr>
        <w:t>Устав</w:t>
      </w:r>
      <w:r w:rsidR="00B10BEB" w:rsidRPr="002A6ACD">
        <w:rPr>
          <w:rFonts w:ascii="Times New Roman" w:eastAsia="Times New Roman" w:hAnsi="Times New Roman" w:cs="Times New Roman"/>
          <w:sz w:val="28"/>
          <w:szCs w:val="28"/>
          <w:lang w:eastAsia="ru-RU"/>
        </w:rPr>
        <w:t xml:space="preserve">ом </w:t>
      </w:r>
      <w:r w:rsidRPr="002A6ACD">
        <w:rPr>
          <w:rFonts w:ascii="Times New Roman" w:eastAsia="Times New Roman" w:hAnsi="Times New Roman" w:cs="Times New Roman"/>
          <w:sz w:val="28"/>
          <w:szCs w:val="28"/>
          <w:lang w:eastAsia="ru-RU"/>
        </w:rPr>
        <w:t xml:space="preserve"> </w:t>
      </w:r>
      <w:r w:rsidR="00B10BEB" w:rsidRPr="002A6ACD">
        <w:rPr>
          <w:rFonts w:ascii="Times New Roman" w:eastAsia="Times New Roman" w:hAnsi="Times New Roman" w:cs="Times New Roman"/>
          <w:sz w:val="28"/>
          <w:szCs w:val="28"/>
          <w:lang w:eastAsia="ru-RU"/>
        </w:rPr>
        <w:t>Богучарского</w:t>
      </w:r>
      <w:proofErr w:type="gramEnd"/>
      <w:r w:rsidR="00B10BEB" w:rsidRPr="002A6ACD">
        <w:rPr>
          <w:rFonts w:ascii="Times New Roman" w:eastAsia="Times New Roman" w:hAnsi="Times New Roman" w:cs="Times New Roman"/>
          <w:sz w:val="28"/>
          <w:szCs w:val="28"/>
          <w:lang w:eastAsia="ru-RU"/>
        </w:rPr>
        <w:t xml:space="preserve"> </w:t>
      </w:r>
      <w:r w:rsidRPr="002A6ACD">
        <w:rPr>
          <w:rFonts w:ascii="Times New Roman" w:eastAsia="Times New Roman" w:hAnsi="Times New Roman" w:cs="Times New Roman"/>
          <w:sz w:val="28"/>
          <w:szCs w:val="28"/>
          <w:lang w:eastAsia="ru-RU"/>
        </w:rPr>
        <w:t xml:space="preserve"> муниципального района Воронежской области Совет народных депутатов </w:t>
      </w:r>
      <w:r w:rsidR="00B10BEB" w:rsidRPr="002A6ACD">
        <w:rPr>
          <w:rFonts w:ascii="Times New Roman" w:eastAsia="Times New Roman" w:hAnsi="Times New Roman" w:cs="Times New Roman"/>
          <w:sz w:val="28"/>
          <w:szCs w:val="28"/>
          <w:lang w:eastAsia="ru-RU"/>
        </w:rPr>
        <w:t xml:space="preserve">Богучарского </w:t>
      </w:r>
      <w:r w:rsidRPr="002A6ACD">
        <w:rPr>
          <w:rFonts w:ascii="Times New Roman" w:eastAsia="Times New Roman" w:hAnsi="Times New Roman" w:cs="Times New Roman"/>
          <w:sz w:val="28"/>
          <w:szCs w:val="28"/>
          <w:lang w:eastAsia="ru-RU"/>
        </w:rPr>
        <w:t xml:space="preserve"> муниципального района Воронежской области</w:t>
      </w:r>
      <w:r w:rsidR="00B10BEB" w:rsidRPr="002A6ACD">
        <w:rPr>
          <w:rFonts w:ascii="Times New Roman" w:eastAsia="Times New Roman" w:hAnsi="Times New Roman" w:cs="Times New Roman"/>
          <w:sz w:val="28"/>
          <w:szCs w:val="28"/>
          <w:lang w:eastAsia="ru-RU"/>
        </w:rPr>
        <w:t xml:space="preserve"> </w:t>
      </w:r>
      <w:r w:rsidR="00B10BEB" w:rsidRPr="002A6ACD">
        <w:rPr>
          <w:rFonts w:ascii="Times New Roman" w:eastAsia="Times New Roman" w:hAnsi="Times New Roman" w:cs="Times New Roman"/>
          <w:b/>
          <w:sz w:val="28"/>
          <w:szCs w:val="28"/>
          <w:lang w:eastAsia="ru-RU"/>
        </w:rPr>
        <w:t>р е ш и л</w:t>
      </w:r>
      <w:r w:rsidRPr="002A6ACD">
        <w:rPr>
          <w:rFonts w:ascii="Times New Roman" w:eastAsia="Times New Roman" w:hAnsi="Times New Roman" w:cs="Times New Roman"/>
          <w:b/>
          <w:sz w:val="28"/>
          <w:szCs w:val="28"/>
          <w:lang w:eastAsia="ru-RU"/>
        </w:rPr>
        <w:t>:</w:t>
      </w:r>
    </w:p>
    <w:p w:rsidR="001356BE" w:rsidRPr="002A6ACD" w:rsidRDefault="001356BE" w:rsidP="001356BE">
      <w:pPr>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1356BE" w:rsidRPr="002A6ACD" w:rsidRDefault="001356BE" w:rsidP="001356BE">
      <w:pPr>
        <w:adjustRightInd w:val="0"/>
        <w:spacing w:after="0" w:line="240" w:lineRule="auto"/>
        <w:ind w:firstLine="709"/>
        <w:jc w:val="both"/>
        <w:rPr>
          <w:rFonts w:ascii="Times New Roman" w:eastAsia="Times New Roman" w:hAnsi="Times New Roman" w:cs="Times New Roman"/>
          <w:sz w:val="28"/>
          <w:szCs w:val="28"/>
          <w:lang w:eastAsia="ru-RU"/>
        </w:rPr>
      </w:pPr>
      <w:r w:rsidRPr="002A6ACD">
        <w:rPr>
          <w:rFonts w:ascii="Times New Roman" w:eastAsia="Times New Roman" w:hAnsi="Times New Roman" w:cs="Times New Roman"/>
          <w:sz w:val="28"/>
          <w:szCs w:val="28"/>
          <w:lang w:eastAsia="ru-RU"/>
        </w:rPr>
        <w:t>1. Утвердить</w:t>
      </w:r>
      <w:r w:rsidRPr="002A6ACD">
        <w:rPr>
          <w:rFonts w:ascii="Times New Roman" w:eastAsia="Times New Roman" w:hAnsi="Times New Roman" w:cs="Times New Roman"/>
          <w:bCs/>
          <w:sz w:val="28"/>
          <w:szCs w:val="28"/>
          <w:lang w:eastAsia="ru-RU"/>
        </w:rPr>
        <w:t xml:space="preserve"> </w:t>
      </w:r>
      <w:r w:rsidRPr="002A6ACD">
        <w:rPr>
          <w:rFonts w:ascii="Times New Roman" w:eastAsia="Times New Roman" w:hAnsi="Times New Roman" w:cs="Times New Roman"/>
          <w:sz w:val="28"/>
          <w:szCs w:val="28"/>
          <w:lang w:eastAsia="ru-RU"/>
        </w:rPr>
        <w:t xml:space="preserve">Положение об оплате труда выборного должностного лица местного самоуправления </w:t>
      </w:r>
      <w:r w:rsidR="00B10BEB" w:rsidRPr="002A6ACD">
        <w:rPr>
          <w:rFonts w:ascii="Times New Roman" w:eastAsia="Times New Roman" w:hAnsi="Times New Roman" w:cs="Times New Roman"/>
          <w:sz w:val="28"/>
          <w:szCs w:val="28"/>
          <w:lang w:eastAsia="ru-RU"/>
        </w:rPr>
        <w:t xml:space="preserve">Богучарского </w:t>
      </w:r>
      <w:r w:rsidRPr="002A6ACD">
        <w:rPr>
          <w:rFonts w:ascii="Times New Roman" w:eastAsia="Times New Roman" w:hAnsi="Times New Roman" w:cs="Times New Roman"/>
          <w:sz w:val="28"/>
          <w:szCs w:val="28"/>
          <w:lang w:eastAsia="ru-RU"/>
        </w:rPr>
        <w:t>муниципального района Воронежской области, осуществляющего свои полномочия на постоянной основе</w:t>
      </w:r>
      <w:r w:rsidR="00023C05" w:rsidRPr="002A6ACD">
        <w:rPr>
          <w:rFonts w:ascii="Times New Roman" w:eastAsia="Times New Roman" w:hAnsi="Times New Roman" w:cs="Times New Roman"/>
          <w:sz w:val="28"/>
          <w:szCs w:val="28"/>
          <w:lang w:eastAsia="ru-RU"/>
        </w:rPr>
        <w:t>,</w:t>
      </w:r>
      <w:r w:rsidRPr="002A6ACD">
        <w:rPr>
          <w:rFonts w:ascii="Times New Roman" w:eastAsia="Times New Roman" w:hAnsi="Times New Roman" w:cs="Times New Roman"/>
          <w:sz w:val="28"/>
          <w:szCs w:val="28"/>
          <w:lang w:eastAsia="ru-RU"/>
        </w:rPr>
        <w:t xml:space="preserve"> согласно приложению.</w:t>
      </w:r>
    </w:p>
    <w:p w:rsidR="00767FC2" w:rsidRDefault="00767FC2"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67FC2" w:rsidRDefault="00767FC2"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67FC2" w:rsidRDefault="00767FC2"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67FC2" w:rsidRDefault="00767FC2"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67FC2" w:rsidRDefault="00767FC2"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67FC2" w:rsidRDefault="00767FC2"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67FC2" w:rsidRDefault="00767FC2"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67FC2" w:rsidRDefault="00767FC2"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67FC2" w:rsidRDefault="00767FC2"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67FC2" w:rsidRDefault="00767FC2"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56BE" w:rsidRPr="002A6ACD" w:rsidRDefault="00023C05"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6ACD">
        <w:rPr>
          <w:rFonts w:ascii="Times New Roman" w:eastAsia="Times New Roman" w:hAnsi="Times New Roman" w:cs="Times New Roman"/>
          <w:sz w:val="28"/>
          <w:szCs w:val="28"/>
          <w:lang w:eastAsia="ru-RU"/>
        </w:rPr>
        <w:lastRenderedPageBreak/>
        <w:t>2.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деятельности (</w:t>
      </w:r>
      <w:proofErr w:type="spellStart"/>
      <w:r w:rsidRPr="002A6ACD">
        <w:rPr>
          <w:rFonts w:ascii="Times New Roman" w:eastAsia="Times New Roman" w:hAnsi="Times New Roman" w:cs="Times New Roman"/>
          <w:sz w:val="28"/>
          <w:szCs w:val="28"/>
          <w:lang w:eastAsia="ru-RU"/>
        </w:rPr>
        <w:t>Булах</w:t>
      </w:r>
      <w:proofErr w:type="spellEnd"/>
      <w:r w:rsidRPr="002A6ACD">
        <w:rPr>
          <w:rFonts w:ascii="Times New Roman" w:eastAsia="Times New Roman" w:hAnsi="Times New Roman" w:cs="Times New Roman"/>
          <w:sz w:val="28"/>
          <w:szCs w:val="28"/>
          <w:lang w:eastAsia="ru-RU"/>
        </w:rPr>
        <w:t xml:space="preserve"> И.П.) и заместителя главы администрации Богучарского муниципального района – руководителя аппарата администрации района </w:t>
      </w:r>
      <w:proofErr w:type="spellStart"/>
      <w:r w:rsidRPr="002A6ACD">
        <w:rPr>
          <w:rFonts w:ascii="Times New Roman" w:eastAsia="Times New Roman" w:hAnsi="Times New Roman" w:cs="Times New Roman"/>
          <w:sz w:val="28"/>
          <w:szCs w:val="28"/>
          <w:lang w:eastAsia="ru-RU"/>
        </w:rPr>
        <w:t>Самодурову</w:t>
      </w:r>
      <w:proofErr w:type="spellEnd"/>
      <w:r w:rsidRPr="002A6ACD">
        <w:rPr>
          <w:rFonts w:ascii="Times New Roman" w:eastAsia="Times New Roman" w:hAnsi="Times New Roman" w:cs="Times New Roman"/>
          <w:sz w:val="28"/>
          <w:szCs w:val="28"/>
          <w:lang w:eastAsia="ru-RU"/>
        </w:rPr>
        <w:t xml:space="preserve"> </w:t>
      </w:r>
      <w:proofErr w:type="gramStart"/>
      <w:r w:rsidRPr="002A6ACD">
        <w:rPr>
          <w:rFonts w:ascii="Times New Roman" w:eastAsia="Times New Roman" w:hAnsi="Times New Roman" w:cs="Times New Roman"/>
          <w:sz w:val="28"/>
          <w:szCs w:val="28"/>
          <w:lang w:eastAsia="ru-RU"/>
        </w:rPr>
        <w:t>Н.А..</w:t>
      </w:r>
      <w:proofErr w:type="gramEnd"/>
      <w:r w:rsidRPr="002A6ACD">
        <w:rPr>
          <w:rFonts w:ascii="Times New Roman" w:eastAsia="Times New Roman" w:hAnsi="Times New Roman" w:cs="Times New Roman"/>
          <w:sz w:val="28"/>
          <w:szCs w:val="28"/>
          <w:lang w:eastAsia="ru-RU"/>
        </w:rPr>
        <w:t xml:space="preserve"> </w:t>
      </w:r>
    </w:p>
    <w:p w:rsidR="001356BE" w:rsidRPr="002A6ACD" w:rsidRDefault="00B10BEB"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6ACD">
        <w:rPr>
          <w:rFonts w:ascii="Times New Roman" w:eastAsia="Times New Roman" w:hAnsi="Times New Roman" w:cs="Times New Roman"/>
          <w:sz w:val="28"/>
          <w:szCs w:val="28"/>
          <w:lang w:eastAsia="ru-RU"/>
        </w:rPr>
        <w:t>Председатель Совета народных депутатов</w:t>
      </w:r>
    </w:p>
    <w:p w:rsidR="00B10BEB" w:rsidRPr="002A6ACD" w:rsidRDefault="00B10BEB"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2A6ACD">
        <w:rPr>
          <w:rFonts w:ascii="Times New Roman" w:eastAsia="Times New Roman" w:hAnsi="Times New Roman" w:cs="Times New Roman"/>
          <w:sz w:val="28"/>
          <w:szCs w:val="28"/>
          <w:lang w:eastAsia="ru-RU"/>
        </w:rPr>
        <w:t>Богучарского</w:t>
      </w:r>
      <w:proofErr w:type="spellEnd"/>
      <w:r w:rsidRPr="002A6ACD">
        <w:rPr>
          <w:rFonts w:ascii="Times New Roman" w:eastAsia="Times New Roman" w:hAnsi="Times New Roman" w:cs="Times New Roman"/>
          <w:sz w:val="28"/>
          <w:szCs w:val="28"/>
          <w:lang w:eastAsia="ru-RU"/>
        </w:rPr>
        <w:t xml:space="preserve"> муниципального района                          </w:t>
      </w:r>
      <w:proofErr w:type="spellStart"/>
      <w:r w:rsidR="00023C05" w:rsidRPr="002A6ACD">
        <w:rPr>
          <w:rFonts w:ascii="Times New Roman" w:eastAsia="Times New Roman" w:hAnsi="Times New Roman" w:cs="Times New Roman"/>
          <w:sz w:val="28"/>
          <w:szCs w:val="28"/>
          <w:lang w:eastAsia="ru-RU"/>
        </w:rPr>
        <w:t>Ю.В.Дорохина</w:t>
      </w:r>
      <w:proofErr w:type="spellEnd"/>
    </w:p>
    <w:p w:rsidR="00B10BEB" w:rsidRPr="002A6ACD" w:rsidRDefault="00B10BEB" w:rsidP="00023C05">
      <w:pPr>
        <w:autoSpaceDE w:val="0"/>
        <w:autoSpaceDN w:val="0"/>
        <w:spacing w:after="0" w:line="240" w:lineRule="auto"/>
        <w:jc w:val="both"/>
        <w:rPr>
          <w:rFonts w:ascii="Times New Roman" w:eastAsia="Times New Roman" w:hAnsi="Times New Roman" w:cs="Times New Roman"/>
          <w:sz w:val="28"/>
          <w:szCs w:val="28"/>
          <w:lang w:eastAsia="ru-RU"/>
        </w:rPr>
      </w:pPr>
    </w:p>
    <w:p w:rsidR="00B10BEB" w:rsidRPr="002A6ACD" w:rsidRDefault="00B10BEB"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6ACD">
        <w:rPr>
          <w:rFonts w:ascii="Times New Roman" w:eastAsia="Times New Roman" w:hAnsi="Times New Roman" w:cs="Times New Roman"/>
          <w:sz w:val="28"/>
          <w:szCs w:val="28"/>
          <w:lang w:eastAsia="ru-RU"/>
        </w:rPr>
        <w:t xml:space="preserve">Глава Богучарского </w:t>
      </w:r>
    </w:p>
    <w:p w:rsidR="00023C05" w:rsidRPr="002A6ACD" w:rsidRDefault="00B10BEB" w:rsidP="00023C05">
      <w:pPr>
        <w:autoSpaceDE w:val="0"/>
        <w:autoSpaceDN w:val="0"/>
        <w:spacing w:after="0" w:line="240" w:lineRule="auto"/>
        <w:jc w:val="both"/>
        <w:rPr>
          <w:rFonts w:ascii="Times New Roman" w:eastAsia="Times New Roman" w:hAnsi="Times New Roman" w:cs="Times New Roman"/>
          <w:sz w:val="28"/>
          <w:szCs w:val="28"/>
          <w:lang w:eastAsia="ru-RU"/>
        </w:rPr>
      </w:pPr>
      <w:r w:rsidRPr="002A6ACD">
        <w:rPr>
          <w:rFonts w:ascii="Times New Roman" w:eastAsia="Times New Roman" w:hAnsi="Times New Roman" w:cs="Times New Roman"/>
          <w:sz w:val="28"/>
          <w:szCs w:val="28"/>
          <w:lang w:eastAsia="ru-RU"/>
        </w:rPr>
        <w:t xml:space="preserve">         муниципального района                                                 </w:t>
      </w:r>
      <w:r w:rsidR="00023C05" w:rsidRPr="002A6ACD">
        <w:rPr>
          <w:rFonts w:ascii="Times New Roman" w:eastAsia="Times New Roman" w:hAnsi="Times New Roman" w:cs="Times New Roman"/>
          <w:sz w:val="28"/>
          <w:szCs w:val="28"/>
          <w:lang w:eastAsia="ru-RU"/>
        </w:rPr>
        <w:t>В.В.Кузнецов</w:t>
      </w: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D545C9" w:rsidRDefault="00D545C9" w:rsidP="00886404">
      <w:pPr>
        <w:autoSpaceDE w:val="0"/>
        <w:autoSpaceDN w:val="0"/>
        <w:spacing w:after="0" w:line="240" w:lineRule="auto"/>
        <w:jc w:val="right"/>
        <w:rPr>
          <w:rFonts w:ascii="Times New Roman" w:eastAsia="Times New Roman" w:hAnsi="Times New Roman" w:cs="Times New Roman"/>
          <w:sz w:val="28"/>
          <w:szCs w:val="28"/>
          <w:lang w:eastAsia="ru-RU"/>
        </w:rPr>
      </w:pPr>
    </w:p>
    <w:p w:rsidR="001356BE" w:rsidRPr="002A6ACD" w:rsidRDefault="001356BE" w:rsidP="00886404">
      <w:pPr>
        <w:autoSpaceDE w:val="0"/>
        <w:autoSpaceDN w:val="0"/>
        <w:spacing w:after="0" w:line="240" w:lineRule="auto"/>
        <w:jc w:val="right"/>
        <w:rPr>
          <w:rFonts w:ascii="Times New Roman" w:eastAsia="Times New Roman" w:hAnsi="Times New Roman" w:cs="Times New Roman"/>
          <w:sz w:val="28"/>
          <w:szCs w:val="28"/>
          <w:lang w:eastAsia="ru-RU"/>
        </w:rPr>
      </w:pPr>
      <w:r w:rsidRPr="002A6ACD">
        <w:rPr>
          <w:rFonts w:ascii="Times New Roman" w:eastAsia="Times New Roman" w:hAnsi="Times New Roman" w:cs="Times New Roman"/>
          <w:sz w:val="28"/>
          <w:szCs w:val="28"/>
          <w:lang w:eastAsia="ru-RU"/>
        </w:rPr>
        <w:lastRenderedPageBreak/>
        <w:t xml:space="preserve">Приложение </w:t>
      </w:r>
    </w:p>
    <w:p w:rsidR="001356BE" w:rsidRPr="002A6ACD" w:rsidRDefault="001356BE" w:rsidP="001356BE">
      <w:pPr>
        <w:autoSpaceDE w:val="0"/>
        <w:autoSpaceDN w:val="0"/>
        <w:spacing w:after="0" w:line="240" w:lineRule="auto"/>
        <w:ind w:left="4536"/>
        <w:jc w:val="both"/>
        <w:rPr>
          <w:rFonts w:ascii="Times New Roman" w:eastAsia="Times New Roman" w:hAnsi="Times New Roman" w:cs="Times New Roman"/>
          <w:sz w:val="28"/>
          <w:szCs w:val="28"/>
          <w:lang w:eastAsia="ru-RU"/>
        </w:rPr>
      </w:pPr>
      <w:r w:rsidRPr="002A6ACD">
        <w:rPr>
          <w:rFonts w:ascii="Times New Roman" w:eastAsia="Times New Roman" w:hAnsi="Times New Roman" w:cs="Times New Roman"/>
          <w:sz w:val="28"/>
          <w:szCs w:val="28"/>
          <w:lang w:eastAsia="ru-RU"/>
        </w:rPr>
        <w:t xml:space="preserve">к решению Совета народных депутатов </w:t>
      </w:r>
      <w:r w:rsidR="00B10BEB" w:rsidRPr="002A6ACD">
        <w:rPr>
          <w:rFonts w:ascii="Times New Roman" w:eastAsia="Times New Roman" w:hAnsi="Times New Roman" w:cs="Times New Roman"/>
          <w:sz w:val="28"/>
          <w:szCs w:val="28"/>
          <w:lang w:eastAsia="ru-RU"/>
        </w:rPr>
        <w:t xml:space="preserve">Богучарского </w:t>
      </w:r>
      <w:r w:rsidRPr="002A6ACD">
        <w:rPr>
          <w:rFonts w:ascii="Times New Roman" w:eastAsia="Times New Roman" w:hAnsi="Times New Roman" w:cs="Times New Roman"/>
          <w:sz w:val="28"/>
          <w:szCs w:val="28"/>
          <w:lang w:eastAsia="ru-RU"/>
        </w:rPr>
        <w:t xml:space="preserve">муниципального района </w:t>
      </w:r>
    </w:p>
    <w:p w:rsidR="001356BE" w:rsidRPr="002A6ACD" w:rsidRDefault="00293367" w:rsidP="001356BE">
      <w:pPr>
        <w:spacing w:after="0" w:line="240" w:lineRule="auto"/>
        <w:ind w:left="4536"/>
        <w:jc w:val="both"/>
        <w:rPr>
          <w:rFonts w:ascii="Times New Roman" w:eastAsia="Times New Roman" w:hAnsi="Times New Roman" w:cs="Times New Roman"/>
          <w:sz w:val="28"/>
          <w:szCs w:val="28"/>
          <w:lang w:eastAsia="ru-RU"/>
        </w:rPr>
      </w:pPr>
      <w:r w:rsidRPr="002A6ACD">
        <w:rPr>
          <w:rFonts w:ascii="Times New Roman" w:eastAsia="Times New Roman" w:hAnsi="Times New Roman" w:cs="Times New Roman"/>
          <w:sz w:val="28"/>
          <w:szCs w:val="28"/>
          <w:lang w:eastAsia="ru-RU"/>
        </w:rPr>
        <w:t>от 03.11.</w:t>
      </w:r>
      <w:r w:rsidR="001356BE" w:rsidRPr="002A6ACD">
        <w:rPr>
          <w:rFonts w:ascii="Times New Roman" w:eastAsia="Times New Roman" w:hAnsi="Times New Roman" w:cs="Times New Roman"/>
          <w:sz w:val="28"/>
          <w:szCs w:val="28"/>
          <w:lang w:eastAsia="ru-RU"/>
        </w:rPr>
        <w:t xml:space="preserve">2017 № </w:t>
      </w:r>
      <w:r w:rsidRPr="002A6ACD">
        <w:rPr>
          <w:rFonts w:ascii="Times New Roman" w:eastAsia="Times New Roman" w:hAnsi="Times New Roman" w:cs="Times New Roman"/>
          <w:sz w:val="28"/>
          <w:szCs w:val="28"/>
          <w:lang w:eastAsia="ru-RU"/>
        </w:rPr>
        <w:t>22</w:t>
      </w:r>
    </w:p>
    <w:p w:rsidR="001356BE" w:rsidRPr="002A6ACD" w:rsidRDefault="001356BE" w:rsidP="001356BE">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A6ACD" w:rsidRPr="002A6ACD" w:rsidRDefault="002A6ACD" w:rsidP="002A6ACD">
      <w:pPr>
        <w:autoSpaceDE w:val="0"/>
        <w:autoSpaceDN w:val="0"/>
        <w:ind w:firstLine="709"/>
        <w:jc w:val="center"/>
        <w:rPr>
          <w:rFonts w:ascii="Times New Roman" w:hAnsi="Times New Roman" w:cs="Times New Roman"/>
          <w:sz w:val="28"/>
          <w:szCs w:val="28"/>
        </w:rPr>
      </w:pPr>
      <w:r w:rsidRPr="002A6ACD">
        <w:rPr>
          <w:rFonts w:ascii="Times New Roman" w:hAnsi="Times New Roman" w:cs="Times New Roman"/>
          <w:sz w:val="28"/>
          <w:szCs w:val="28"/>
        </w:rPr>
        <w:t>ПОЛОЖЕНИЕ</w:t>
      </w:r>
    </w:p>
    <w:p w:rsidR="002A6ACD" w:rsidRPr="002A6ACD" w:rsidRDefault="002A6ACD" w:rsidP="002A6ACD">
      <w:pPr>
        <w:adjustRightInd w:val="0"/>
        <w:ind w:firstLine="709"/>
        <w:jc w:val="center"/>
        <w:rPr>
          <w:rFonts w:ascii="Times New Roman" w:hAnsi="Times New Roman" w:cs="Times New Roman"/>
          <w:sz w:val="28"/>
          <w:szCs w:val="28"/>
        </w:rPr>
      </w:pPr>
      <w:r w:rsidRPr="002A6ACD">
        <w:rPr>
          <w:rFonts w:ascii="Times New Roman" w:hAnsi="Times New Roman" w:cs="Times New Roman"/>
          <w:sz w:val="28"/>
          <w:szCs w:val="28"/>
        </w:rPr>
        <w:t>об оплате труда выборного должностного лица местного самоуправления Богучарского муниципального района Воронежской области, осуществляющего свои полномочия на постоянной основе</w:t>
      </w:r>
    </w:p>
    <w:p w:rsidR="002A6ACD" w:rsidRPr="002A6ACD" w:rsidRDefault="002A6ACD" w:rsidP="002A6ACD">
      <w:pPr>
        <w:adjustRightInd w:val="0"/>
        <w:ind w:firstLine="709"/>
        <w:jc w:val="center"/>
        <w:rPr>
          <w:rFonts w:ascii="Times New Roman" w:hAnsi="Times New Roman" w:cs="Times New Roman"/>
          <w:sz w:val="28"/>
          <w:szCs w:val="28"/>
        </w:rPr>
      </w:pPr>
    </w:p>
    <w:p w:rsidR="002A6ACD" w:rsidRPr="002A6ACD" w:rsidRDefault="002A6ACD" w:rsidP="002A6ACD">
      <w:pPr>
        <w:autoSpaceDE w:val="0"/>
        <w:autoSpaceDN w:val="0"/>
        <w:ind w:firstLine="709"/>
        <w:jc w:val="both"/>
        <w:rPr>
          <w:rFonts w:ascii="Times New Roman" w:hAnsi="Times New Roman" w:cs="Times New Roman"/>
          <w:sz w:val="28"/>
          <w:szCs w:val="28"/>
        </w:rPr>
      </w:pPr>
      <w:r w:rsidRPr="002A6ACD">
        <w:rPr>
          <w:rFonts w:ascii="Times New Roman" w:hAnsi="Times New Roman" w:cs="Times New Roman"/>
          <w:sz w:val="28"/>
          <w:szCs w:val="28"/>
        </w:rPr>
        <w:t>Статья 1. Общие положения</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bCs/>
          <w:sz w:val="28"/>
          <w:szCs w:val="28"/>
        </w:rPr>
        <w:t xml:space="preserve">Настоящее Положение об оплате труда выборного должностного лица местного самоуправления </w:t>
      </w:r>
      <w:r w:rsidRPr="002A6ACD">
        <w:rPr>
          <w:rFonts w:ascii="Times New Roman" w:hAnsi="Times New Roman" w:cs="Times New Roman"/>
          <w:sz w:val="28"/>
          <w:szCs w:val="28"/>
        </w:rPr>
        <w:t xml:space="preserve">Богучарского муниципального района Воронежской области, </w:t>
      </w:r>
      <w:r w:rsidRPr="002A6ACD">
        <w:rPr>
          <w:rFonts w:ascii="Times New Roman" w:hAnsi="Times New Roman" w:cs="Times New Roman"/>
          <w:bCs/>
          <w:sz w:val="28"/>
          <w:szCs w:val="28"/>
        </w:rPr>
        <w:t xml:space="preserve">определяет размеры и условия выплаты ежемесячного денежного вознаграждения, а также определяет порядок осуществления ежемесячных и иных дополнительных выплат </w:t>
      </w:r>
      <w:r w:rsidRPr="002A6ACD">
        <w:rPr>
          <w:rFonts w:ascii="Times New Roman" w:hAnsi="Times New Roman" w:cs="Times New Roman"/>
          <w:sz w:val="28"/>
          <w:szCs w:val="28"/>
        </w:rPr>
        <w:t>выборному должностному лицу местного самоуправления Богучарского муниципального района Воронежской области, осуществляющему свои полномочия на постоянной основе (далее – выборное должностное лицо).</w:t>
      </w:r>
    </w:p>
    <w:p w:rsidR="002A6ACD" w:rsidRPr="002A6ACD" w:rsidRDefault="002A6ACD" w:rsidP="002A6ACD">
      <w:pPr>
        <w:adjustRightInd w:val="0"/>
        <w:ind w:firstLine="709"/>
        <w:jc w:val="both"/>
        <w:rPr>
          <w:rFonts w:ascii="Times New Roman" w:hAnsi="Times New Roman" w:cs="Times New Roman"/>
          <w:bCs/>
          <w:sz w:val="28"/>
          <w:szCs w:val="28"/>
        </w:rPr>
      </w:pP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bCs/>
          <w:sz w:val="28"/>
          <w:szCs w:val="28"/>
        </w:rPr>
        <w:t xml:space="preserve">Статья 2. </w:t>
      </w:r>
      <w:r w:rsidRPr="002A6ACD">
        <w:rPr>
          <w:rFonts w:ascii="Times New Roman" w:hAnsi="Times New Roman" w:cs="Times New Roman"/>
          <w:sz w:val="28"/>
          <w:szCs w:val="28"/>
        </w:rPr>
        <w:t>Ежемесячное денежное вознаграждение выборного должностного лица</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2.1. Ежемесячное денежное вознаграждение выборного должностного лица состоит из должностного оклада по замещаемой должности и надбавок к должностному окладу и выплачивается за счет средств, предусмотренных на содержание органов местного самоуправления.</w:t>
      </w:r>
    </w:p>
    <w:p w:rsidR="002A6ACD" w:rsidRPr="002A6ACD" w:rsidRDefault="002A6ACD" w:rsidP="002A6ACD">
      <w:pPr>
        <w:tabs>
          <w:tab w:val="left" w:pos="641"/>
          <w:tab w:val="left" w:leader="underscore" w:pos="3766"/>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2.2. Размер должностного оклада выборного должностного лица составляет 7750 рублей.</w:t>
      </w:r>
    </w:p>
    <w:p w:rsidR="002A6ACD" w:rsidRPr="002A6ACD" w:rsidRDefault="002A6ACD" w:rsidP="002A6ACD">
      <w:pPr>
        <w:tabs>
          <w:tab w:val="left" w:pos="641"/>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2.3. Выборному должностному лицу устанавливаются следующие виды надбавок:</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1) ежемесячная надбавка к должностному окладу за выслугу лет, которая устанавливается в зависимости от общего трудового стажа размерах от должностного оклада:</w:t>
      </w:r>
    </w:p>
    <w:p w:rsidR="002A6ACD" w:rsidRPr="002A6ACD" w:rsidRDefault="002A6ACD" w:rsidP="002A6ACD">
      <w:pPr>
        <w:tabs>
          <w:tab w:val="left" w:pos="7330"/>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при стаже в процентах</w:t>
      </w:r>
    </w:p>
    <w:p w:rsidR="002A6ACD" w:rsidRPr="002A6ACD" w:rsidRDefault="002A6ACD" w:rsidP="002A6ACD">
      <w:pPr>
        <w:tabs>
          <w:tab w:val="left" w:pos="7402"/>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от 1 года до 5 лет 10</w:t>
      </w:r>
    </w:p>
    <w:p w:rsidR="002A6ACD" w:rsidRPr="002A6ACD" w:rsidRDefault="002A6ACD" w:rsidP="002A6ACD">
      <w:pPr>
        <w:tabs>
          <w:tab w:val="left" w:pos="7409"/>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от 5 до 10 лет 15</w:t>
      </w:r>
    </w:p>
    <w:p w:rsidR="002A6ACD" w:rsidRPr="002A6ACD" w:rsidRDefault="002A6ACD" w:rsidP="002A6ACD">
      <w:pPr>
        <w:tabs>
          <w:tab w:val="left" w:pos="7409"/>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от 10 до 15 лет 20</w:t>
      </w:r>
    </w:p>
    <w:p w:rsidR="002A6ACD" w:rsidRPr="002A6ACD" w:rsidRDefault="002A6ACD" w:rsidP="002A6ACD">
      <w:pPr>
        <w:tabs>
          <w:tab w:val="left" w:pos="7409"/>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свыше 15 лет 30</w:t>
      </w:r>
    </w:p>
    <w:p w:rsidR="002A6ACD" w:rsidRPr="002A6ACD" w:rsidRDefault="002A6ACD" w:rsidP="002A6ACD">
      <w:pPr>
        <w:tabs>
          <w:tab w:val="left" w:pos="720"/>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lastRenderedPageBreak/>
        <w:t>2) ежемесячная надбавка к должностному окладу за особые условия труда (сложность, напряженность, специальный режим работы) в размере 200 % от должностного оклада;</w:t>
      </w:r>
    </w:p>
    <w:p w:rsidR="002A6ACD" w:rsidRPr="002A6ACD" w:rsidRDefault="002A6ACD" w:rsidP="002A6ACD">
      <w:pPr>
        <w:tabs>
          <w:tab w:val="left" w:pos="720"/>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3) ежемесячная надбавка к должностному окладу за Почетное звание Российской Федерации, звание лауреата премии Президента Российской Федерации, звание лауреата премии Правительства Российской Федерации в размере 15 процентов должностного оклада. Выборному должностному лицу, имеющему несколько званий, надбавка выплачивается за одно звание.</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4) ежемесячная надбавка к должностному окладу за работу со сведениями, составляющими государственную тайну, устанавливается в процентах от должностного оклада в зависимости от степени секретности сведений, к которым имеется доступ, в размерах, соответствующих действующему законодательству</w:t>
      </w:r>
    </w:p>
    <w:p w:rsidR="002A6ACD" w:rsidRPr="002A6ACD" w:rsidRDefault="002A6ACD" w:rsidP="002A6ACD">
      <w:pPr>
        <w:tabs>
          <w:tab w:val="left" w:pos="720"/>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 xml:space="preserve">5)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 Лицам, имеющим несколько ученых степеней, надбавка выплачивается за одну высшую степень. </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6) ежемесячная надбавка к должностному окладу членам коллегии органа местного самоуправления в размере 15% должностного оклада. Надбавка выплачивается в случае вхождения выборного должностного лица в состав коллегии органа местного самоуправления Богучарского муниципального района.</w:t>
      </w:r>
    </w:p>
    <w:p w:rsidR="002A6ACD" w:rsidRPr="002A6ACD" w:rsidRDefault="002A6ACD" w:rsidP="002A6ACD">
      <w:pPr>
        <w:ind w:firstLine="709"/>
        <w:jc w:val="both"/>
        <w:rPr>
          <w:rFonts w:ascii="Times New Roman" w:hAnsi="Times New Roman" w:cs="Times New Roman"/>
          <w:sz w:val="28"/>
          <w:szCs w:val="28"/>
        </w:rPr>
      </w:pPr>
      <w:r w:rsidRPr="002A6ACD">
        <w:rPr>
          <w:rFonts w:ascii="Times New Roman" w:hAnsi="Times New Roman" w:cs="Times New Roman"/>
          <w:sz w:val="28"/>
          <w:szCs w:val="28"/>
        </w:rPr>
        <w:t>2.4. Увеличение (индексация) должностного оклада лица, замещающего муниципальную должность, производится в размерах и в сроки, предусмотренные для муниципальных служащих органов местного самоуправления Богучарского муниципального района.</w:t>
      </w:r>
    </w:p>
    <w:p w:rsidR="002A6ACD" w:rsidRPr="002A6ACD" w:rsidRDefault="002A6ACD" w:rsidP="002A6ACD">
      <w:pPr>
        <w:autoSpaceDE w:val="0"/>
        <w:autoSpaceDN w:val="0"/>
        <w:ind w:firstLine="709"/>
        <w:jc w:val="both"/>
        <w:rPr>
          <w:rFonts w:ascii="Times New Roman" w:hAnsi="Times New Roman" w:cs="Times New Roman"/>
          <w:bCs/>
          <w:sz w:val="28"/>
          <w:szCs w:val="28"/>
        </w:rPr>
      </w:pPr>
    </w:p>
    <w:p w:rsidR="002A6ACD" w:rsidRPr="002A6ACD" w:rsidRDefault="002A6ACD" w:rsidP="002A6ACD">
      <w:pPr>
        <w:shd w:val="clear" w:color="auto" w:fill="FFFFFF"/>
        <w:ind w:firstLine="709"/>
        <w:jc w:val="both"/>
        <w:rPr>
          <w:rFonts w:ascii="Times New Roman" w:hAnsi="Times New Roman" w:cs="Times New Roman"/>
          <w:bCs/>
          <w:color w:val="000000"/>
          <w:spacing w:val="2"/>
          <w:sz w:val="28"/>
          <w:szCs w:val="28"/>
        </w:rPr>
      </w:pPr>
      <w:r w:rsidRPr="002A6ACD">
        <w:rPr>
          <w:rFonts w:ascii="Times New Roman" w:hAnsi="Times New Roman" w:cs="Times New Roman"/>
          <w:bCs/>
          <w:sz w:val="28"/>
          <w:szCs w:val="28"/>
        </w:rPr>
        <w:t>Статья 3. Ежемесячные и иные</w:t>
      </w:r>
      <w:r w:rsidRPr="002A6ACD">
        <w:rPr>
          <w:rFonts w:ascii="Times New Roman" w:hAnsi="Times New Roman" w:cs="Times New Roman"/>
          <w:bCs/>
          <w:color w:val="000000"/>
          <w:spacing w:val="2"/>
          <w:sz w:val="28"/>
          <w:szCs w:val="28"/>
        </w:rPr>
        <w:t xml:space="preserve"> дополнительные выплаты</w:t>
      </w:r>
    </w:p>
    <w:p w:rsidR="00D545C9" w:rsidRDefault="00D545C9" w:rsidP="002A6ACD">
      <w:pPr>
        <w:adjustRightInd w:val="0"/>
        <w:ind w:firstLine="709"/>
        <w:jc w:val="both"/>
        <w:rPr>
          <w:rFonts w:ascii="Times New Roman" w:hAnsi="Times New Roman" w:cs="Times New Roman"/>
          <w:bCs/>
          <w:color w:val="000000"/>
          <w:spacing w:val="2"/>
          <w:sz w:val="28"/>
          <w:szCs w:val="28"/>
        </w:rPr>
      </w:pPr>
    </w:p>
    <w:p w:rsidR="00D545C9" w:rsidRDefault="00D545C9" w:rsidP="002A6ACD">
      <w:pPr>
        <w:adjustRightInd w:val="0"/>
        <w:ind w:firstLine="709"/>
        <w:jc w:val="both"/>
        <w:rPr>
          <w:rFonts w:ascii="Times New Roman" w:hAnsi="Times New Roman" w:cs="Times New Roman"/>
          <w:bCs/>
          <w:color w:val="000000"/>
          <w:spacing w:val="2"/>
          <w:sz w:val="28"/>
          <w:szCs w:val="28"/>
        </w:rPr>
      </w:pP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3.1. Выборному должностному лицу выплачивается ежемесячное денежное поощрение в размере 9</w:t>
      </w:r>
      <w:r w:rsidRPr="002A6ACD">
        <w:rPr>
          <w:rFonts w:ascii="Times New Roman" w:hAnsi="Times New Roman" w:cs="Times New Roman"/>
          <w:color w:val="FF0000"/>
          <w:sz w:val="28"/>
          <w:szCs w:val="28"/>
        </w:rPr>
        <w:t xml:space="preserve"> </w:t>
      </w:r>
      <w:r w:rsidRPr="002A6ACD">
        <w:rPr>
          <w:rFonts w:ascii="Times New Roman" w:hAnsi="Times New Roman" w:cs="Times New Roman"/>
          <w:sz w:val="28"/>
          <w:szCs w:val="28"/>
        </w:rPr>
        <w:t>должностных окладов.</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3.2. Ежемесячное денежное поощрение выплачивается за фактически отработанное время в расчетном периоде. Время нахождения в очередном  основном оплачиваемом отпуске, дополнительных отпусках, время обучения выборного должностного лица, направленного на подготовку или повышение квалификации, время отстранения от замещаемой должности при урегулировании конфликта интересов включается в расчетный период  для выплаты ежемесячного денежного поощрения.</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За нарушение трудовой дисциплины, неисполнение или ненадлежащее исполнение  должностных обязанностей, низкую результативность и эффективность профессиональной служебной деятельности, несвоевременное выполнение поручений и заданий Совет народных депутатов Богучарского муниципального района вправе снизить размер ежемесячного денежного поощрения по итогам работы за месяц или лишить его полностью.</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Снижение размера денежного поощрения по итогам работы за месяц, лишение выборного должностного лица денежного поощрения по итогам работы за месяц производится на основании соответствующих документов, подтверждающих факт неисполнения или ненадлежащего  исполнения должностных обязанностей.</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3.3. Выборному должностному лицу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трех ежемесячных денежных вознаграждений.</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 xml:space="preserve">Материальная помощь и единовременная выплата при предоставлении ежегодного оплачиваемого отпуска выплачиваются по заявлению выборного должностного лица, как правило, к очередному отпуску продолжительностью не менее 14 календарных дней или по желанию выборного должностного лица в иное время. </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 xml:space="preserve">3.4. Выборному должностному лицу, не получившему в течение календарного года материальную помощь и единовременную выплату при предоставлении ежегодного оплачиваемого отпуска, указанные выплаты производятся в конце текущего календарного года. </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3.5. Выборному должностному лицу в год начала исполнения им должностных полномочий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их размера за каждый полный месяц работы.</w:t>
      </w:r>
    </w:p>
    <w:p w:rsidR="002A6ACD" w:rsidRPr="002A6ACD" w:rsidRDefault="002A6ACD" w:rsidP="002A6ACD">
      <w:pPr>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3.6. При прекращении полномочий выборному должностному лицу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их размера за каждый полный месяц работы.</w:t>
      </w:r>
    </w:p>
    <w:p w:rsidR="000B78BB" w:rsidRPr="002A6ACD" w:rsidRDefault="002A6ACD" w:rsidP="000B78BB">
      <w:pPr>
        <w:ind w:firstLine="709"/>
        <w:jc w:val="both"/>
        <w:rPr>
          <w:rFonts w:ascii="Times New Roman" w:hAnsi="Times New Roman" w:cs="Times New Roman"/>
          <w:sz w:val="28"/>
          <w:szCs w:val="28"/>
        </w:rPr>
      </w:pPr>
      <w:r w:rsidRPr="002A6ACD">
        <w:rPr>
          <w:rFonts w:ascii="Times New Roman" w:hAnsi="Times New Roman" w:cs="Times New Roman"/>
          <w:color w:val="000000"/>
          <w:spacing w:val="-5"/>
          <w:sz w:val="28"/>
          <w:szCs w:val="28"/>
        </w:rPr>
        <w:t xml:space="preserve">3.7. </w:t>
      </w:r>
      <w:r w:rsidRPr="002A6ACD">
        <w:rPr>
          <w:rFonts w:ascii="Times New Roman" w:hAnsi="Times New Roman" w:cs="Times New Roman"/>
          <w:sz w:val="28"/>
          <w:szCs w:val="28"/>
        </w:rPr>
        <w:t>Лицу, замещающему муниципальную должность, в пределах фонда оплаты труда могут выплачиваться единовременные премии за выполнение особо важных и сложных заданий.</w:t>
      </w:r>
      <w:r w:rsidR="000B78BB" w:rsidRPr="000B78BB">
        <w:rPr>
          <w:rFonts w:ascii="Times New Roman" w:hAnsi="Times New Roman" w:cs="Times New Roman"/>
          <w:sz w:val="28"/>
          <w:szCs w:val="28"/>
        </w:rPr>
        <w:t xml:space="preserve"> </w:t>
      </w:r>
      <w:r w:rsidR="000B78BB" w:rsidRPr="002A6ACD">
        <w:rPr>
          <w:rFonts w:ascii="Times New Roman" w:hAnsi="Times New Roman" w:cs="Times New Roman"/>
          <w:sz w:val="28"/>
          <w:szCs w:val="28"/>
        </w:rPr>
        <w:t>Премирование лица, замещающего муниципального должность, производится за выполнение особо важных и сложных заданий, связанных с реализацией задач, возложенных на органы местного самоуправления Богучарского муниципального района Уставом Богучарского муниципального района, законами Российской Федерации и Воронежской области, а также в целях повышения качества выполняемых задач, своевременного и добросовестного исполнения полномочий лица, замещающего муниципальную должность.</w:t>
      </w:r>
    </w:p>
    <w:p w:rsidR="000B78BB" w:rsidRPr="002A6ACD" w:rsidRDefault="000B78BB" w:rsidP="000B78BB">
      <w:pPr>
        <w:ind w:firstLine="709"/>
        <w:jc w:val="both"/>
        <w:rPr>
          <w:rFonts w:ascii="Times New Roman" w:hAnsi="Times New Roman" w:cs="Times New Roman"/>
          <w:sz w:val="28"/>
          <w:szCs w:val="28"/>
        </w:rPr>
      </w:pPr>
      <w:r w:rsidRPr="002A6ACD">
        <w:rPr>
          <w:rFonts w:ascii="Times New Roman" w:hAnsi="Times New Roman" w:cs="Times New Roman"/>
          <w:sz w:val="28"/>
          <w:szCs w:val="28"/>
        </w:rPr>
        <w:t>Премирование лица, замещающего муниципальную должность, производится в пределах средств фонда оплаты труда, установленного решением Совета народных депутатов Богучарского муниципального района о бюджете Богучарского муниципального района  на очередной финансовый год и плановый период.</w:t>
      </w:r>
    </w:p>
    <w:p w:rsidR="000B78BB" w:rsidRPr="002A6ACD" w:rsidRDefault="000B78BB" w:rsidP="000B78BB">
      <w:pPr>
        <w:ind w:firstLine="709"/>
        <w:jc w:val="both"/>
        <w:rPr>
          <w:rFonts w:ascii="Times New Roman" w:hAnsi="Times New Roman" w:cs="Times New Roman"/>
          <w:b/>
          <w:sz w:val="28"/>
          <w:szCs w:val="28"/>
        </w:rPr>
      </w:pPr>
      <w:r w:rsidRPr="002A6ACD">
        <w:rPr>
          <w:rFonts w:ascii="Times New Roman" w:hAnsi="Times New Roman" w:cs="Times New Roman"/>
          <w:sz w:val="28"/>
          <w:szCs w:val="28"/>
        </w:rPr>
        <w:t>Основными показателями премирования для лица, замещающего муниципальную должность, являются результаты деятельности,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w:t>
      </w:r>
    </w:p>
    <w:p w:rsidR="000B78BB" w:rsidRPr="002A6ACD" w:rsidRDefault="000B78BB" w:rsidP="000B78BB">
      <w:pPr>
        <w:ind w:firstLine="709"/>
        <w:jc w:val="both"/>
        <w:rPr>
          <w:rFonts w:ascii="Times New Roman" w:hAnsi="Times New Roman" w:cs="Times New Roman"/>
          <w:sz w:val="28"/>
          <w:szCs w:val="28"/>
        </w:rPr>
      </w:pPr>
      <w:r w:rsidRPr="002A6ACD">
        <w:rPr>
          <w:rFonts w:ascii="Times New Roman" w:hAnsi="Times New Roman" w:cs="Times New Roman"/>
          <w:sz w:val="28"/>
          <w:szCs w:val="28"/>
        </w:rPr>
        <w:t>Премия устанавливается в процентах от должностного оклада и максимальными размерами не ограничивается.</w:t>
      </w:r>
    </w:p>
    <w:p w:rsidR="002A6ACD" w:rsidRPr="002A6ACD" w:rsidRDefault="002A6ACD" w:rsidP="000B78BB">
      <w:pPr>
        <w:ind w:firstLine="709"/>
        <w:jc w:val="both"/>
        <w:rPr>
          <w:rFonts w:ascii="Times New Roman" w:hAnsi="Times New Roman" w:cs="Times New Roman"/>
          <w:sz w:val="28"/>
          <w:szCs w:val="28"/>
        </w:rPr>
      </w:pPr>
      <w:r w:rsidRPr="002A6ACD">
        <w:rPr>
          <w:rFonts w:ascii="Times New Roman" w:hAnsi="Times New Roman" w:cs="Times New Roman"/>
          <w:sz w:val="28"/>
          <w:szCs w:val="28"/>
        </w:rPr>
        <w:t>3.8.Лицу, замещающему муниципальную должность, в пределах фонда оплаты труда может выплачиваться денежное поощрение по итогам работы за квартал.</w:t>
      </w:r>
    </w:p>
    <w:p w:rsidR="002A6ACD" w:rsidRPr="002A6ACD" w:rsidRDefault="002A6ACD" w:rsidP="002A6ACD">
      <w:pPr>
        <w:tabs>
          <w:tab w:val="left" w:pos="1224"/>
        </w:tabs>
        <w:adjustRightInd w:val="0"/>
        <w:ind w:firstLine="709"/>
        <w:jc w:val="both"/>
        <w:rPr>
          <w:rFonts w:ascii="Times New Roman" w:hAnsi="Times New Roman" w:cs="Times New Roman"/>
          <w:sz w:val="28"/>
          <w:szCs w:val="28"/>
        </w:rPr>
      </w:pPr>
      <w:r w:rsidRPr="002A6ACD">
        <w:rPr>
          <w:rFonts w:ascii="Times New Roman" w:hAnsi="Times New Roman" w:cs="Times New Roman"/>
          <w:color w:val="000000"/>
          <w:spacing w:val="-5"/>
          <w:sz w:val="28"/>
          <w:szCs w:val="28"/>
        </w:rPr>
        <w:t xml:space="preserve">3.9. При </w:t>
      </w:r>
      <w:r w:rsidRPr="002A6ACD">
        <w:rPr>
          <w:rFonts w:ascii="Times New Roman" w:hAnsi="Times New Roman" w:cs="Times New Roman"/>
          <w:sz w:val="28"/>
          <w:szCs w:val="28"/>
        </w:rPr>
        <w:t>наличии экономии фонда оплаты труда на основании личного заявления и подтверждающих документов выборному должностному лицу может оказываться материальная помощь в размере одного ежемесячного денежного вознаграждения выборного должностного лица местного самоуправления при наступлении особых случаев:</w:t>
      </w:r>
    </w:p>
    <w:p w:rsidR="002A6ACD" w:rsidRPr="002A6ACD" w:rsidRDefault="002A6ACD" w:rsidP="002A6ACD">
      <w:pPr>
        <w:tabs>
          <w:tab w:val="left" w:pos="1001"/>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 при регистрации брака, на основании копии свидетельства о регистрации брака;</w:t>
      </w:r>
    </w:p>
    <w:p w:rsidR="002A6ACD" w:rsidRPr="002A6ACD" w:rsidRDefault="002A6ACD" w:rsidP="002A6ACD">
      <w:pPr>
        <w:tabs>
          <w:tab w:val="left" w:pos="1001"/>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 при рождении ребенка, на основании копии свидетельства о рождении;</w:t>
      </w:r>
    </w:p>
    <w:p w:rsidR="002A6ACD" w:rsidRPr="002A6ACD" w:rsidRDefault="002A6ACD" w:rsidP="002A6ACD">
      <w:pPr>
        <w:tabs>
          <w:tab w:val="left" w:pos="1001"/>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 в случае смерти близких родственников (родителей, супруга(и), детей), на основании копии свидетельства о смерти и документов, подтверждающих родство;</w:t>
      </w:r>
    </w:p>
    <w:p w:rsidR="002A6ACD" w:rsidRPr="002A6ACD" w:rsidRDefault="002A6ACD" w:rsidP="002A6ACD">
      <w:pPr>
        <w:tabs>
          <w:tab w:val="left" w:pos="1001"/>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 в связи с утратой или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на основании подтверждающих документов;</w:t>
      </w:r>
    </w:p>
    <w:p w:rsidR="002A6ACD" w:rsidRPr="002A6ACD" w:rsidRDefault="002A6ACD" w:rsidP="002A6ACD">
      <w:pPr>
        <w:tabs>
          <w:tab w:val="left" w:pos="1109"/>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 в случае нуждаемости в лечении, в связи с расходами, произведенными на лечение, восстановление после длительной болезни, на основании подтверждающих документов;</w:t>
      </w:r>
    </w:p>
    <w:p w:rsidR="002A6ACD" w:rsidRPr="002A6ACD" w:rsidRDefault="002A6ACD" w:rsidP="002A6ACD">
      <w:pPr>
        <w:tabs>
          <w:tab w:val="left" w:pos="1109"/>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 к юбилейным датам (50, 55, 60, 65 лет и последующие 5 лет) и профессиональным праздникам.</w:t>
      </w:r>
    </w:p>
    <w:p w:rsidR="002A6ACD" w:rsidRPr="002A6ACD" w:rsidRDefault="002A6ACD" w:rsidP="002A6ACD">
      <w:pPr>
        <w:tabs>
          <w:tab w:val="left" w:pos="1382"/>
        </w:tabs>
        <w:adjustRightInd w:val="0"/>
        <w:ind w:firstLine="709"/>
        <w:jc w:val="both"/>
        <w:rPr>
          <w:rFonts w:ascii="Times New Roman" w:hAnsi="Times New Roman" w:cs="Times New Roman"/>
          <w:sz w:val="28"/>
          <w:szCs w:val="28"/>
        </w:rPr>
      </w:pPr>
      <w:r w:rsidRPr="002A6ACD">
        <w:rPr>
          <w:rFonts w:ascii="Times New Roman" w:hAnsi="Times New Roman" w:cs="Times New Roman"/>
          <w:sz w:val="28"/>
          <w:szCs w:val="28"/>
        </w:rPr>
        <w:t>Общая сумма материальной помощи, выплачиваемой выборному должностному лицу в течение календарного года, максимальными размерами не ограничивается.</w:t>
      </w:r>
      <w:bookmarkStart w:id="0" w:name="_GoBack"/>
      <w:bookmarkEnd w:id="0"/>
    </w:p>
    <w:sectPr w:rsidR="002A6ACD" w:rsidRPr="002A6ACD" w:rsidSect="00886404">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30B75"/>
    <w:rsid w:val="000066F9"/>
    <w:rsid w:val="00023C05"/>
    <w:rsid w:val="000848D2"/>
    <w:rsid w:val="000913BE"/>
    <w:rsid w:val="000B42DA"/>
    <w:rsid w:val="000B78BB"/>
    <w:rsid w:val="0011670D"/>
    <w:rsid w:val="001356BE"/>
    <w:rsid w:val="0015092F"/>
    <w:rsid w:val="0020293C"/>
    <w:rsid w:val="002068B2"/>
    <w:rsid w:val="00211AAF"/>
    <w:rsid w:val="00223327"/>
    <w:rsid w:val="0024539E"/>
    <w:rsid w:val="0027039E"/>
    <w:rsid w:val="00293367"/>
    <w:rsid w:val="002A4E7E"/>
    <w:rsid w:val="002A6ACD"/>
    <w:rsid w:val="00320246"/>
    <w:rsid w:val="003D2C29"/>
    <w:rsid w:val="004D0E3F"/>
    <w:rsid w:val="00632AC2"/>
    <w:rsid w:val="006405CC"/>
    <w:rsid w:val="006E20CA"/>
    <w:rsid w:val="00767FC2"/>
    <w:rsid w:val="007C06A0"/>
    <w:rsid w:val="00810753"/>
    <w:rsid w:val="00886404"/>
    <w:rsid w:val="008A3839"/>
    <w:rsid w:val="009D1638"/>
    <w:rsid w:val="00AC6DBA"/>
    <w:rsid w:val="00B10BEB"/>
    <w:rsid w:val="00B72B6C"/>
    <w:rsid w:val="00D30B75"/>
    <w:rsid w:val="00D3374C"/>
    <w:rsid w:val="00D545C9"/>
    <w:rsid w:val="00E53B21"/>
    <w:rsid w:val="00E748A0"/>
    <w:rsid w:val="00E77FC2"/>
    <w:rsid w:val="00F1730C"/>
    <w:rsid w:val="00F53861"/>
    <w:rsid w:val="00F63CB2"/>
    <w:rsid w:val="00FB5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037D1-B313-4D26-B719-F6EA0EDE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1356BE"/>
    <w:pPr>
      <w:widowControl w:val="0"/>
      <w:autoSpaceDE w:val="0"/>
      <w:autoSpaceDN w:val="0"/>
      <w:spacing w:after="0" w:line="240" w:lineRule="auto"/>
      <w:ind w:firstLine="720"/>
    </w:pPr>
    <w:rPr>
      <w:rFonts w:ascii="Arial" w:eastAsia="Times New Roman" w:hAnsi="Arial" w:cs="Arial"/>
      <w:sz w:val="18"/>
      <w:szCs w:val="18"/>
      <w:lang w:eastAsia="ru-RU"/>
    </w:rPr>
  </w:style>
  <w:style w:type="paragraph" w:customStyle="1" w:styleId="ConsNonformat">
    <w:name w:val="ConsNonformat"/>
    <w:uiPriority w:val="99"/>
    <w:rsid w:val="001356BE"/>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ConsTitle">
    <w:name w:val="ConsTitle"/>
    <w:uiPriority w:val="99"/>
    <w:rsid w:val="001356BE"/>
    <w:pPr>
      <w:widowControl w:val="0"/>
      <w:autoSpaceDE w:val="0"/>
      <w:autoSpaceDN w:val="0"/>
      <w:spacing w:after="0" w:line="240" w:lineRule="auto"/>
    </w:pPr>
    <w:rPr>
      <w:rFonts w:ascii="Arial" w:eastAsia="Times New Roman" w:hAnsi="Arial" w:cs="Arial"/>
      <w:b/>
      <w:bCs/>
      <w:sz w:val="12"/>
      <w:szCs w:val="12"/>
      <w:lang w:eastAsia="ru-RU"/>
    </w:rPr>
  </w:style>
  <w:style w:type="paragraph" w:customStyle="1" w:styleId="Style12">
    <w:name w:val="Style12"/>
    <w:basedOn w:val="a"/>
    <w:uiPriority w:val="99"/>
    <w:rsid w:val="001356BE"/>
    <w:pPr>
      <w:widowControl w:val="0"/>
      <w:adjustRightInd w:val="0"/>
      <w:spacing w:after="0" w:line="367" w:lineRule="exact"/>
      <w:ind w:firstLine="567"/>
      <w:jc w:val="both"/>
    </w:pPr>
    <w:rPr>
      <w:rFonts w:ascii="Arial" w:eastAsia="Times New Roman" w:hAnsi="Arial" w:cs="Times New Roman"/>
      <w:sz w:val="24"/>
      <w:szCs w:val="24"/>
      <w:lang w:eastAsia="ru-RU"/>
    </w:rPr>
  </w:style>
  <w:style w:type="paragraph" w:customStyle="1" w:styleId="Style7">
    <w:name w:val="Style7"/>
    <w:basedOn w:val="a"/>
    <w:uiPriority w:val="99"/>
    <w:rsid w:val="001356BE"/>
    <w:pPr>
      <w:widowControl w:val="0"/>
      <w:adjustRightInd w:val="0"/>
      <w:spacing w:after="0" w:line="306" w:lineRule="exact"/>
      <w:ind w:firstLine="567"/>
      <w:jc w:val="both"/>
    </w:pPr>
    <w:rPr>
      <w:rFonts w:ascii="Arial" w:eastAsia="Times New Roman" w:hAnsi="Arial" w:cs="Times New Roman"/>
      <w:sz w:val="24"/>
      <w:szCs w:val="24"/>
      <w:lang w:eastAsia="ru-RU"/>
    </w:rPr>
  </w:style>
  <w:style w:type="paragraph" w:customStyle="1" w:styleId="Style16">
    <w:name w:val="Style16"/>
    <w:basedOn w:val="a"/>
    <w:uiPriority w:val="99"/>
    <w:rsid w:val="001356BE"/>
    <w:pPr>
      <w:widowControl w:val="0"/>
      <w:adjustRightInd w:val="0"/>
      <w:spacing w:after="0" w:line="324" w:lineRule="exact"/>
      <w:ind w:firstLine="567"/>
      <w:jc w:val="both"/>
    </w:pPr>
    <w:rPr>
      <w:rFonts w:ascii="Arial" w:eastAsia="Times New Roman" w:hAnsi="Arial" w:cs="Times New Roman"/>
      <w:sz w:val="24"/>
      <w:szCs w:val="24"/>
      <w:lang w:eastAsia="ru-RU"/>
    </w:rPr>
  </w:style>
  <w:style w:type="paragraph" w:customStyle="1" w:styleId="Style13">
    <w:name w:val="Style13"/>
    <w:basedOn w:val="a"/>
    <w:uiPriority w:val="99"/>
    <w:rsid w:val="001356BE"/>
    <w:pPr>
      <w:widowControl w:val="0"/>
      <w:adjustRightInd w:val="0"/>
      <w:spacing w:after="0" w:line="367" w:lineRule="exact"/>
      <w:ind w:firstLine="756"/>
      <w:jc w:val="both"/>
    </w:pPr>
    <w:rPr>
      <w:rFonts w:ascii="Arial" w:eastAsia="Times New Roman" w:hAnsi="Arial" w:cs="Times New Roman"/>
      <w:sz w:val="24"/>
      <w:szCs w:val="24"/>
      <w:lang w:eastAsia="ru-RU"/>
    </w:rPr>
  </w:style>
  <w:style w:type="paragraph" w:customStyle="1" w:styleId="Title">
    <w:name w:val="Title!Название НПА"/>
    <w:basedOn w:val="a"/>
    <w:rsid w:val="001356B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26">
    <w:name w:val="Font Style26"/>
    <w:uiPriority w:val="99"/>
    <w:rsid w:val="001356BE"/>
    <w:rPr>
      <w:rFonts w:ascii="Times New Roman" w:hAnsi="Times New Roman" w:cs="Times New Roman" w:hint="default"/>
      <w:sz w:val="26"/>
      <w:szCs w:val="26"/>
    </w:rPr>
  </w:style>
  <w:style w:type="paragraph" w:styleId="a3">
    <w:name w:val="Balloon Text"/>
    <w:basedOn w:val="a"/>
    <w:link w:val="a4"/>
    <w:uiPriority w:val="99"/>
    <w:semiHidden/>
    <w:unhideWhenUsed/>
    <w:rsid w:val="00B10B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BEB"/>
    <w:rPr>
      <w:rFonts w:ascii="Tahoma" w:hAnsi="Tahoma" w:cs="Tahoma"/>
      <w:sz w:val="16"/>
      <w:szCs w:val="16"/>
    </w:rPr>
  </w:style>
  <w:style w:type="paragraph" w:customStyle="1" w:styleId="p10">
    <w:name w:val="p10"/>
    <w:basedOn w:val="a"/>
    <w:rsid w:val="00023C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3523">
      <w:bodyDiv w:val="1"/>
      <w:marLeft w:val="0"/>
      <w:marRight w:val="0"/>
      <w:marTop w:val="0"/>
      <w:marBottom w:val="0"/>
      <w:divBdr>
        <w:top w:val="none" w:sz="0" w:space="0" w:color="auto"/>
        <w:left w:val="none" w:sz="0" w:space="0" w:color="auto"/>
        <w:bottom w:val="none" w:sz="0" w:space="0" w:color="auto"/>
        <w:right w:val="none" w:sz="0" w:space="0" w:color="auto"/>
      </w:divBdr>
    </w:div>
    <w:div w:id="760487010">
      <w:bodyDiv w:val="1"/>
      <w:marLeft w:val="0"/>
      <w:marRight w:val="0"/>
      <w:marTop w:val="0"/>
      <w:marBottom w:val="0"/>
      <w:divBdr>
        <w:top w:val="none" w:sz="0" w:space="0" w:color="auto"/>
        <w:left w:val="none" w:sz="0" w:space="0" w:color="auto"/>
        <w:bottom w:val="none" w:sz="0" w:space="0" w:color="auto"/>
        <w:right w:val="none" w:sz="0" w:space="0" w:color="auto"/>
      </w:divBdr>
    </w:div>
    <w:div w:id="872428550">
      <w:bodyDiv w:val="1"/>
      <w:marLeft w:val="0"/>
      <w:marRight w:val="0"/>
      <w:marTop w:val="0"/>
      <w:marBottom w:val="0"/>
      <w:divBdr>
        <w:top w:val="none" w:sz="0" w:space="0" w:color="auto"/>
        <w:left w:val="none" w:sz="0" w:space="0" w:color="auto"/>
        <w:bottom w:val="none" w:sz="0" w:space="0" w:color="auto"/>
        <w:right w:val="none" w:sz="0" w:space="0" w:color="auto"/>
      </w:divBdr>
    </w:div>
    <w:div w:id="10073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496F2-5633-4F27-B8B2-61E2EEB0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PerkedleApps</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Войтикова Ирина Николаевна</cp:lastModifiedBy>
  <cp:revision>3</cp:revision>
  <cp:lastPrinted>2017-11-30T06:43:00Z</cp:lastPrinted>
  <dcterms:created xsi:type="dcterms:W3CDTF">2017-11-30T06:46:00Z</dcterms:created>
  <dcterms:modified xsi:type="dcterms:W3CDTF">2017-12-04T14:59:00Z</dcterms:modified>
</cp:coreProperties>
</file>