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FE" w:rsidRDefault="00D443FE" w:rsidP="00D443FE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-462915</wp:posOffset>
            </wp:positionV>
            <wp:extent cx="571500" cy="819150"/>
            <wp:effectExtent l="19050" t="0" r="0" b="0"/>
            <wp:wrapThrough wrapText="bothSides">
              <wp:wrapPolygon edited="0">
                <wp:start x="-720" y="0"/>
                <wp:lineTo x="-720" y="21098"/>
                <wp:lineTo x="21600" y="21098"/>
                <wp:lineTo x="21600" y="0"/>
                <wp:lineTo x="-720" y="0"/>
              </wp:wrapPolygon>
            </wp:wrapThrough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443FE" w:rsidRDefault="00D443FE" w:rsidP="00D443FE">
      <w:pPr>
        <w:pStyle w:val="a3"/>
        <w:ind w:firstLine="709"/>
        <w:jc w:val="center"/>
        <w:rPr>
          <w:b/>
          <w:szCs w:val="28"/>
        </w:rPr>
      </w:pPr>
    </w:p>
    <w:p w:rsidR="00D443FE" w:rsidRDefault="00D443FE" w:rsidP="00D443F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D443FE" w:rsidRDefault="00D443FE" w:rsidP="00D443F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D443FE" w:rsidRDefault="00D443FE" w:rsidP="00D443F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3E778A" w:rsidRDefault="00D443FE" w:rsidP="003E778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E778A" w:rsidRDefault="003E778A" w:rsidP="003E778A">
      <w:pPr>
        <w:pStyle w:val="a3"/>
        <w:jc w:val="center"/>
        <w:rPr>
          <w:b/>
          <w:szCs w:val="28"/>
        </w:rPr>
      </w:pPr>
    </w:p>
    <w:p w:rsidR="003E778A" w:rsidRDefault="003E778A" w:rsidP="003E778A">
      <w:pPr>
        <w:pStyle w:val="a3"/>
        <w:jc w:val="center"/>
        <w:rPr>
          <w:b/>
          <w:szCs w:val="28"/>
        </w:rPr>
      </w:pPr>
    </w:p>
    <w:p w:rsidR="00D443FE" w:rsidRPr="003E778A" w:rsidRDefault="00D443FE" w:rsidP="003E778A">
      <w:pPr>
        <w:pStyle w:val="a3"/>
        <w:jc w:val="left"/>
        <w:rPr>
          <w:b/>
          <w:szCs w:val="28"/>
        </w:rPr>
      </w:pPr>
      <w:r>
        <w:rPr>
          <w:sz w:val="24"/>
          <w:szCs w:val="24"/>
        </w:rPr>
        <w:t>от  «</w:t>
      </w:r>
      <w:r w:rsidR="00FF006F">
        <w:rPr>
          <w:sz w:val="24"/>
          <w:szCs w:val="24"/>
        </w:rPr>
        <w:t xml:space="preserve">20» 02. </w:t>
      </w:r>
      <w:r>
        <w:rPr>
          <w:sz w:val="24"/>
          <w:szCs w:val="24"/>
        </w:rPr>
        <w:t>2017 года №</w:t>
      </w:r>
      <w:r w:rsidR="00FF006F">
        <w:rPr>
          <w:sz w:val="24"/>
          <w:szCs w:val="24"/>
        </w:rPr>
        <w:t xml:space="preserve"> 365</w:t>
      </w:r>
    </w:p>
    <w:p w:rsidR="00D443FE" w:rsidRDefault="00D443FE" w:rsidP="00D443F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г. Богучар</w:t>
      </w:r>
    </w:p>
    <w:p w:rsidR="00B07C43" w:rsidRDefault="00B07C43" w:rsidP="00D443FE">
      <w:pPr>
        <w:pStyle w:val="a3"/>
        <w:rPr>
          <w:b/>
          <w:sz w:val="24"/>
          <w:szCs w:val="24"/>
        </w:rPr>
      </w:pPr>
    </w:p>
    <w:p w:rsidR="00D443FE" w:rsidRDefault="00D443FE" w:rsidP="00D443FE">
      <w:pPr>
        <w:outlineLvl w:val="0"/>
        <w:rPr>
          <w:b/>
          <w:bCs/>
          <w:kern w:val="28"/>
          <w:sz w:val="28"/>
          <w:szCs w:val="28"/>
        </w:rPr>
      </w:pPr>
    </w:p>
    <w:p w:rsidR="00D443FE" w:rsidRDefault="00D443FE" w:rsidP="00D443FE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Об утверждении состава комиссии</w:t>
      </w:r>
    </w:p>
    <w:p w:rsidR="00D443FE" w:rsidRDefault="00D443FE" w:rsidP="00D443FE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по соблюдению требований </w:t>
      </w:r>
      <w:proofErr w:type="gramStart"/>
      <w:r>
        <w:rPr>
          <w:b/>
          <w:bCs/>
          <w:kern w:val="28"/>
          <w:sz w:val="28"/>
          <w:szCs w:val="28"/>
        </w:rPr>
        <w:t>к</w:t>
      </w:r>
      <w:proofErr w:type="gramEnd"/>
      <w:r>
        <w:rPr>
          <w:b/>
          <w:bCs/>
          <w:kern w:val="28"/>
          <w:sz w:val="28"/>
          <w:szCs w:val="28"/>
        </w:rPr>
        <w:t xml:space="preserve"> </w:t>
      </w:r>
    </w:p>
    <w:p w:rsidR="00D443FE" w:rsidRDefault="00081755" w:rsidP="00D443FE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служебному  поведению </w:t>
      </w:r>
      <w:r w:rsidR="00D443FE">
        <w:rPr>
          <w:b/>
          <w:bCs/>
          <w:kern w:val="28"/>
          <w:sz w:val="28"/>
          <w:szCs w:val="28"/>
        </w:rPr>
        <w:t xml:space="preserve">и </w:t>
      </w:r>
    </w:p>
    <w:p w:rsidR="00D443FE" w:rsidRDefault="00D443FE" w:rsidP="00D443FE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урегулированию  конфликта интересов</w:t>
      </w:r>
    </w:p>
    <w:p w:rsidR="00081755" w:rsidRDefault="00081755" w:rsidP="00D443FE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в Совете народных депутатов Богучарского </w:t>
      </w:r>
    </w:p>
    <w:p w:rsidR="00081755" w:rsidRDefault="00081755" w:rsidP="00D443FE">
      <w:pPr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муниципального района</w:t>
      </w:r>
    </w:p>
    <w:p w:rsidR="00D443FE" w:rsidRDefault="00D443FE" w:rsidP="00D443FE">
      <w:pPr>
        <w:outlineLvl w:val="0"/>
        <w:rPr>
          <w:b/>
          <w:bCs/>
          <w:kern w:val="28"/>
          <w:sz w:val="28"/>
          <w:szCs w:val="28"/>
        </w:rPr>
      </w:pPr>
    </w:p>
    <w:p w:rsidR="00D443FE" w:rsidRDefault="00D443FE" w:rsidP="00D443FE">
      <w:pPr>
        <w:outlineLvl w:val="0"/>
        <w:rPr>
          <w:b/>
          <w:bCs/>
          <w:kern w:val="28"/>
          <w:sz w:val="28"/>
          <w:szCs w:val="28"/>
        </w:rPr>
      </w:pPr>
    </w:p>
    <w:p w:rsidR="00D443FE" w:rsidRDefault="00D443FE" w:rsidP="00D443FE">
      <w:pPr>
        <w:ind w:firstLine="708"/>
        <w:jc w:val="both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Федеральных  законов от </w:t>
      </w:r>
      <w:r>
        <w:rPr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от 25.12.2008 № 273-ФЗ «О противодействии коррупции», Устава Богучарского муниципального района Воронежской области,</w:t>
      </w:r>
      <w:r w:rsidR="0023783E">
        <w:rPr>
          <w:sz w:val="28"/>
          <w:szCs w:val="28"/>
        </w:rPr>
        <w:t xml:space="preserve"> решением Совета народных депутатов Богучарского муниципального района от 20.05.2016 года № 298 «Об утверждении Положения о порядке проверки  достоверности и полноты сведений, представленных гражданами, претендующими на замещение </w:t>
      </w:r>
      <w:r w:rsidR="00A46DD1">
        <w:rPr>
          <w:sz w:val="28"/>
          <w:szCs w:val="28"/>
        </w:rPr>
        <w:t xml:space="preserve"> муниципальных должностей, лицами, </w:t>
      </w:r>
      <w:r w:rsidR="00081755">
        <w:rPr>
          <w:sz w:val="28"/>
          <w:szCs w:val="28"/>
        </w:rPr>
        <w:t xml:space="preserve"> замещающими муниципальные должности</w:t>
      </w:r>
      <w:proofErr w:type="gramEnd"/>
      <w:r w:rsidR="00081755">
        <w:rPr>
          <w:sz w:val="28"/>
          <w:szCs w:val="28"/>
        </w:rPr>
        <w:t xml:space="preserve">, и соблюдения  ограничений лицами, замещающими муниципальные должности, а также о порядке рассмотрения вопросов, касающихся соблюдения требований к должностному  поведению лиц, замещающих муниципальные должности,  и урегулирования конфликта интересов»,  </w:t>
      </w:r>
      <w:r>
        <w:rPr>
          <w:sz w:val="28"/>
          <w:szCs w:val="28"/>
        </w:rPr>
        <w:t xml:space="preserve">Совет народных депутатов  Богучарского муниципального района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D443FE" w:rsidRDefault="00D443FE" w:rsidP="00D443F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081755">
        <w:rPr>
          <w:sz w:val="28"/>
          <w:szCs w:val="28"/>
        </w:rPr>
        <w:t xml:space="preserve">состав комиссии по соблюдению требований к служебному поведению и урегулированию конфликта интересов в Совете народных депутатов Богучарского муниципального района </w:t>
      </w:r>
      <w:r w:rsidR="00ED75F1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 xml:space="preserve">согласно приложению.  </w:t>
      </w:r>
    </w:p>
    <w:p w:rsidR="00ED75F1" w:rsidRDefault="00ED75F1" w:rsidP="00D443FE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Комиссии в своей работе руководствовать решением Совета народных депутатов Богучарского муниципального района от 20.05.2016 года № 298 «Об утверждении Положения о порядке проверки  достоверности и полноты сведений, представленных гражданами, претендующими на замещение  муниципальных должностей, лицами,  замещающими муниципальные должности, и соблюдения  ограничений лицами, замещающими муниципальные должности, а также о порядке рассмотрения вопросов, </w:t>
      </w:r>
      <w:r>
        <w:rPr>
          <w:sz w:val="28"/>
          <w:szCs w:val="28"/>
        </w:rPr>
        <w:lastRenderedPageBreak/>
        <w:t>касающихся соблюдения требований к должностному  поведению лиц, замещающих муниципальные должности</w:t>
      </w:r>
      <w:proofErr w:type="gramEnd"/>
      <w:r>
        <w:rPr>
          <w:sz w:val="28"/>
          <w:szCs w:val="28"/>
        </w:rPr>
        <w:t>,  и урегулирования конфликта интересов»</w:t>
      </w:r>
    </w:p>
    <w:p w:rsidR="00D443FE" w:rsidRDefault="00ED75F1" w:rsidP="00D44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3FE">
        <w:rPr>
          <w:sz w:val="28"/>
          <w:szCs w:val="28"/>
        </w:rPr>
        <w:t xml:space="preserve">. </w:t>
      </w:r>
      <w:proofErr w:type="gramStart"/>
      <w:r w:rsidR="00D443FE">
        <w:rPr>
          <w:sz w:val="28"/>
          <w:szCs w:val="28"/>
        </w:rPr>
        <w:t>Контроль за</w:t>
      </w:r>
      <w:proofErr w:type="gramEnd"/>
      <w:r w:rsidR="00D443FE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заместителя главы администрации Богучарского муниципального района </w:t>
      </w:r>
      <w:r w:rsidR="00081755">
        <w:rPr>
          <w:sz w:val="28"/>
          <w:szCs w:val="28"/>
        </w:rPr>
        <w:t>–</w:t>
      </w:r>
      <w:r w:rsidR="00D443FE">
        <w:rPr>
          <w:sz w:val="28"/>
          <w:szCs w:val="28"/>
        </w:rPr>
        <w:t xml:space="preserve"> руководителя аппарата администрации района </w:t>
      </w:r>
      <w:proofErr w:type="spellStart"/>
      <w:r w:rsidR="00D443FE">
        <w:rPr>
          <w:sz w:val="28"/>
          <w:szCs w:val="28"/>
        </w:rPr>
        <w:t>Самодурову</w:t>
      </w:r>
      <w:proofErr w:type="spellEnd"/>
      <w:r w:rsidR="00D443FE">
        <w:rPr>
          <w:sz w:val="28"/>
          <w:szCs w:val="28"/>
        </w:rPr>
        <w:t xml:space="preserve"> Н.А.</w:t>
      </w:r>
    </w:p>
    <w:p w:rsidR="00D443FE" w:rsidRDefault="00D443FE" w:rsidP="00D443FE">
      <w:pPr>
        <w:jc w:val="both"/>
        <w:rPr>
          <w:sz w:val="28"/>
          <w:szCs w:val="28"/>
        </w:rPr>
      </w:pPr>
    </w:p>
    <w:p w:rsidR="006B6CBB" w:rsidRDefault="006B6CBB" w:rsidP="006B6CB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B6CBB" w:rsidRDefault="006B6CBB" w:rsidP="006B6CBB">
      <w:pPr>
        <w:rPr>
          <w:sz w:val="28"/>
          <w:szCs w:val="28"/>
        </w:rPr>
      </w:pPr>
      <w:r>
        <w:rPr>
          <w:sz w:val="28"/>
          <w:szCs w:val="28"/>
        </w:rPr>
        <w:t>главы Богучарского муниципального района                            И.М.Костенко</w:t>
      </w:r>
    </w:p>
    <w:p w:rsidR="006B6CBB" w:rsidRDefault="006B6CBB" w:rsidP="006B6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443FE" w:rsidRDefault="00D443FE" w:rsidP="00D443FE">
      <w:pPr>
        <w:ind w:firstLine="709"/>
        <w:jc w:val="both"/>
        <w:rPr>
          <w:sz w:val="28"/>
          <w:szCs w:val="28"/>
        </w:rPr>
      </w:pPr>
    </w:p>
    <w:p w:rsidR="00D443FE" w:rsidRDefault="00D443FE" w:rsidP="00D443FE">
      <w:pPr>
        <w:ind w:firstLine="709"/>
        <w:jc w:val="both"/>
        <w:rPr>
          <w:sz w:val="28"/>
          <w:szCs w:val="28"/>
        </w:rPr>
      </w:pPr>
    </w:p>
    <w:p w:rsidR="00D443FE" w:rsidRDefault="00D443FE" w:rsidP="00D443FE">
      <w:pPr>
        <w:overflowPunct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D443FE" w:rsidRDefault="00D443FE" w:rsidP="00D443F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D443FE" w:rsidRDefault="00D443FE" w:rsidP="00D443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FF006F" w:rsidRPr="003E778A" w:rsidRDefault="00FF006F" w:rsidP="00FF006F">
      <w:pPr>
        <w:pStyle w:val="a3"/>
        <w:jc w:val="right"/>
        <w:rPr>
          <w:b/>
          <w:szCs w:val="28"/>
        </w:rPr>
      </w:pPr>
      <w:r>
        <w:rPr>
          <w:sz w:val="24"/>
          <w:szCs w:val="24"/>
        </w:rPr>
        <w:t>от  «20» 02. 2017 года № 365</w:t>
      </w:r>
    </w:p>
    <w:p w:rsidR="00D443FE" w:rsidRDefault="00D443FE" w:rsidP="00D443FE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D443FE" w:rsidRDefault="00D443FE" w:rsidP="00D443FE">
      <w:pPr>
        <w:jc w:val="right"/>
        <w:rPr>
          <w:sz w:val="28"/>
          <w:szCs w:val="28"/>
        </w:rPr>
      </w:pPr>
    </w:p>
    <w:p w:rsidR="00081755" w:rsidRDefault="00081755" w:rsidP="00081755">
      <w:pPr>
        <w:jc w:val="center"/>
        <w:rPr>
          <w:b/>
          <w:sz w:val="28"/>
          <w:szCs w:val="28"/>
        </w:rPr>
      </w:pPr>
      <w:r w:rsidRPr="00081755">
        <w:rPr>
          <w:b/>
          <w:sz w:val="28"/>
          <w:szCs w:val="28"/>
        </w:rPr>
        <w:t>Состав комиссии</w:t>
      </w:r>
      <w:r w:rsidR="00B07C43">
        <w:rPr>
          <w:b/>
          <w:sz w:val="28"/>
          <w:szCs w:val="28"/>
        </w:rPr>
        <w:t xml:space="preserve"> </w:t>
      </w:r>
      <w:r w:rsidRPr="00081755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в Совете народных депутатов Богучарского муниципального района</w:t>
      </w:r>
    </w:p>
    <w:p w:rsidR="00081755" w:rsidRDefault="00081755" w:rsidP="00081755">
      <w:pPr>
        <w:jc w:val="center"/>
        <w:rPr>
          <w:b/>
          <w:sz w:val="28"/>
          <w:szCs w:val="28"/>
        </w:rPr>
      </w:pPr>
    </w:p>
    <w:p w:rsidR="00ED75F1" w:rsidRPr="00ED75F1" w:rsidRDefault="00ED75F1" w:rsidP="002F71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D75F1">
        <w:rPr>
          <w:b/>
          <w:sz w:val="28"/>
          <w:szCs w:val="28"/>
        </w:rPr>
        <w:t xml:space="preserve">Маркович Геннадий Данилович - </w:t>
      </w:r>
      <w:r w:rsidRPr="00ED75F1">
        <w:rPr>
          <w:rFonts w:eastAsia="Calibri"/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индивидуальный предприниматель</w:t>
      </w:r>
      <w:r>
        <w:rPr>
          <w:rFonts w:eastAsia="Calibri"/>
          <w:sz w:val="28"/>
          <w:szCs w:val="28"/>
        </w:rPr>
        <w:t>, председатель комиссии</w:t>
      </w:r>
      <w:r w:rsidRPr="00ED75F1">
        <w:rPr>
          <w:rFonts w:eastAsia="Calibri"/>
          <w:sz w:val="28"/>
          <w:szCs w:val="28"/>
        </w:rPr>
        <w:t>.</w:t>
      </w:r>
    </w:p>
    <w:p w:rsidR="00ED75F1" w:rsidRDefault="00ED75F1" w:rsidP="002F7168">
      <w:pPr>
        <w:ind w:firstLine="708"/>
        <w:jc w:val="both"/>
        <w:rPr>
          <w:sz w:val="28"/>
          <w:szCs w:val="28"/>
        </w:rPr>
      </w:pPr>
      <w:r w:rsidRPr="00ED75F1">
        <w:rPr>
          <w:b/>
          <w:sz w:val="28"/>
          <w:szCs w:val="28"/>
        </w:rPr>
        <w:t>2. Петренко Николай Викторович</w:t>
      </w:r>
      <w:r>
        <w:rPr>
          <w:sz w:val="28"/>
          <w:szCs w:val="28"/>
        </w:rPr>
        <w:t xml:space="preserve"> - депутат Совета народных депутатов Богучарского муниципального района от избирательного округа № 2, генеральный директор открытого акционерного общества «</w:t>
      </w:r>
      <w:proofErr w:type="spellStart"/>
      <w:r>
        <w:rPr>
          <w:sz w:val="28"/>
          <w:szCs w:val="28"/>
        </w:rPr>
        <w:t>Богучарское</w:t>
      </w:r>
      <w:proofErr w:type="spellEnd"/>
      <w:r>
        <w:rPr>
          <w:sz w:val="28"/>
          <w:szCs w:val="28"/>
        </w:rPr>
        <w:t xml:space="preserve"> АТП».</w:t>
      </w:r>
    </w:p>
    <w:p w:rsidR="00ED75F1" w:rsidRPr="00081755" w:rsidRDefault="00ED75F1" w:rsidP="002F71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Забудько</w:t>
      </w:r>
      <w:proofErr w:type="spellEnd"/>
      <w:r>
        <w:rPr>
          <w:b/>
          <w:sz w:val="28"/>
          <w:szCs w:val="28"/>
        </w:rPr>
        <w:t xml:space="preserve"> </w:t>
      </w:r>
      <w:r w:rsidRPr="00BD7DCF">
        <w:rPr>
          <w:sz w:val="28"/>
          <w:szCs w:val="28"/>
        </w:rPr>
        <w:t xml:space="preserve">Владимир Михайлович - депутат Совета народных депутатов Богучарского муниципального района от избирательного округа № 2, </w:t>
      </w:r>
      <w:r w:rsidR="002F7168">
        <w:rPr>
          <w:sz w:val="28"/>
          <w:szCs w:val="28"/>
        </w:rPr>
        <w:t>заместитель генерального директор</w:t>
      </w:r>
      <w:proofErr w:type="gramStart"/>
      <w:r w:rsidR="002F7168">
        <w:rPr>
          <w:sz w:val="28"/>
          <w:szCs w:val="28"/>
        </w:rPr>
        <w:t>а ООО</w:t>
      </w:r>
      <w:proofErr w:type="gramEnd"/>
      <w:r w:rsidR="002F7168">
        <w:rPr>
          <w:sz w:val="28"/>
          <w:szCs w:val="28"/>
        </w:rPr>
        <w:t xml:space="preserve"> «</w:t>
      </w:r>
      <w:proofErr w:type="spellStart"/>
      <w:r w:rsidR="002F7168">
        <w:rPr>
          <w:sz w:val="28"/>
          <w:szCs w:val="28"/>
        </w:rPr>
        <w:t>Агро</w:t>
      </w:r>
      <w:proofErr w:type="spellEnd"/>
      <w:r w:rsidR="002F7168">
        <w:rPr>
          <w:sz w:val="28"/>
          <w:szCs w:val="28"/>
        </w:rPr>
        <w:t xml:space="preserve"> – Спутник» по социальной работе</w:t>
      </w:r>
      <w:r w:rsidR="008A229F">
        <w:rPr>
          <w:sz w:val="28"/>
          <w:szCs w:val="28"/>
        </w:rPr>
        <w:t>,</w:t>
      </w:r>
      <w:r w:rsidR="002F7168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</w:t>
      </w:r>
    </w:p>
    <w:p w:rsidR="00ED75F1" w:rsidRDefault="00ED75F1" w:rsidP="002F71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ED75F1" w:rsidRDefault="00ED75F1" w:rsidP="002F7168">
      <w:pPr>
        <w:ind w:firstLine="708"/>
        <w:jc w:val="both"/>
        <w:rPr>
          <w:sz w:val="28"/>
          <w:szCs w:val="28"/>
        </w:rPr>
      </w:pPr>
      <w:r w:rsidRPr="00ED75F1">
        <w:rPr>
          <w:b/>
          <w:sz w:val="28"/>
          <w:szCs w:val="28"/>
        </w:rPr>
        <w:t xml:space="preserve">4.Резников Василий </w:t>
      </w:r>
      <w:proofErr w:type="spellStart"/>
      <w:r w:rsidRPr="00ED75F1">
        <w:rPr>
          <w:b/>
          <w:sz w:val="28"/>
          <w:szCs w:val="28"/>
        </w:rPr>
        <w:t>Емельянович</w:t>
      </w:r>
      <w:proofErr w:type="spellEnd"/>
      <w:r w:rsidRPr="00BD7DCF">
        <w:rPr>
          <w:sz w:val="28"/>
          <w:szCs w:val="28"/>
        </w:rPr>
        <w:t xml:space="preserve"> – депутат Совета народных депутатов Богучарского муниципального района от избирательного округа № 3, председатель сельхозартели</w:t>
      </w:r>
      <w:r>
        <w:rPr>
          <w:sz w:val="28"/>
          <w:szCs w:val="28"/>
        </w:rPr>
        <w:t xml:space="preserve"> </w:t>
      </w:r>
      <w:r w:rsidRPr="00BD7DCF">
        <w:rPr>
          <w:sz w:val="28"/>
          <w:szCs w:val="28"/>
        </w:rPr>
        <w:t>«Родина»</w:t>
      </w:r>
      <w:r>
        <w:rPr>
          <w:sz w:val="28"/>
          <w:szCs w:val="28"/>
        </w:rPr>
        <w:t>.</w:t>
      </w:r>
    </w:p>
    <w:p w:rsidR="00ED75F1" w:rsidRPr="007F1E4C" w:rsidRDefault="00ED75F1" w:rsidP="002F71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F1">
        <w:rPr>
          <w:rFonts w:ascii="Times New Roman" w:hAnsi="Times New Roman" w:cs="Times New Roman"/>
          <w:b/>
          <w:sz w:val="28"/>
          <w:szCs w:val="28"/>
        </w:rPr>
        <w:t>5.Богданов Иван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</w:t>
      </w:r>
      <w:r w:rsidRPr="007F1E4C">
        <w:rPr>
          <w:rFonts w:ascii="Times New Roman" w:hAnsi="Times New Roman" w:cs="Times New Roman"/>
          <w:sz w:val="28"/>
          <w:szCs w:val="28"/>
        </w:rPr>
        <w:t>председатель Богучарского райкома профсоюза работников народного образования и науки Российской Федерации.</w:t>
      </w:r>
    </w:p>
    <w:sectPr w:rsidR="00ED75F1" w:rsidRPr="007F1E4C" w:rsidSect="004E0A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F8E"/>
    <w:multiLevelType w:val="hybridMultilevel"/>
    <w:tmpl w:val="F1944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3B5A"/>
    <w:multiLevelType w:val="hybridMultilevel"/>
    <w:tmpl w:val="E760F2C2"/>
    <w:lvl w:ilvl="0" w:tplc="58A88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C15722"/>
    <w:multiLevelType w:val="hybridMultilevel"/>
    <w:tmpl w:val="E3B4020E"/>
    <w:lvl w:ilvl="0" w:tplc="2B363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6B7592"/>
    <w:multiLevelType w:val="hybridMultilevel"/>
    <w:tmpl w:val="B8E8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15E1B"/>
    <w:multiLevelType w:val="multilevel"/>
    <w:tmpl w:val="9A346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03A7D41"/>
    <w:multiLevelType w:val="hybridMultilevel"/>
    <w:tmpl w:val="6F0E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D23"/>
    <w:rsid w:val="000158FA"/>
    <w:rsid w:val="00026972"/>
    <w:rsid w:val="000443DD"/>
    <w:rsid w:val="000557B2"/>
    <w:rsid w:val="00081755"/>
    <w:rsid w:val="00091FE9"/>
    <w:rsid w:val="000B4CC6"/>
    <w:rsid w:val="000C427C"/>
    <w:rsid w:val="001162B2"/>
    <w:rsid w:val="001468AD"/>
    <w:rsid w:val="001571B3"/>
    <w:rsid w:val="001800F1"/>
    <w:rsid w:val="001960B1"/>
    <w:rsid w:val="001B75D9"/>
    <w:rsid w:val="001C6F56"/>
    <w:rsid w:val="002132D8"/>
    <w:rsid w:val="0023783E"/>
    <w:rsid w:val="00242E8F"/>
    <w:rsid w:val="00291F6E"/>
    <w:rsid w:val="002C7E4B"/>
    <w:rsid w:val="002D2D23"/>
    <w:rsid w:val="002E30D8"/>
    <w:rsid w:val="002F7168"/>
    <w:rsid w:val="00305C46"/>
    <w:rsid w:val="003142B2"/>
    <w:rsid w:val="003207E7"/>
    <w:rsid w:val="0033179B"/>
    <w:rsid w:val="00334E10"/>
    <w:rsid w:val="00341EA9"/>
    <w:rsid w:val="00342F76"/>
    <w:rsid w:val="00353366"/>
    <w:rsid w:val="003550F3"/>
    <w:rsid w:val="00363930"/>
    <w:rsid w:val="0036482C"/>
    <w:rsid w:val="00382CD5"/>
    <w:rsid w:val="00392372"/>
    <w:rsid w:val="003E778A"/>
    <w:rsid w:val="00417418"/>
    <w:rsid w:val="004322C3"/>
    <w:rsid w:val="0043603F"/>
    <w:rsid w:val="00450327"/>
    <w:rsid w:val="0047180A"/>
    <w:rsid w:val="004A4203"/>
    <w:rsid w:val="004B0579"/>
    <w:rsid w:val="004B72F4"/>
    <w:rsid w:val="004C0547"/>
    <w:rsid w:val="004E03EE"/>
    <w:rsid w:val="004E0AED"/>
    <w:rsid w:val="0050144F"/>
    <w:rsid w:val="005020D1"/>
    <w:rsid w:val="0051696D"/>
    <w:rsid w:val="0053371E"/>
    <w:rsid w:val="00567050"/>
    <w:rsid w:val="00593A07"/>
    <w:rsid w:val="005A7C6B"/>
    <w:rsid w:val="005C1ED6"/>
    <w:rsid w:val="005E43CF"/>
    <w:rsid w:val="00601106"/>
    <w:rsid w:val="0063654D"/>
    <w:rsid w:val="00667D53"/>
    <w:rsid w:val="00672FCC"/>
    <w:rsid w:val="006855AE"/>
    <w:rsid w:val="00692903"/>
    <w:rsid w:val="00696EAA"/>
    <w:rsid w:val="006A0E55"/>
    <w:rsid w:val="006A3185"/>
    <w:rsid w:val="006B6CBB"/>
    <w:rsid w:val="006C6ED3"/>
    <w:rsid w:val="006F25E6"/>
    <w:rsid w:val="00700D64"/>
    <w:rsid w:val="00732A60"/>
    <w:rsid w:val="007640B3"/>
    <w:rsid w:val="0078412D"/>
    <w:rsid w:val="00794B3C"/>
    <w:rsid w:val="007D3519"/>
    <w:rsid w:val="007E478B"/>
    <w:rsid w:val="007F1815"/>
    <w:rsid w:val="007F1E4C"/>
    <w:rsid w:val="008067D0"/>
    <w:rsid w:val="00836DC8"/>
    <w:rsid w:val="00861AC4"/>
    <w:rsid w:val="00876A4B"/>
    <w:rsid w:val="008803DD"/>
    <w:rsid w:val="008A229F"/>
    <w:rsid w:val="008C3059"/>
    <w:rsid w:val="008D15BB"/>
    <w:rsid w:val="008D468E"/>
    <w:rsid w:val="00917C25"/>
    <w:rsid w:val="00940D82"/>
    <w:rsid w:val="00942325"/>
    <w:rsid w:val="00970ADF"/>
    <w:rsid w:val="00987473"/>
    <w:rsid w:val="00987745"/>
    <w:rsid w:val="00995A53"/>
    <w:rsid w:val="009A026E"/>
    <w:rsid w:val="009B706B"/>
    <w:rsid w:val="009D7137"/>
    <w:rsid w:val="00A1358B"/>
    <w:rsid w:val="00A46DD1"/>
    <w:rsid w:val="00A671E1"/>
    <w:rsid w:val="00A87374"/>
    <w:rsid w:val="00B035E8"/>
    <w:rsid w:val="00B07C43"/>
    <w:rsid w:val="00B10C62"/>
    <w:rsid w:val="00B1221D"/>
    <w:rsid w:val="00B46164"/>
    <w:rsid w:val="00B653D6"/>
    <w:rsid w:val="00B83DDA"/>
    <w:rsid w:val="00B877C2"/>
    <w:rsid w:val="00BC768C"/>
    <w:rsid w:val="00BF7EA7"/>
    <w:rsid w:val="00C5590C"/>
    <w:rsid w:val="00C9765D"/>
    <w:rsid w:val="00D16824"/>
    <w:rsid w:val="00D443FE"/>
    <w:rsid w:val="00D64026"/>
    <w:rsid w:val="00D65756"/>
    <w:rsid w:val="00D76566"/>
    <w:rsid w:val="00D777ED"/>
    <w:rsid w:val="00D878D6"/>
    <w:rsid w:val="00D94068"/>
    <w:rsid w:val="00DA26DF"/>
    <w:rsid w:val="00DE5015"/>
    <w:rsid w:val="00DE5B51"/>
    <w:rsid w:val="00E46DEB"/>
    <w:rsid w:val="00E672D6"/>
    <w:rsid w:val="00EB03AA"/>
    <w:rsid w:val="00ED31CC"/>
    <w:rsid w:val="00ED75F1"/>
    <w:rsid w:val="00F17C96"/>
    <w:rsid w:val="00F2381C"/>
    <w:rsid w:val="00F329D3"/>
    <w:rsid w:val="00F51AB3"/>
    <w:rsid w:val="00F67A86"/>
    <w:rsid w:val="00F7567E"/>
    <w:rsid w:val="00F76AF6"/>
    <w:rsid w:val="00FA0A2E"/>
    <w:rsid w:val="00FA6728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5E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2D2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D2D23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F76AF6"/>
    <w:pPr>
      <w:ind w:left="720"/>
      <w:contextualSpacing/>
    </w:pPr>
  </w:style>
  <w:style w:type="paragraph" w:customStyle="1" w:styleId="Title">
    <w:name w:val="Title!Название НПА"/>
    <w:basedOn w:val="a"/>
    <w:rsid w:val="00334E10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DE5015"/>
    <w:rPr>
      <w:color w:val="0000FF"/>
      <w:u w:val="single"/>
    </w:rPr>
  </w:style>
  <w:style w:type="paragraph" w:customStyle="1" w:styleId="ConsPlusNormal">
    <w:name w:val="ConsPlusNormal"/>
    <w:rsid w:val="00533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paragraph" w:customStyle="1" w:styleId="ConsPlusTitle">
    <w:name w:val="ConsPlusTitle"/>
    <w:rsid w:val="00342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342F7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342F76"/>
    <w:rPr>
      <w:rFonts w:eastAsia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42F76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color w:val="444444"/>
      <w:sz w:val="27"/>
      <w:szCs w:val="27"/>
      <w:lang w:eastAsia="en-US"/>
    </w:rPr>
  </w:style>
  <w:style w:type="paragraph" w:customStyle="1" w:styleId="ConsPlusTitlePage">
    <w:name w:val="ConsPlusTitlePage"/>
    <w:uiPriority w:val="99"/>
    <w:rsid w:val="00667D5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3276"/>
      <w:szCs w:val="3276"/>
    </w:rPr>
  </w:style>
  <w:style w:type="character" w:customStyle="1" w:styleId="20">
    <w:name w:val="Заголовок 2 Знак"/>
    <w:basedOn w:val="a0"/>
    <w:link w:val="2"/>
    <w:uiPriority w:val="9"/>
    <w:semiHidden/>
    <w:rsid w:val="00B03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1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80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A6A0-C220-4EEE-B8BE-A705320D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dKozlov</cp:lastModifiedBy>
  <cp:revision>2</cp:revision>
  <cp:lastPrinted>2016-03-16T14:03:00Z</cp:lastPrinted>
  <dcterms:created xsi:type="dcterms:W3CDTF">2017-03-01T10:44:00Z</dcterms:created>
  <dcterms:modified xsi:type="dcterms:W3CDTF">2017-03-01T10:44:00Z</dcterms:modified>
</cp:coreProperties>
</file>