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D6" w:rsidRPr="006E35D6" w:rsidRDefault="006E35D6" w:rsidP="006E3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E35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D6" w:rsidRPr="006E35D6" w:rsidRDefault="006E35D6" w:rsidP="006E3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5D6">
        <w:rPr>
          <w:rFonts w:ascii="Times New Roman" w:eastAsia="Calibri" w:hAnsi="Times New Roman" w:cs="Times New Roman"/>
          <w:sz w:val="24"/>
          <w:szCs w:val="24"/>
        </w:rPr>
        <w:t>СОВЕТ НАРОДНЫХ ДЕПУТАТОВ</w:t>
      </w:r>
    </w:p>
    <w:p w:rsidR="006E35D6" w:rsidRPr="006E35D6" w:rsidRDefault="006E35D6" w:rsidP="006E3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5D6">
        <w:rPr>
          <w:rFonts w:ascii="Times New Roman" w:eastAsia="Calibri" w:hAnsi="Times New Roman" w:cs="Times New Roman"/>
          <w:sz w:val="24"/>
          <w:szCs w:val="24"/>
        </w:rPr>
        <w:t>БОГУЧАРСКОГО МУНИЦИПАЛЬНОГО РАЙОНА</w:t>
      </w:r>
    </w:p>
    <w:p w:rsidR="006E35D6" w:rsidRPr="006E35D6" w:rsidRDefault="006E35D6" w:rsidP="006E3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5D6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6E35D6" w:rsidRPr="006E35D6" w:rsidRDefault="006E35D6" w:rsidP="006E3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5D6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6E35D6" w:rsidRPr="006E35D6" w:rsidRDefault="006E35D6" w:rsidP="006E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5D6" w:rsidRPr="006E35D6" w:rsidRDefault="006E35D6" w:rsidP="006E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февраля 2018 г. № 66</w:t>
      </w:r>
    </w:p>
    <w:p w:rsidR="006E35D6" w:rsidRPr="006E35D6" w:rsidRDefault="006E35D6" w:rsidP="006E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6E35D6" w:rsidRPr="006E35D6" w:rsidRDefault="006E35D6" w:rsidP="006E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5D6" w:rsidRPr="006E35D6" w:rsidRDefault="006E35D6" w:rsidP="006E35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E35D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6E35D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от 27.12.2012 № 95 «Об оплате труда муниципальных служащих органов местного самоуправления </w:t>
      </w:r>
      <w:proofErr w:type="spellStart"/>
      <w:r w:rsidRPr="006E35D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района» </w:t>
      </w:r>
    </w:p>
    <w:p w:rsidR="006E35D6" w:rsidRPr="006E35D6" w:rsidRDefault="006E35D6" w:rsidP="006E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5D6" w:rsidRPr="006E35D6" w:rsidRDefault="006E35D6" w:rsidP="006E3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Воронежской области от 28.12.2007 N 175-ОЗ "О муниципальной службе в Воронежской области", решением Совета народных депутатов </w:t>
      </w:r>
      <w:proofErr w:type="spellStart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31.05.2011 № 283 "Об утверждении реестра должностей муниципальной службы в </w:t>
      </w:r>
      <w:proofErr w:type="spellStart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районе", решением Совета народных депутатов </w:t>
      </w:r>
      <w:proofErr w:type="spellStart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25.12.2017 № 34 «</w:t>
      </w:r>
      <w:r w:rsidRPr="006E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</w:t>
      </w:r>
      <w:proofErr w:type="spellStart"/>
      <w:r w:rsidRPr="006E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на 2018 год и на плановый период 2019 и 2020 годов», </w:t>
      </w: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индексацией заработной платы государственным гражданским служащим Воронежской области, а также в целях приведения нормативных правовых актов органов местного самоуправления в соответствие с действующим законодательством, Совет народных депутатов </w:t>
      </w:r>
      <w:proofErr w:type="spellStart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35D6" w:rsidRPr="006E35D6" w:rsidRDefault="006E35D6" w:rsidP="006E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E35D6" w:rsidRPr="006E35D6" w:rsidRDefault="006E35D6" w:rsidP="006E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5D6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решение Совета народных депутатов </w:t>
      </w:r>
      <w:proofErr w:type="spellStart"/>
      <w:r w:rsidRPr="006E35D6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6E35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27.12.2012 № 95 «Об оплате труда муниципальных служащих органов местного самоуправления </w:t>
      </w:r>
      <w:proofErr w:type="spellStart"/>
      <w:r w:rsidRPr="006E35D6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6E35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района»:</w:t>
      </w:r>
    </w:p>
    <w:p w:rsidR="006E35D6" w:rsidRPr="006E35D6" w:rsidRDefault="006E35D6" w:rsidP="006E3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приложении 1 к решению «Положение об оплате труда муниципальных служащих органов местного самоуправления </w:t>
      </w:r>
      <w:proofErr w:type="spellStart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 пункт 3.2. части 3 изложить в следующей редакции: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«3.2. Ежемесячная надбавка к должностному окладу за классный чин: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Ежемесячная надбавка к должностному окладу за классный чин устанавливается в следующих размерах: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действительного муниципального советника муниципальной службы 1-го класса – 2271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действительного муниципального советника муниципальной службы 2-го класса - 2096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действительного муниципального советника муниципальной службы 3-го класса –1920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главного муниципального советника муниципальной службы 1-го класса –1747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главного муниципального советника муниципальной службы 2-го класса –1571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главного муниципального советника муниципальной службы 3-го класса - 1397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советника муниципальной службы 1-го класса - 1222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советника муниципальной службы 2-го класса - 1049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советника муниципальной службы 3-го класса - 875рублей;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референта муниципальной службы 1-го класса - 680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референта муниципальной службы 2-го класса - 582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референта муниципальной службы 3-го класса – 481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секретаря муниципальной службы 1-го класса - 680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секретаря муниципальной службы 2-го класса - 582 рублей;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секретаря муниципальной службы 3-го класса - 481 рублей.»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Приложение 2 к решению «Размеры должностных окладов по должностям муниципальной службы органов местного самоуправления </w:t>
      </w:r>
      <w:proofErr w:type="spellStart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 изложить согласно приложению к данному решению.</w:t>
      </w:r>
    </w:p>
    <w:p w:rsidR="006E35D6" w:rsidRPr="006E35D6" w:rsidRDefault="006E35D6" w:rsidP="006E35D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данного решения возложить на постоянную комиссию Совета народных депутатов </w:t>
      </w:r>
      <w:proofErr w:type="spellStart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бюджету, финансам, налогам и предпринимательству (Жданов В.К.) и заместителя главы администрации </w:t>
      </w:r>
      <w:proofErr w:type="spellStart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Кожанова </w:t>
      </w:r>
      <w:proofErr w:type="gramStart"/>
      <w:r w:rsidRPr="006E35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А.Ю..</w:t>
      </w:r>
      <w:proofErr w:type="gramEnd"/>
    </w:p>
    <w:p w:rsidR="006E35D6" w:rsidRPr="006E35D6" w:rsidRDefault="006E35D6" w:rsidP="006E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1794"/>
        <w:gridCol w:w="3126"/>
      </w:tblGrid>
      <w:tr w:rsidR="006E35D6" w:rsidRPr="006E35D6" w:rsidTr="006E35D6">
        <w:tc>
          <w:tcPr>
            <w:tcW w:w="4644" w:type="dxa"/>
            <w:hideMark/>
          </w:tcPr>
          <w:p w:rsidR="006E35D6" w:rsidRPr="006E35D6" w:rsidRDefault="006E35D6" w:rsidP="006E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  <w:proofErr w:type="spellStart"/>
            <w:r w:rsidRPr="006E35D6">
              <w:rPr>
                <w:rFonts w:ascii="Times New Roman" w:eastAsia="Calibri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E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25" w:type="dxa"/>
          </w:tcPr>
          <w:p w:rsidR="006E35D6" w:rsidRPr="006E35D6" w:rsidRDefault="006E35D6" w:rsidP="006E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6E35D6" w:rsidRPr="006E35D6" w:rsidRDefault="006E35D6" w:rsidP="006E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6E35D6">
              <w:rPr>
                <w:rFonts w:ascii="Times New Roman" w:eastAsia="Calibri" w:hAnsi="Times New Roman" w:cs="Times New Roman"/>
                <w:sz w:val="24"/>
                <w:szCs w:val="24"/>
              </w:rPr>
              <w:t>Дорохина</w:t>
            </w:r>
            <w:proofErr w:type="spellEnd"/>
          </w:p>
        </w:tc>
      </w:tr>
    </w:tbl>
    <w:p w:rsidR="006E35D6" w:rsidRPr="006E35D6" w:rsidRDefault="006E35D6" w:rsidP="006E3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6E35D6" w:rsidRPr="006E35D6" w:rsidTr="006E35D6">
        <w:tc>
          <w:tcPr>
            <w:tcW w:w="3284" w:type="dxa"/>
            <w:hideMark/>
          </w:tcPr>
          <w:p w:rsidR="006E35D6" w:rsidRPr="006E35D6" w:rsidRDefault="006E35D6" w:rsidP="006E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E35D6">
              <w:rPr>
                <w:rFonts w:ascii="Times New Roman" w:eastAsia="Calibri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E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6E35D6" w:rsidRPr="006E35D6" w:rsidRDefault="006E35D6" w:rsidP="006E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6E35D6" w:rsidRPr="006E35D6" w:rsidRDefault="006E35D6" w:rsidP="006E3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5D6">
              <w:rPr>
                <w:rFonts w:ascii="Times New Roman" w:eastAsia="Calibri" w:hAnsi="Times New Roman" w:cs="Times New Roman"/>
                <w:sz w:val="24"/>
                <w:szCs w:val="24"/>
              </w:rPr>
              <w:t>В.В. Кузнецов</w:t>
            </w:r>
          </w:p>
        </w:tc>
      </w:tr>
    </w:tbl>
    <w:p w:rsidR="006E35D6" w:rsidRPr="006E35D6" w:rsidRDefault="006E35D6" w:rsidP="006E35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5D6" w:rsidRPr="006E35D6" w:rsidRDefault="006E35D6" w:rsidP="006E35D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E35D6">
        <w:rPr>
          <w:rFonts w:ascii="Times New Roman" w:eastAsia="Calibri" w:hAnsi="Times New Roman" w:cs="Times New Roman"/>
          <w:sz w:val="24"/>
        </w:rPr>
        <w:br w:type="page"/>
      </w:r>
      <w:r w:rsidRPr="006E35D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E35D6" w:rsidRPr="006E35D6" w:rsidRDefault="006E35D6" w:rsidP="006E35D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E35D6">
        <w:rPr>
          <w:rFonts w:ascii="Times New Roman" w:eastAsia="Calibri" w:hAnsi="Times New Roman" w:cs="Times New Roman"/>
          <w:sz w:val="24"/>
          <w:szCs w:val="24"/>
        </w:rPr>
        <w:t>к решению Совета народных депутатов</w:t>
      </w:r>
    </w:p>
    <w:p w:rsidR="006E35D6" w:rsidRPr="006E35D6" w:rsidRDefault="006E35D6" w:rsidP="006E35D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35D6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6E35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6E35D6" w:rsidRPr="006E35D6" w:rsidRDefault="006E35D6" w:rsidP="006E35D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E35D6">
        <w:rPr>
          <w:rFonts w:ascii="Times New Roman" w:eastAsia="Calibri" w:hAnsi="Times New Roman" w:cs="Times New Roman"/>
          <w:sz w:val="24"/>
          <w:szCs w:val="24"/>
        </w:rPr>
        <w:t>от 28.02.2018 № 66</w:t>
      </w:r>
    </w:p>
    <w:p w:rsidR="006E35D6" w:rsidRPr="006E35D6" w:rsidRDefault="006E35D6" w:rsidP="006E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5D6" w:rsidRPr="006E35D6" w:rsidRDefault="006E35D6" w:rsidP="006E3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5D6">
        <w:rPr>
          <w:rFonts w:ascii="Times New Roman" w:eastAsia="Calibri" w:hAnsi="Times New Roman" w:cs="Times New Roman"/>
          <w:sz w:val="24"/>
          <w:szCs w:val="24"/>
        </w:rPr>
        <w:t xml:space="preserve">Размеры должностных окладов по должностям муниципальной службы органов местного самоуправления </w:t>
      </w:r>
      <w:proofErr w:type="spellStart"/>
      <w:r w:rsidRPr="006E35D6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6E35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6E35D6" w:rsidRPr="006E35D6" w:rsidRDefault="006E35D6" w:rsidP="006E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318"/>
        <w:gridCol w:w="1962"/>
      </w:tblGrid>
      <w:tr w:rsidR="006E35D6" w:rsidRPr="006E35D6" w:rsidTr="006E35D6">
        <w:trPr>
          <w:trHeight w:val="9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(рублей в месяц)</w:t>
            </w:r>
          </w:p>
        </w:tc>
      </w:tr>
      <w:tr w:rsidR="006E35D6" w:rsidRPr="006E35D6" w:rsidTr="006E35D6">
        <w:trPr>
          <w:trHeight w:val="48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1</w:t>
            </w:r>
          </w:p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</w:t>
            </w:r>
          </w:p>
        </w:tc>
      </w:tr>
      <w:tr w:rsidR="006E35D6" w:rsidRPr="006E35D6" w:rsidTr="006E35D6">
        <w:trPr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отдела 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4894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главы администрации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4894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4894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</w:t>
            </w:r>
          </w:p>
        </w:tc>
      </w:tr>
      <w:tr w:rsidR="006E35D6" w:rsidRPr="006E35D6" w:rsidTr="006E35D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второй категории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5D6" w:rsidRPr="006E35D6" w:rsidRDefault="006E35D6" w:rsidP="006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</w:t>
            </w:r>
          </w:p>
        </w:tc>
      </w:tr>
    </w:tbl>
    <w:p w:rsidR="006E35D6" w:rsidRPr="006E35D6" w:rsidRDefault="006E35D6" w:rsidP="006E3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B72B6C" w:rsidRPr="006E35D6" w:rsidRDefault="00B72B6C">
      <w:pPr>
        <w:rPr>
          <w:rFonts w:ascii="Times New Roman" w:hAnsi="Times New Roman" w:cs="Times New Roman"/>
        </w:rPr>
      </w:pPr>
    </w:p>
    <w:sectPr w:rsidR="00B72B6C" w:rsidRPr="006E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BF"/>
    <w:rsid w:val="000E3EB7"/>
    <w:rsid w:val="002068B2"/>
    <w:rsid w:val="003C70A5"/>
    <w:rsid w:val="004D0E3F"/>
    <w:rsid w:val="005307BF"/>
    <w:rsid w:val="00632AC2"/>
    <w:rsid w:val="006405CC"/>
    <w:rsid w:val="00657A5D"/>
    <w:rsid w:val="0066094F"/>
    <w:rsid w:val="006E35D6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072E-F869-4565-A030-F7BE684F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5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Комментарий пользователя Знак"/>
    <w:link w:val="a5"/>
    <w:locked/>
    <w:rsid w:val="006E35D6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a5">
    <w:name w:val="Комментарий пользователя"/>
    <w:basedOn w:val="a"/>
    <w:next w:val="a"/>
    <w:link w:val="a4"/>
    <w:rsid w:val="006E35D6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7">
    <w:name w:val="p7"/>
    <w:basedOn w:val="a"/>
    <w:rsid w:val="006E35D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3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E35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s1">
    <w:name w:val="s1"/>
    <w:basedOn w:val="a0"/>
    <w:rsid w:val="006E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2018-03-20T07:49:00Z</dcterms:created>
  <dcterms:modified xsi:type="dcterms:W3CDTF">2018-03-20T07:49:00Z</dcterms:modified>
</cp:coreProperties>
</file>