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10" w:rsidRPr="007338FB" w:rsidRDefault="00297D09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19050" t="0" r="0" b="0"/>
            <wp:docPr id="3" name="Рисунок 1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10" w:rsidRPr="007338FB" w:rsidRDefault="00B67310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</w:p>
    <w:p w:rsidR="00B67310" w:rsidRPr="007338FB" w:rsidRDefault="00B67310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pacing w:val="-10"/>
          <w:sz w:val="28"/>
          <w:szCs w:val="28"/>
        </w:rPr>
        <w:t>БОГУЧАРСКОГО МУНИЦИПАЛЬНОГО РАЙОНА</w:t>
      </w:r>
    </w:p>
    <w:p w:rsidR="00B67310" w:rsidRPr="007338FB" w:rsidRDefault="00B67310" w:rsidP="00B6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pacing w:val="-3"/>
          <w:sz w:val="28"/>
          <w:szCs w:val="28"/>
        </w:rPr>
        <w:t>ВОРОНЕЖСКОЙ ОБЛАСТИ</w:t>
      </w:r>
    </w:p>
    <w:p w:rsidR="00B67310" w:rsidRPr="007338FB" w:rsidRDefault="00B67310" w:rsidP="00B673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F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67310" w:rsidRPr="007338FB" w:rsidRDefault="00B67310" w:rsidP="00B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10" w:rsidRPr="007338FB" w:rsidRDefault="00C32BE1" w:rsidP="00B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>от «25</w:t>
      </w:r>
      <w:r w:rsidR="00B67310" w:rsidRPr="007338F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12.</w:t>
      </w:r>
      <w:r w:rsidR="00B67310" w:rsidRPr="007338F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B67310" w:rsidRPr="007338FB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2018 года № </w:t>
      </w:r>
      <w:r>
        <w:rPr>
          <w:rFonts w:ascii="Times New Roman" w:eastAsia="Calibri" w:hAnsi="Times New Roman" w:cs="Times New Roman"/>
          <w:spacing w:val="-15"/>
          <w:sz w:val="28"/>
          <w:szCs w:val="28"/>
        </w:rPr>
        <w:t>112</w:t>
      </w:r>
      <w:r w:rsidR="00B67310" w:rsidRPr="007338FB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bookmarkStart w:id="0" w:name="_GoBack"/>
      <w:bookmarkEnd w:id="0"/>
    </w:p>
    <w:p w:rsidR="00B67310" w:rsidRPr="007338FB" w:rsidRDefault="00B67310" w:rsidP="00B67310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7338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г. Богучар</w:t>
      </w:r>
    </w:p>
    <w:p w:rsidR="00B67310" w:rsidRPr="007338FB" w:rsidRDefault="00B67310" w:rsidP="00B67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от 03.11.2017 года № 22 «Об утверждении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Положения об оплате труда выборного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местного самоуправления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области, осуществляющего </w:t>
      </w:r>
    </w:p>
    <w:p w:rsidR="00B67310" w:rsidRPr="00C32BE1" w:rsidRDefault="00B67310" w:rsidP="00B6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BE1">
        <w:rPr>
          <w:rFonts w:ascii="Times New Roman" w:hAnsi="Times New Roman" w:cs="Times New Roman"/>
          <w:b/>
          <w:sz w:val="28"/>
          <w:szCs w:val="28"/>
        </w:rPr>
        <w:t xml:space="preserve">свои полномочия на постоянной основе» </w:t>
      </w:r>
    </w:p>
    <w:p w:rsidR="00B67310" w:rsidRPr="006F06D1" w:rsidRDefault="00B67310" w:rsidP="00B67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310" w:rsidRPr="006F06D1" w:rsidRDefault="00B67310" w:rsidP="00B6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Богучарского муниципального района Воронежской области, а также в целях  упорядочения системы  оплаты труда и обеспечение выравнивания уровня</w:t>
      </w:r>
      <w:proofErr w:type="gramEnd"/>
      <w:r w:rsidRP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 платы работников органов местного самоуправления с учетом соотносительности оплаты труда государственных гражданских служащих Воронежской области,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Богучарского муниципального района </w:t>
      </w:r>
      <w:proofErr w:type="spellStart"/>
      <w:proofErr w:type="gramStart"/>
      <w:r w:rsidRPr="006F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6F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6F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6F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6F06D1" w:rsidRDefault="00B67310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Богучарского муниципального района </w:t>
      </w:r>
      <w:r w:rsidR="006F06D1">
        <w:rPr>
          <w:rFonts w:ascii="Times New Roman" w:hAnsi="Times New Roman" w:cs="Times New Roman"/>
          <w:sz w:val="28"/>
          <w:szCs w:val="28"/>
        </w:rPr>
        <w:t>от 03</w:t>
      </w:r>
      <w:r w:rsidR="006F06D1" w:rsidRPr="00033AA9">
        <w:rPr>
          <w:rFonts w:ascii="Times New Roman" w:hAnsi="Times New Roman" w:cs="Times New Roman"/>
          <w:sz w:val="28"/>
          <w:szCs w:val="28"/>
        </w:rPr>
        <w:t>.1</w:t>
      </w:r>
      <w:r w:rsidR="006F06D1">
        <w:rPr>
          <w:rFonts w:ascii="Times New Roman" w:hAnsi="Times New Roman" w:cs="Times New Roman"/>
          <w:sz w:val="28"/>
          <w:szCs w:val="28"/>
        </w:rPr>
        <w:t>1</w:t>
      </w:r>
      <w:r w:rsidR="006F06D1" w:rsidRPr="00033AA9">
        <w:rPr>
          <w:rFonts w:ascii="Times New Roman" w:hAnsi="Times New Roman" w:cs="Times New Roman"/>
          <w:sz w:val="28"/>
          <w:szCs w:val="28"/>
        </w:rPr>
        <w:t>.201</w:t>
      </w:r>
      <w:r w:rsidR="006F06D1">
        <w:rPr>
          <w:rFonts w:ascii="Times New Roman" w:hAnsi="Times New Roman" w:cs="Times New Roman"/>
          <w:sz w:val="28"/>
          <w:szCs w:val="28"/>
        </w:rPr>
        <w:t>7</w:t>
      </w:r>
      <w:r w:rsidR="006F06D1" w:rsidRPr="00033AA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06D1">
        <w:rPr>
          <w:rFonts w:ascii="Times New Roman" w:hAnsi="Times New Roman" w:cs="Times New Roman"/>
          <w:sz w:val="28"/>
          <w:szCs w:val="28"/>
        </w:rPr>
        <w:t>22</w:t>
      </w:r>
      <w:r w:rsidR="006F06D1" w:rsidRPr="00033AA9">
        <w:rPr>
          <w:rFonts w:ascii="Times New Roman" w:hAnsi="Times New Roman" w:cs="Times New Roman"/>
          <w:sz w:val="28"/>
          <w:szCs w:val="28"/>
        </w:rPr>
        <w:t xml:space="preserve"> «</w:t>
      </w:r>
      <w:r w:rsidR="006F06D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выборного должностного лица местного самоуправления Богучарского муниципального района </w:t>
      </w:r>
    </w:p>
    <w:p w:rsidR="006F06D1" w:rsidRDefault="006F06D1" w:rsidP="006F0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Воронежской области, осуществляющего свои полномочия на постоянной основе»:</w:t>
      </w:r>
      <w:proofErr w:type="gramEnd"/>
    </w:p>
    <w:p w:rsidR="00B01A38" w:rsidRDefault="006F06D1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приложении к решению</w:t>
      </w:r>
      <w:r w:rsidR="00567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D1" w:rsidRDefault="00B01A38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1.1.1.П</w:t>
      </w:r>
      <w:r w:rsidR="005675EF">
        <w:rPr>
          <w:rFonts w:ascii="Times New Roman" w:hAnsi="Times New Roman" w:cs="Times New Roman"/>
          <w:sz w:val="28"/>
          <w:szCs w:val="28"/>
        </w:rPr>
        <w:t>ункт</w:t>
      </w:r>
      <w:r w:rsidR="006F06D1">
        <w:rPr>
          <w:rFonts w:ascii="Times New Roman" w:hAnsi="Times New Roman" w:cs="Times New Roman"/>
          <w:sz w:val="28"/>
          <w:szCs w:val="28"/>
        </w:rPr>
        <w:t xml:space="preserve"> 2.2. статьи 2 изложить в следующей редакции:</w:t>
      </w:r>
    </w:p>
    <w:p w:rsidR="006F06D1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 Размер должностного оклада выборного должностного лица местного самоуправления составляет 9093 рубля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1A38" w:rsidRDefault="00B01A38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10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Пункт 3.1.статьи 3 изложить в следующей редакции:</w:t>
      </w:r>
    </w:p>
    <w:p w:rsidR="00D83108" w:rsidRDefault="00B01A38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Выборному должностному лицу выплачивается ежемесячное денежное поощрение в размере до 13 должностных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вступает в силу с 01.02.2019 года.</w:t>
      </w: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 Совета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        </w:t>
      </w:r>
      <w:proofErr w:type="spellStart"/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D9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Pr="006919D9" w:rsidRDefault="005675EF" w:rsidP="005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5EF" w:rsidRDefault="005675EF" w:rsidP="006F0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10" w:rsidRPr="00B67310" w:rsidRDefault="00B67310" w:rsidP="00B6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A4" w:rsidRDefault="007D7AA4"/>
    <w:sectPr w:rsidR="007D7AA4" w:rsidSect="007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10"/>
    <w:rsid w:val="001060B5"/>
    <w:rsid w:val="00297D09"/>
    <w:rsid w:val="005675EF"/>
    <w:rsid w:val="006919D9"/>
    <w:rsid w:val="006F06D1"/>
    <w:rsid w:val="00732C2B"/>
    <w:rsid w:val="007D7AA4"/>
    <w:rsid w:val="00A372AE"/>
    <w:rsid w:val="00AE66B2"/>
    <w:rsid w:val="00B01A38"/>
    <w:rsid w:val="00B67310"/>
    <w:rsid w:val="00C32BE1"/>
    <w:rsid w:val="00D8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3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cp:lastPrinted>2019-01-14T08:07:00Z</cp:lastPrinted>
  <dcterms:created xsi:type="dcterms:W3CDTF">2019-01-29T07:10:00Z</dcterms:created>
  <dcterms:modified xsi:type="dcterms:W3CDTF">2019-01-29T07:10:00Z</dcterms:modified>
</cp:coreProperties>
</file>