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4A" w:rsidRDefault="00EC744A" w:rsidP="003B1DE6">
      <w:pPr>
        <w:tabs>
          <w:tab w:val="center" w:pos="4677"/>
        </w:tabs>
        <w:ind w:firstLine="0"/>
      </w:pPr>
      <w:bookmarkStart w:id="0" w:name="_GoBack"/>
    </w:p>
    <w:p w:rsidR="00EC744A" w:rsidRPr="008454E6" w:rsidRDefault="005A2E4F" w:rsidP="009C278E">
      <w:pPr>
        <w:pStyle w:val="4"/>
        <w:ind w:firstLine="0"/>
        <w:jc w:val="center"/>
        <w:rPr>
          <w:rFonts w:ascii="Times New Roman" w:hAnsi="Times New Roman"/>
          <w:i/>
          <w:sz w:val="16"/>
          <w:szCs w:val="16"/>
        </w:rPr>
      </w:pPr>
      <w:r>
        <w:rPr>
          <w:b w:val="0"/>
          <w:noProof/>
        </w:rPr>
        <w:drawing>
          <wp:inline distT="0" distB="0" distL="0" distR="0">
            <wp:extent cx="581025" cy="819150"/>
            <wp:effectExtent l="19050" t="0" r="9525" b="0"/>
            <wp:docPr id="2" name="Рисунок 1"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
                    <pic:cNvPicPr>
                      <a:picLocks noChangeAspect="1" noChangeArrowheads="1"/>
                    </pic:cNvPicPr>
                  </pic:nvPicPr>
                  <pic:blipFill>
                    <a:blip r:embed="rId8"/>
                    <a:srcRect/>
                    <a:stretch>
                      <a:fillRect/>
                    </a:stretch>
                  </pic:blipFill>
                  <pic:spPr bwMode="auto">
                    <a:xfrm>
                      <a:off x="0" y="0"/>
                      <a:ext cx="581025" cy="819150"/>
                    </a:xfrm>
                    <a:prstGeom prst="rect">
                      <a:avLst/>
                    </a:prstGeom>
                    <a:noFill/>
                    <a:ln w="9525">
                      <a:noFill/>
                      <a:miter lim="800000"/>
                      <a:headEnd/>
                      <a:tailEnd/>
                    </a:ln>
                  </pic:spPr>
                </pic:pic>
              </a:graphicData>
            </a:graphic>
          </wp:inline>
        </w:drawing>
      </w:r>
      <w:r w:rsidR="00E4619F">
        <w:rPr>
          <w:b w:val="0"/>
          <w:i/>
          <w:noProof/>
          <w:sz w:val="28"/>
          <w:szCs w:val="28"/>
        </w:rPr>
        <w:pict>
          <v:shapetype id="_x0000_t202" coordsize="21600,21600" o:spt="202" path="m,l,21600r21600,l21600,xe">
            <v:stroke joinstyle="miter"/>
            <v:path gradientshapeok="t" o:connecttype="rect"/>
          </v:shapetype>
          <v:shape id="Text Box 6" o:spid="_x0000_s1026" type="#_x0000_t202" style="position:absolute;left:0;text-align:left;margin-left:-17.1pt;margin-top:-27pt;width:4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51tgIAALg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" filled="f" stroked="f">
            <v:textbox>
              <w:txbxContent>
                <w:p w:rsidR="00622BD2" w:rsidRPr="00D37E60" w:rsidRDefault="00622BD2" w:rsidP="00EC744A">
                  <w:pPr>
                    <w:rPr>
                      <w:szCs w:val="18"/>
                    </w:rPr>
                  </w:pPr>
                </w:p>
              </w:txbxContent>
            </v:textbox>
          </v:shape>
        </w:pict>
      </w:r>
    </w:p>
    <w:p w:rsidR="00EC744A" w:rsidRPr="0067159D" w:rsidRDefault="00EC744A" w:rsidP="005A2E4F">
      <w:pPr>
        <w:ind w:firstLine="0"/>
        <w:jc w:val="center"/>
        <w:rPr>
          <w:rFonts w:ascii="Times New Roman" w:hAnsi="Times New Roman"/>
          <w:b/>
          <w:sz w:val="28"/>
          <w:szCs w:val="28"/>
        </w:rPr>
      </w:pPr>
      <w:r w:rsidRPr="0067159D">
        <w:rPr>
          <w:rFonts w:ascii="Times New Roman" w:hAnsi="Times New Roman"/>
          <w:b/>
          <w:sz w:val="28"/>
          <w:szCs w:val="28"/>
        </w:rPr>
        <w:t>АДМИНИСТРАЦИЯ</w:t>
      </w:r>
    </w:p>
    <w:p w:rsidR="00EC744A" w:rsidRPr="0067159D" w:rsidRDefault="00EC744A" w:rsidP="005A2E4F">
      <w:pPr>
        <w:ind w:firstLine="0"/>
        <w:jc w:val="center"/>
        <w:rPr>
          <w:rFonts w:ascii="Times New Roman" w:hAnsi="Times New Roman"/>
          <w:b/>
          <w:sz w:val="28"/>
          <w:szCs w:val="28"/>
        </w:rPr>
      </w:pPr>
      <w:r w:rsidRPr="0067159D">
        <w:rPr>
          <w:rFonts w:ascii="Times New Roman" w:hAnsi="Times New Roman"/>
          <w:b/>
          <w:sz w:val="28"/>
          <w:szCs w:val="28"/>
        </w:rPr>
        <w:t>БОГУЧАРСКОГО МУНИЦИПАЛЬНОГО РАЙОНА</w:t>
      </w:r>
    </w:p>
    <w:p w:rsidR="00EC744A" w:rsidRPr="0067159D" w:rsidRDefault="00EC744A" w:rsidP="005A2E4F">
      <w:pPr>
        <w:ind w:firstLine="0"/>
        <w:jc w:val="center"/>
        <w:rPr>
          <w:rFonts w:ascii="Times New Roman" w:hAnsi="Times New Roman"/>
          <w:b/>
          <w:sz w:val="28"/>
          <w:szCs w:val="28"/>
        </w:rPr>
      </w:pPr>
      <w:r w:rsidRPr="0067159D">
        <w:rPr>
          <w:rFonts w:ascii="Times New Roman" w:hAnsi="Times New Roman"/>
          <w:b/>
          <w:sz w:val="28"/>
          <w:szCs w:val="28"/>
        </w:rPr>
        <w:t>ВОРОНЕЖСКОЙ ОБЛАСТИ</w:t>
      </w:r>
    </w:p>
    <w:p w:rsidR="00EC744A" w:rsidRPr="0067159D" w:rsidRDefault="00EC744A" w:rsidP="005A2E4F">
      <w:pPr>
        <w:ind w:firstLine="0"/>
        <w:jc w:val="center"/>
        <w:rPr>
          <w:rFonts w:ascii="Times New Roman" w:hAnsi="Times New Roman"/>
          <w:b/>
          <w:sz w:val="28"/>
          <w:szCs w:val="28"/>
        </w:rPr>
      </w:pPr>
      <w:r w:rsidRPr="0067159D">
        <w:rPr>
          <w:rFonts w:ascii="Times New Roman" w:hAnsi="Times New Roman"/>
          <w:b/>
          <w:spacing w:val="60"/>
          <w:sz w:val="28"/>
          <w:szCs w:val="28"/>
        </w:rPr>
        <w:t>ПОСТАНОВЛЕНИЕ</w:t>
      </w:r>
    </w:p>
    <w:p w:rsidR="00EC744A" w:rsidRPr="0067159D" w:rsidRDefault="00EC744A" w:rsidP="005A2E4F">
      <w:pPr>
        <w:jc w:val="center"/>
        <w:rPr>
          <w:rFonts w:ascii="Times New Roman" w:hAnsi="Times New Roman"/>
          <w:b/>
          <w:sz w:val="28"/>
          <w:szCs w:val="28"/>
          <w:u w:val="single"/>
        </w:rPr>
      </w:pPr>
    </w:p>
    <w:p w:rsidR="00EC744A" w:rsidRPr="00EC744A" w:rsidRDefault="00EC744A" w:rsidP="003B1DE6">
      <w:pPr>
        <w:pStyle w:val="af9"/>
        <w:tabs>
          <w:tab w:val="left" w:pos="7809"/>
        </w:tabs>
        <w:ind w:right="2"/>
        <w:jc w:val="both"/>
        <w:rPr>
          <w:rFonts w:ascii="Times New Roman" w:hAnsi="Times New Roman" w:cs="Times New Roman"/>
          <w:sz w:val="24"/>
          <w:szCs w:val="24"/>
          <w:u w:val="single"/>
        </w:rPr>
      </w:pPr>
    </w:p>
    <w:p w:rsidR="00EC744A" w:rsidRPr="00EC744A" w:rsidRDefault="004D6309" w:rsidP="003B1DE6">
      <w:pPr>
        <w:ind w:firstLine="0"/>
        <w:rPr>
          <w:rStyle w:val="15"/>
        </w:rPr>
      </w:pPr>
      <w:r w:rsidRPr="004D6309">
        <w:rPr>
          <w:rStyle w:val="15"/>
          <w:u w:val="none"/>
        </w:rPr>
        <w:t xml:space="preserve">от </w:t>
      </w:r>
      <w:r>
        <w:rPr>
          <w:rStyle w:val="15"/>
        </w:rPr>
        <w:t>«</w:t>
      </w:r>
      <w:proofErr w:type="gramStart"/>
      <w:r w:rsidR="00E4619F">
        <w:rPr>
          <w:rStyle w:val="15"/>
        </w:rPr>
        <w:t>24</w:t>
      </w:r>
      <w:r w:rsidR="005963D6">
        <w:rPr>
          <w:rStyle w:val="15"/>
        </w:rPr>
        <w:t>»  июня</w:t>
      </w:r>
      <w:proofErr w:type="gramEnd"/>
      <w:r w:rsidR="005963D6">
        <w:rPr>
          <w:rStyle w:val="15"/>
        </w:rPr>
        <w:t xml:space="preserve">  2018 г.  № </w:t>
      </w:r>
      <w:r w:rsidR="00E4619F">
        <w:rPr>
          <w:rStyle w:val="15"/>
        </w:rPr>
        <w:t>582</w:t>
      </w:r>
    </w:p>
    <w:p w:rsidR="00EC744A" w:rsidRPr="004D6309" w:rsidRDefault="00BE77F5" w:rsidP="003B1DE6">
      <w:pPr>
        <w:pStyle w:val="25"/>
        <w:shd w:val="clear" w:color="auto" w:fill="auto"/>
        <w:spacing w:before="0"/>
        <w:ind w:right="4254" w:firstLine="0"/>
        <w:rPr>
          <w:sz w:val="24"/>
          <w:szCs w:val="24"/>
        </w:rPr>
      </w:pPr>
      <w:r>
        <w:rPr>
          <w:color w:val="000000"/>
          <w:sz w:val="24"/>
          <w:szCs w:val="24"/>
        </w:rPr>
        <w:t xml:space="preserve">                  </w:t>
      </w:r>
      <w:r w:rsidR="00EC744A" w:rsidRPr="004D6309">
        <w:rPr>
          <w:color w:val="000000"/>
          <w:sz w:val="24"/>
          <w:szCs w:val="24"/>
        </w:rPr>
        <w:t>г. Богучар</w:t>
      </w:r>
    </w:p>
    <w:p w:rsidR="005963D6" w:rsidRPr="005A2E4F" w:rsidRDefault="005963D6" w:rsidP="00180203">
      <w:pPr>
        <w:pStyle w:val="af"/>
        <w:tabs>
          <w:tab w:val="left" w:pos="5387"/>
        </w:tabs>
        <w:ind w:right="4394"/>
        <w:rPr>
          <w:rStyle w:val="22pt"/>
          <w:spacing w:val="0"/>
        </w:rPr>
      </w:pPr>
      <w:r w:rsidRPr="005A2E4F">
        <w:rPr>
          <w:rStyle w:val="22pt"/>
          <w:spacing w:val="0"/>
        </w:rPr>
        <w:t xml:space="preserve">О внесении изменений и дополнений в </w:t>
      </w:r>
      <w:r w:rsidR="004D6309" w:rsidRPr="005A2E4F">
        <w:rPr>
          <w:rStyle w:val="22pt"/>
          <w:spacing w:val="0"/>
        </w:rPr>
        <w:t xml:space="preserve">постановление от 23.12.2013 № 1046 </w:t>
      </w:r>
      <w:r w:rsidRPr="005A2E4F">
        <w:rPr>
          <w:rStyle w:val="22pt"/>
          <w:spacing w:val="0"/>
        </w:rPr>
        <w:t>администрации Богучарского муниципального района</w:t>
      </w:r>
    </w:p>
    <w:p w:rsidR="00EC744A" w:rsidRPr="005A2E4F" w:rsidRDefault="005963D6" w:rsidP="00180203">
      <w:pPr>
        <w:pStyle w:val="af"/>
        <w:tabs>
          <w:tab w:val="left" w:pos="5387"/>
        </w:tabs>
        <w:ind w:right="4394"/>
        <w:rPr>
          <w:rFonts w:ascii="Times New Roman" w:hAnsi="Times New Roman" w:cs="Times New Roman"/>
          <w:b/>
          <w:bCs/>
          <w:color w:val="000000"/>
          <w:sz w:val="28"/>
          <w:szCs w:val="28"/>
          <w:shd w:val="clear" w:color="auto" w:fill="FFFFFF"/>
        </w:rPr>
      </w:pPr>
      <w:r w:rsidRPr="005A2E4F">
        <w:rPr>
          <w:rStyle w:val="22pt"/>
          <w:spacing w:val="0"/>
        </w:rPr>
        <w:t>«</w:t>
      </w:r>
      <w:r w:rsidR="00EC744A" w:rsidRPr="005A2E4F">
        <w:rPr>
          <w:rStyle w:val="22pt"/>
          <w:spacing w:val="0"/>
        </w:rPr>
        <w:t>Об</w:t>
      </w:r>
      <w:r w:rsidR="00EC744A" w:rsidRPr="005A2E4F">
        <w:rPr>
          <w:rStyle w:val="22pt"/>
          <w:b w:val="0"/>
          <w:spacing w:val="0"/>
        </w:rPr>
        <w:t xml:space="preserve"> </w:t>
      </w:r>
      <w:r w:rsidR="00EC744A" w:rsidRPr="005A2E4F">
        <w:rPr>
          <w:rFonts w:ascii="Times New Roman" w:hAnsi="Times New Roman" w:cs="Times New Roman"/>
          <w:b/>
          <w:sz w:val="28"/>
          <w:szCs w:val="28"/>
        </w:rPr>
        <w:t>утверждении муниципальной программы Богучарского муниципального района Воронежской области «Муниципальное управление и гражданское общество»</w:t>
      </w:r>
    </w:p>
    <w:p w:rsidR="00EC744A" w:rsidRPr="00EC744A" w:rsidRDefault="00EC744A" w:rsidP="003B1DE6">
      <w:pPr>
        <w:pStyle w:val="af"/>
        <w:ind w:right="4599"/>
        <w:jc w:val="both"/>
        <w:rPr>
          <w:rFonts w:ascii="Times New Roman" w:hAnsi="Times New Roman" w:cs="Times New Roman"/>
          <w:color w:val="0070C0"/>
          <w:sz w:val="28"/>
          <w:szCs w:val="28"/>
        </w:rPr>
      </w:pPr>
    </w:p>
    <w:p w:rsidR="00EC744A" w:rsidRPr="00EC744A" w:rsidRDefault="00EC744A" w:rsidP="003B1DE6">
      <w:pPr>
        <w:pStyle w:val="af"/>
        <w:ind w:firstLine="708"/>
        <w:jc w:val="both"/>
        <w:rPr>
          <w:rStyle w:val="ae"/>
        </w:rPr>
      </w:pPr>
      <w:r w:rsidRPr="00EC744A">
        <w:rPr>
          <w:rFonts w:ascii="Times New Roman" w:hAnsi="Times New Roman" w:cs="Times New Roman"/>
          <w:sz w:val="28"/>
          <w:szCs w:val="28"/>
        </w:rPr>
        <w:t>В соответствии с Федеральным законом от 06.10.2003 года № 131-03 «Об общих принципах организации местного самоуправления в Российской Федерации»</w:t>
      </w:r>
      <w:r w:rsidR="004D6309">
        <w:rPr>
          <w:rFonts w:ascii="Times New Roman" w:hAnsi="Times New Roman" w:cs="Times New Roman"/>
          <w:sz w:val="28"/>
          <w:szCs w:val="28"/>
        </w:rPr>
        <w:t>,</w:t>
      </w:r>
      <w:r w:rsidRPr="00EC744A">
        <w:rPr>
          <w:rFonts w:ascii="Times New Roman" w:hAnsi="Times New Roman" w:cs="Times New Roman"/>
          <w:sz w:val="28"/>
          <w:szCs w:val="28"/>
        </w:rPr>
        <w:t xml:space="preserve"> со статьей 179 Бюджетного кодекса Российской Федерации, Уставом Бог</w:t>
      </w:r>
      <w:r w:rsidR="004D6309">
        <w:rPr>
          <w:rFonts w:ascii="Times New Roman" w:hAnsi="Times New Roman" w:cs="Times New Roman"/>
          <w:sz w:val="28"/>
          <w:szCs w:val="28"/>
        </w:rPr>
        <w:t>учарского муниципального района</w:t>
      </w:r>
      <w:r w:rsidRPr="00EC744A">
        <w:rPr>
          <w:rFonts w:ascii="Times New Roman" w:hAnsi="Times New Roman" w:cs="Times New Roman"/>
          <w:sz w:val="28"/>
          <w:szCs w:val="28"/>
        </w:rPr>
        <w:t xml:space="preserve"> администрация Богучарского муниципального района Воронежской области </w:t>
      </w:r>
      <w:r w:rsidRPr="00EC744A">
        <w:rPr>
          <w:rStyle w:val="ae"/>
        </w:rPr>
        <w:t>постановляет:</w:t>
      </w:r>
    </w:p>
    <w:p w:rsidR="00EC744A" w:rsidRPr="00EC744A" w:rsidRDefault="00EC744A" w:rsidP="003B1DE6">
      <w:pPr>
        <w:pStyle w:val="af"/>
        <w:ind w:firstLine="708"/>
        <w:jc w:val="both"/>
        <w:rPr>
          <w:rFonts w:ascii="Times New Roman" w:hAnsi="Times New Roman" w:cs="Times New Roman"/>
        </w:rPr>
      </w:pPr>
    </w:p>
    <w:p w:rsidR="005963D6" w:rsidRPr="005963D6" w:rsidRDefault="005963D6" w:rsidP="003B1DE6">
      <w:pPr>
        <w:pStyle w:val="af"/>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1.Внести следующи</w:t>
      </w:r>
      <w:r w:rsidRPr="005963D6">
        <w:rPr>
          <w:rFonts w:ascii="Times New Roman" w:hAnsi="Times New Roman" w:cs="Times New Roman"/>
          <w:sz w:val="28"/>
          <w:szCs w:val="28"/>
        </w:rPr>
        <w:t xml:space="preserve">е изменения и дополнения в </w:t>
      </w:r>
      <w:r>
        <w:rPr>
          <w:rFonts w:ascii="Times New Roman" w:hAnsi="Times New Roman" w:cs="Times New Roman"/>
          <w:sz w:val="28"/>
          <w:szCs w:val="28"/>
        </w:rPr>
        <w:t xml:space="preserve">постановление </w:t>
      </w:r>
      <w:r w:rsidRPr="005963D6">
        <w:rPr>
          <w:rFonts w:ascii="Times New Roman" w:hAnsi="Times New Roman" w:cs="Times New Roman"/>
          <w:sz w:val="28"/>
          <w:szCs w:val="28"/>
        </w:rPr>
        <w:t>администрации Богучарско</w:t>
      </w:r>
      <w:r>
        <w:rPr>
          <w:rFonts w:ascii="Times New Roman" w:hAnsi="Times New Roman" w:cs="Times New Roman"/>
          <w:sz w:val="28"/>
          <w:szCs w:val="28"/>
        </w:rPr>
        <w:t>го муниципального района от 23.12</w:t>
      </w:r>
      <w:r w:rsidRPr="005963D6">
        <w:rPr>
          <w:rFonts w:ascii="Times New Roman" w:hAnsi="Times New Roman" w:cs="Times New Roman"/>
          <w:sz w:val="28"/>
          <w:szCs w:val="28"/>
        </w:rPr>
        <w:t xml:space="preserve">.2013 № </w:t>
      </w:r>
      <w:r>
        <w:rPr>
          <w:rFonts w:ascii="Times New Roman" w:hAnsi="Times New Roman" w:cs="Times New Roman"/>
          <w:sz w:val="28"/>
          <w:szCs w:val="28"/>
        </w:rPr>
        <w:t xml:space="preserve">1046 </w:t>
      </w:r>
      <w:r w:rsidRPr="005963D6">
        <w:rPr>
          <w:rFonts w:ascii="Times New Roman" w:hAnsi="Times New Roman" w:cs="Times New Roman"/>
          <w:sz w:val="28"/>
          <w:szCs w:val="28"/>
        </w:rPr>
        <w:t>«Об утверждении муниципальной программы Богучарского муниципального района Воронежской области «Муниципальное управление и гражданское общество»</w:t>
      </w:r>
      <w:r>
        <w:rPr>
          <w:rFonts w:ascii="Times New Roman" w:hAnsi="Times New Roman" w:cs="Times New Roman"/>
          <w:sz w:val="28"/>
          <w:szCs w:val="28"/>
        </w:rPr>
        <w:t>:</w:t>
      </w:r>
    </w:p>
    <w:p w:rsidR="00E66280" w:rsidRDefault="0075369F" w:rsidP="003B1DE6">
      <w:pPr>
        <w:pStyle w:val="af"/>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1.1.</w:t>
      </w:r>
      <w:r w:rsidR="005963D6">
        <w:rPr>
          <w:rFonts w:ascii="Times New Roman" w:hAnsi="Times New Roman" w:cs="Times New Roman"/>
          <w:sz w:val="28"/>
          <w:szCs w:val="28"/>
        </w:rPr>
        <w:t>Приложение</w:t>
      </w:r>
      <w:r w:rsidR="005963D6" w:rsidRPr="005963D6">
        <w:rPr>
          <w:rFonts w:ascii="Times New Roman" w:hAnsi="Times New Roman" w:cs="Times New Roman"/>
          <w:sz w:val="28"/>
          <w:szCs w:val="28"/>
        </w:rPr>
        <w:t xml:space="preserve"> к </w:t>
      </w:r>
      <w:r w:rsidR="005963D6">
        <w:rPr>
          <w:rFonts w:ascii="Times New Roman" w:hAnsi="Times New Roman" w:cs="Times New Roman"/>
          <w:sz w:val="28"/>
          <w:szCs w:val="28"/>
        </w:rPr>
        <w:t>постановлению «М</w:t>
      </w:r>
      <w:r w:rsidR="005963D6" w:rsidRPr="005963D6">
        <w:rPr>
          <w:rFonts w:ascii="Times New Roman" w:hAnsi="Times New Roman" w:cs="Times New Roman"/>
          <w:sz w:val="28"/>
          <w:szCs w:val="28"/>
        </w:rPr>
        <w:t>униципальн</w:t>
      </w:r>
      <w:r w:rsidR="005963D6">
        <w:rPr>
          <w:rFonts w:ascii="Times New Roman" w:hAnsi="Times New Roman" w:cs="Times New Roman"/>
          <w:sz w:val="28"/>
          <w:szCs w:val="28"/>
        </w:rPr>
        <w:t xml:space="preserve">ая программа </w:t>
      </w:r>
      <w:r w:rsidR="005963D6" w:rsidRPr="005963D6">
        <w:rPr>
          <w:rFonts w:ascii="Times New Roman" w:hAnsi="Times New Roman" w:cs="Times New Roman"/>
          <w:sz w:val="28"/>
          <w:szCs w:val="28"/>
        </w:rPr>
        <w:t xml:space="preserve">Богучарского муниципального района Воронежской области «Муниципальное управление и гражданское общество» </w:t>
      </w:r>
      <w:r w:rsidR="005963D6">
        <w:rPr>
          <w:rFonts w:ascii="Times New Roman" w:hAnsi="Times New Roman" w:cs="Times New Roman"/>
          <w:sz w:val="28"/>
          <w:szCs w:val="28"/>
        </w:rPr>
        <w:t>изложить согласно приложению к данному постановле</w:t>
      </w:r>
      <w:r>
        <w:rPr>
          <w:rFonts w:ascii="Times New Roman" w:hAnsi="Times New Roman" w:cs="Times New Roman"/>
          <w:sz w:val="28"/>
          <w:szCs w:val="28"/>
        </w:rPr>
        <w:t>н</w:t>
      </w:r>
      <w:r w:rsidR="005963D6">
        <w:rPr>
          <w:rFonts w:ascii="Times New Roman" w:hAnsi="Times New Roman" w:cs="Times New Roman"/>
          <w:sz w:val="28"/>
          <w:szCs w:val="28"/>
        </w:rPr>
        <w:t>ию</w:t>
      </w:r>
      <w:r w:rsidR="005963D6" w:rsidRPr="005963D6">
        <w:rPr>
          <w:rFonts w:ascii="Times New Roman" w:hAnsi="Times New Roman" w:cs="Times New Roman"/>
          <w:sz w:val="28"/>
          <w:szCs w:val="28"/>
        </w:rPr>
        <w:t>.</w:t>
      </w:r>
    </w:p>
    <w:p w:rsidR="00EC744A" w:rsidRPr="00EC744A" w:rsidRDefault="005A2E4F" w:rsidP="003B1DE6">
      <w:pPr>
        <w:pStyle w:val="af"/>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75369F">
        <w:rPr>
          <w:rFonts w:ascii="Times New Roman" w:hAnsi="Times New Roman" w:cs="Times New Roman"/>
          <w:sz w:val="28"/>
          <w:szCs w:val="28"/>
        </w:rPr>
        <w:t xml:space="preserve">2. </w:t>
      </w:r>
      <w:r w:rsidR="00EC744A" w:rsidRPr="00EC744A">
        <w:rPr>
          <w:rFonts w:ascii="Times New Roman" w:hAnsi="Times New Roman" w:cs="Times New Roman"/>
          <w:sz w:val="28"/>
          <w:szCs w:val="28"/>
        </w:rPr>
        <w:t xml:space="preserve">Контроль за выполнением данного постановления возложить на заместителя главы администрации Богучарского муниципального района Кожанова А.Ю. и заместителя главы администрации Богучарского муниципального района - руководителя аппарата администрации района </w:t>
      </w:r>
      <w:proofErr w:type="spellStart"/>
      <w:r w:rsidR="00EC744A" w:rsidRPr="00EC744A">
        <w:rPr>
          <w:rFonts w:ascii="Times New Roman" w:hAnsi="Times New Roman" w:cs="Times New Roman"/>
          <w:sz w:val="28"/>
          <w:szCs w:val="28"/>
        </w:rPr>
        <w:t>Самодурову</w:t>
      </w:r>
      <w:proofErr w:type="spellEnd"/>
      <w:r w:rsidR="00EC744A" w:rsidRPr="00EC744A">
        <w:rPr>
          <w:rFonts w:ascii="Times New Roman" w:hAnsi="Times New Roman" w:cs="Times New Roman"/>
          <w:sz w:val="28"/>
          <w:szCs w:val="28"/>
        </w:rPr>
        <w:t xml:space="preserve"> Н.А.</w:t>
      </w:r>
    </w:p>
    <w:p w:rsidR="00EC744A" w:rsidRPr="00EC744A" w:rsidRDefault="00EC744A" w:rsidP="003B1DE6">
      <w:pPr>
        <w:ind w:firstLine="0"/>
        <w:rPr>
          <w:rFonts w:ascii="Times New Roman" w:hAnsi="Times New Roman" w:cs="Times New Roman"/>
          <w:b/>
          <w:bCs/>
          <w:spacing w:val="-1"/>
          <w:sz w:val="28"/>
          <w:szCs w:val="28"/>
        </w:rPr>
      </w:pPr>
    </w:p>
    <w:p w:rsidR="00622BD2" w:rsidRDefault="00622BD2" w:rsidP="00622BD2">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Временно исполняющий обязанности</w:t>
      </w:r>
    </w:p>
    <w:p w:rsidR="00EC744A" w:rsidRPr="00EC744A" w:rsidRDefault="00622BD2" w:rsidP="00622BD2">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w:t>
      </w:r>
      <w:r w:rsidR="00EC744A" w:rsidRPr="00EC744A">
        <w:rPr>
          <w:rFonts w:ascii="Times New Roman" w:hAnsi="Times New Roman" w:cs="Times New Roman"/>
          <w:sz w:val="28"/>
          <w:szCs w:val="28"/>
          <w:lang w:eastAsia="en-US"/>
        </w:rPr>
        <w:t>лав</w:t>
      </w:r>
      <w:r>
        <w:rPr>
          <w:rFonts w:ascii="Times New Roman" w:hAnsi="Times New Roman" w:cs="Times New Roman"/>
          <w:sz w:val="28"/>
          <w:szCs w:val="28"/>
          <w:lang w:eastAsia="en-US"/>
        </w:rPr>
        <w:t>ы</w:t>
      </w:r>
      <w:r w:rsidR="00EC744A" w:rsidRPr="00EC744A">
        <w:rPr>
          <w:rFonts w:ascii="Times New Roman" w:hAnsi="Times New Roman" w:cs="Times New Roman"/>
          <w:sz w:val="28"/>
          <w:szCs w:val="28"/>
          <w:lang w:eastAsia="en-US"/>
        </w:rPr>
        <w:t xml:space="preserve"> Богучарского</w:t>
      </w:r>
    </w:p>
    <w:p w:rsidR="00CA6177" w:rsidRPr="00B84F51" w:rsidRDefault="00EC744A" w:rsidP="00622BD2">
      <w:pPr>
        <w:ind w:firstLine="0"/>
        <w:rPr>
          <w:rFonts w:ascii="Times New Roman" w:hAnsi="Times New Roman" w:cs="Times New Roman"/>
          <w:b/>
          <w:bCs/>
          <w:spacing w:val="-1"/>
          <w:sz w:val="28"/>
          <w:szCs w:val="28"/>
        </w:rPr>
      </w:pPr>
      <w:r w:rsidRPr="00EC744A">
        <w:rPr>
          <w:rFonts w:ascii="Times New Roman" w:hAnsi="Times New Roman" w:cs="Times New Roman"/>
          <w:sz w:val="28"/>
          <w:szCs w:val="28"/>
          <w:lang w:eastAsia="en-US"/>
        </w:rPr>
        <w:t xml:space="preserve">муниципального района                                                             </w:t>
      </w:r>
      <w:proofErr w:type="spellStart"/>
      <w:r w:rsidR="00622BD2">
        <w:rPr>
          <w:rFonts w:ascii="Times New Roman" w:hAnsi="Times New Roman" w:cs="Times New Roman"/>
          <w:sz w:val="28"/>
          <w:szCs w:val="28"/>
          <w:lang w:eastAsia="en-US"/>
        </w:rPr>
        <w:t>Ю.М.Величенко</w:t>
      </w:r>
      <w:proofErr w:type="spellEnd"/>
    </w:p>
    <w:p w:rsidR="00E66280" w:rsidRPr="00622BD2" w:rsidRDefault="00E66280" w:rsidP="00622BD2">
      <w:pPr>
        <w:ind w:left="4820" w:firstLine="0"/>
        <w:jc w:val="center"/>
        <w:rPr>
          <w:rFonts w:ascii="Times New Roman" w:hAnsi="Times New Roman" w:cs="Times New Roman"/>
          <w:bCs/>
          <w:spacing w:val="-1"/>
          <w:sz w:val="28"/>
          <w:szCs w:val="28"/>
        </w:rPr>
      </w:pPr>
      <w:r w:rsidRPr="00622BD2">
        <w:rPr>
          <w:rFonts w:ascii="Times New Roman" w:hAnsi="Times New Roman" w:cs="Times New Roman"/>
          <w:bCs/>
          <w:spacing w:val="-1"/>
          <w:sz w:val="28"/>
          <w:szCs w:val="28"/>
        </w:rPr>
        <w:lastRenderedPageBreak/>
        <w:t>Приложение</w:t>
      </w:r>
    </w:p>
    <w:p w:rsidR="00E66280" w:rsidRPr="00622BD2" w:rsidRDefault="00E66280" w:rsidP="00622BD2">
      <w:pPr>
        <w:ind w:left="4820" w:firstLine="0"/>
        <w:jc w:val="center"/>
        <w:rPr>
          <w:rFonts w:ascii="Times New Roman" w:hAnsi="Times New Roman" w:cs="Times New Roman"/>
          <w:bCs/>
          <w:spacing w:val="-1"/>
          <w:sz w:val="28"/>
          <w:szCs w:val="28"/>
        </w:rPr>
      </w:pPr>
      <w:r w:rsidRPr="00622BD2">
        <w:rPr>
          <w:rFonts w:ascii="Times New Roman" w:hAnsi="Times New Roman" w:cs="Times New Roman"/>
          <w:bCs/>
          <w:spacing w:val="-1"/>
          <w:sz w:val="28"/>
          <w:szCs w:val="28"/>
        </w:rPr>
        <w:t>к постановлению администрации</w:t>
      </w:r>
    </w:p>
    <w:p w:rsidR="00E66280" w:rsidRPr="00622BD2" w:rsidRDefault="00E66280" w:rsidP="00622BD2">
      <w:pPr>
        <w:ind w:left="4820" w:firstLine="0"/>
        <w:jc w:val="center"/>
        <w:rPr>
          <w:rFonts w:ascii="Times New Roman" w:hAnsi="Times New Roman" w:cs="Times New Roman"/>
          <w:bCs/>
          <w:spacing w:val="-1"/>
          <w:sz w:val="28"/>
          <w:szCs w:val="28"/>
        </w:rPr>
      </w:pPr>
      <w:r w:rsidRPr="00622BD2">
        <w:rPr>
          <w:rFonts w:ascii="Times New Roman" w:hAnsi="Times New Roman" w:cs="Times New Roman"/>
          <w:bCs/>
          <w:spacing w:val="-1"/>
          <w:sz w:val="28"/>
          <w:szCs w:val="28"/>
        </w:rPr>
        <w:t>Богучарского муниципального района</w:t>
      </w:r>
    </w:p>
    <w:p w:rsidR="00E66280" w:rsidRPr="00622BD2" w:rsidRDefault="00E66280" w:rsidP="00622BD2">
      <w:pPr>
        <w:ind w:left="4820" w:firstLine="0"/>
        <w:jc w:val="center"/>
        <w:rPr>
          <w:rFonts w:ascii="Times New Roman" w:hAnsi="Times New Roman" w:cs="Times New Roman"/>
          <w:bCs/>
          <w:spacing w:val="-1"/>
          <w:sz w:val="28"/>
          <w:szCs w:val="28"/>
        </w:rPr>
      </w:pPr>
      <w:r w:rsidRPr="00622BD2">
        <w:rPr>
          <w:rFonts w:ascii="Times New Roman" w:hAnsi="Times New Roman" w:cs="Times New Roman"/>
          <w:bCs/>
          <w:spacing w:val="-1"/>
          <w:sz w:val="28"/>
          <w:szCs w:val="28"/>
        </w:rPr>
        <w:t>от «</w:t>
      </w:r>
      <w:proofErr w:type="gramStart"/>
      <w:r w:rsidR="00E4619F">
        <w:rPr>
          <w:rFonts w:ascii="Times New Roman" w:hAnsi="Times New Roman" w:cs="Times New Roman"/>
          <w:bCs/>
          <w:spacing w:val="-1"/>
          <w:sz w:val="28"/>
          <w:szCs w:val="28"/>
        </w:rPr>
        <w:t>24</w:t>
      </w:r>
      <w:r w:rsidRPr="00622BD2">
        <w:rPr>
          <w:rFonts w:ascii="Times New Roman" w:hAnsi="Times New Roman" w:cs="Times New Roman"/>
          <w:bCs/>
          <w:spacing w:val="-1"/>
          <w:sz w:val="28"/>
          <w:szCs w:val="28"/>
        </w:rPr>
        <w:t>»_</w:t>
      </w:r>
      <w:proofErr w:type="gramEnd"/>
      <w:r w:rsidRPr="00622BD2">
        <w:rPr>
          <w:rFonts w:ascii="Times New Roman" w:hAnsi="Times New Roman" w:cs="Times New Roman"/>
          <w:bCs/>
          <w:spacing w:val="-1"/>
          <w:sz w:val="28"/>
          <w:szCs w:val="28"/>
        </w:rPr>
        <w:t>_</w:t>
      </w:r>
      <w:r w:rsidR="00E4619F">
        <w:rPr>
          <w:rFonts w:ascii="Times New Roman" w:hAnsi="Times New Roman" w:cs="Times New Roman"/>
          <w:bCs/>
          <w:spacing w:val="-1"/>
          <w:sz w:val="28"/>
          <w:szCs w:val="28"/>
        </w:rPr>
        <w:t>07</w:t>
      </w:r>
      <w:r w:rsidRPr="00622BD2">
        <w:rPr>
          <w:rFonts w:ascii="Times New Roman" w:hAnsi="Times New Roman" w:cs="Times New Roman"/>
          <w:bCs/>
          <w:spacing w:val="-1"/>
          <w:sz w:val="28"/>
          <w:szCs w:val="28"/>
        </w:rPr>
        <w:t xml:space="preserve">__2018 года № </w:t>
      </w:r>
      <w:r w:rsidR="00E4619F">
        <w:rPr>
          <w:rFonts w:ascii="Times New Roman" w:hAnsi="Times New Roman" w:cs="Times New Roman"/>
          <w:bCs/>
          <w:spacing w:val="-1"/>
          <w:sz w:val="28"/>
          <w:szCs w:val="28"/>
        </w:rPr>
        <w:t>582</w:t>
      </w:r>
    </w:p>
    <w:p w:rsidR="00E66280" w:rsidRPr="00622BD2" w:rsidRDefault="00E66280" w:rsidP="003B1DE6">
      <w:pPr>
        <w:ind w:firstLine="0"/>
        <w:rPr>
          <w:rFonts w:ascii="Times New Roman" w:hAnsi="Times New Roman" w:cs="Times New Roman"/>
          <w:bCs/>
          <w:spacing w:val="-1"/>
          <w:sz w:val="28"/>
          <w:szCs w:val="28"/>
        </w:rPr>
      </w:pPr>
    </w:p>
    <w:p w:rsidR="00E66280" w:rsidRDefault="00E66280" w:rsidP="003B1DE6">
      <w:pPr>
        <w:ind w:firstLine="0"/>
        <w:rPr>
          <w:rFonts w:ascii="Times New Roman" w:hAnsi="Times New Roman" w:cs="Times New Roman"/>
          <w:b/>
          <w:bCs/>
          <w:spacing w:val="-1"/>
          <w:sz w:val="28"/>
          <w:szCs w:val="28"/>
        </w:rPr>
      </w:pPr>
    </w:p>
    <w:p w:rsidR="00E66280" w:rsidRDefault="00E66280" w:rsidP="003B1DE6">
      <w:pPr>
        <w:ind w:firstLine="0"/>
        <w:rPr>
          <w:rFonts w:ascii="Times New Roman" w:hAnsi="Times New Roman" w:cs="Times New Roman"/>
          <w:b/>
          <w:bCs/>
          <w:spacing w:val="-1"/>
          <w:sz w:val="28"/>
          <w:szCs w:val="28"/>
        </w:rPr>
      </w:pPr>
    </w:p>
    <w:p w:rsidR="00E66280" w:rsidRDefault="00E66280" w:rsidP="003B1DE6">
      <w:pPr>
        <w:ind w:firstLine="0"/>
        <w:rPr>
          <w:rFonts w:ascii="Times New Roman" w:hAnsi="Times New Roman" w:cs="Times New Roman"/>
          <w:b/>
          <w:bCs/>
          <w:spacing w:val="-1"/>
          <w:sz w:val="28"/>
          <w:szCs w:val="28"/>
        </w:rPr>
      </w:pPr>
    </w:p>
    <w:p w:rsidR="00CA6177" w:rsidRPr="00B84F51" w:rsidRDefault="00CA6177" w:rsidP="005A2E4F">
      <w:pPr>
        <w:ind w:firstLine="0"/>
        <w:jc w:val="center"/>
        <w:rPr>
          <w:rFonts w:ascii="Times New Roman" w:hAnsi="Times New Roman" w:cs="Times New Roman"/>
          <w:b/>
          <w:bCs/>
          <w:spacing w:val="-1"/>
          <w:sz w:val="28"/>
          <w:szCs w:val="28"/>
        </w:rPr>
      </w:pPr>
      <w:r w:rsidRPr="00B84F51">
        <w:rPr>
          <w:rFonts w:ascii="Times New Roman" w:hAnsi="Times New Roman" w:cs="Times New Roman"/>
          <w:b/>
          <w:bCs/>
          <w:spacing w:val="-1"/>
          <w:sz w:val="28"/>
          <w:szCs w:val="28"/>
        </w:rPr>
        <w:t>Муниципальная программа</w:t>
      </w:r>
    </w:p>
    <w:p w:rsidR="00CA6177" w:rsidRPr="00B84F51" w:rsidRDefault="00CA6177" w:rsidP="005A2E4F">
      <w:pPr>
        <w:ind w:firstLine="0"/>
        <w:jc w:val="center"/>
        <w:rPr>
          <w:rFonts w:ascii="Times New Roman" w:hAnsi="Times New Roman" w:cs="Times New Roman"/>
          <w:b/>
          <w:bCs/>
          <w:sz w:val="28"/>
          <w:szCs w:val="28"/>
        </w:rPr>
      </w:pPr>
      <w:r w:rsidRPr="00B84F51">
        <w:rPr>
          <w:rFonts w:ascii="Times New Roman" w:hAnsi="Times New Roman" w:cs="Times New Roman"/>
          <w:b/>
          <w:bCs/>
          <w:sz w:val="28"/>
          <w:szCs w:val="28"/>
        </w:rPr>
        <w:t>«Муниципальное управление и гражданское общество»</w:t>
      </w:r>
    </w:p>
    <w:p w:rsidR="00CA6177" w:rsidRPr="00873EBF" w:rsidRDefault="00CA6177" w:rsidP="005A2E4F">
      <w:pPr>
        <w:shd w:val="clear" w:color="auto" w:fill="FFFFFF"/>
        <w:ind w:firstLine="0"/>
        <w:jc w:val="center"/>
        <w:rPr>
          <w:rFonts w:ascii="Times New Roman" w:hAnsi="Times New Roman" w:cs="Times New Roman"/>
          <w:b/>
          <w:bCs/>
        </w:rPr>
      </w:pPr>
    </w:p>
    <w:p w:rsidR="00CA6177" w:rsidRPr="00873EBF" w:rsidRDefault="00CA6177" w:rsidP="005A2E4F">
      <w:pPr>
        <w:shd w:val="clear" w:color="auto" w:fill="FFFFFF"/>
        <w:ind w:firstLine="0"/>
        <w:jc w:val="center"/>
        <w:rPr>
          <w:rFonts w:ascii="Times New Roman" w:hAnsi="Times New Roman" w:cs="Times New Roman"/>
          <w:b/>
          <w:bCs/>
        </w:rPr>
      </w:pPr>
      <w:r w:rsidRPr="00873EBF">
        <w:rPr>
          <w:rFonts w:ascii="Times New Roman" w:hAnsi="Times New Roman" w:cs="Times New Roman"/>
          <w:b/>
          <w:bCs/>
        </w:rPr>
        <w:t>Паспорт муниципальной программы</w:t>
      </w:r>
    </w:p>
    <w:p w:rsidR="00CA6177" w:rsidRPr="00873EBF" w:rsidRDefault="00CA6177" w:rsidP="005A2E4F">
      <w:pPr>
        <w:ind w:firstLine="0"/>
        <w:jc w:val="center"/>
        <w:rPr>
          <w:rFonts w:ascii="Times New Roman" w:hAnsi="Times New Roman" w:cs="Times New Roman"/>
          <w:b/>
          <w:bCs/>
        </w:rPr>
      </w:pPr>
      <w:r w:rsidRPr="00873EBF">
        <w:rPr>
          <w:rFonts w:ascii="Times New Roman" w:hAnsi="Times New Roman" w:cs="Times New Roman"/>
          <w:b/>
          <w:bCs/>
        </w:rPr>
        <w:t>«Муниципальное управление и гражданское общество»</w:t>
      </w:r>
    </w:p>
    <w:p w:rsidR="00CA6177" w:rsidRPr="00873EBF" w:rsidRDefault="00CA6177" w:rsidP="003B1DE6">
      <w:pPr>
        <w:ind w:firstLine="0"/>
        <w:rPr>
          <w:rFonts w:ascii="Times New Roman" w:hAnsi="Times New Roman" w:cs="Times New Roman"/>
          <w:b/>
          <w:bCs/>
        </w:rPr>
      </w:pPr>
    </w:p>
    <w:tbl>
      <w:tblPr>
        <w:tblW w:w="9720" w:type="dxa"/>
        <w:jc w:val="right"/>
        <w:tblLayout w:type="fixed"/>
        <w:tblCellMar>
          <w:left w:w="40" w:type="dxa"/>
          <w:right w:w="40" w:type="dxa"/>
        </w:tblCellMar>
        <w:tblLook w:val="00A0" w:firstRow="1" w:lastRow="0" w:firstColumn="1" w:lastColumn="0" w:noHBand="0" w:noVBand="0"/>
      </w:tblPr>
      <w:tblGrid>
        <w:gridCol w:w="2696"/>
        <w:gridCol w:w="1032"/>
        <w:gridCol w:w="1559"/>
        <w:gridCol w:w="1134"/>
        <w:gridCol w:w="1702"/>
        <w:gridCol w:w="1597"/>
      </w:tblGrid>
      <w:tr w:rsidR="00CA6177" w:rsidRPr="00873EBF">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spacing w:val="-1"/>
              </w:rPr>
              <w:t>Финансовый отдел администрации Богучарского муниципального района</w:t>
            </w:r>
          </w:p>
        </w:tc>
      </w:tr>
      <w:tr w:rsidR="00CA6177" w:rsidRPr="00873EBF">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spacing w:val="-1"/>
              </w:rPr>
            </w:pPr>
            <w:r w:rsidRPr="00873EBF">
              <w:rPr>
                <w:rFonts w:ascii="Times New Roman" w:hAnsi="Times New Roman" w:cs="Times New Roman"/>
                <w:spacing w:val="-1"/>
              </w:rPr>
              <w:t>Финансовый отдел администрации Богучарского муниципального района</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spacing w:val="-1"/>
              </w:rPr>
              <w:t>Администрация Богучарского муниципального района</w:t>
            </w:r>
          </w:p>
        </w:tc>
      </w:tr>
      <w:tr w:rsidR="00CA6177" w:rsidRPr="00873EBF">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1.Управление финансами Богучарского муниципального района.</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2.Обеспечение деятельности администрации Богучарского муниципального района на 2014-2020 годы.</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3.Повышение качества предоставляемых государственных и муниципальных услуг в Богучарском муниципальном районе на 2014-2020 годы.</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4.Развитие гражданского общества в Богучарском муниципальном районе на 2014-2020 годы.</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5.Снижение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6.Профилактика терроризма и экстремизма на территории Богучарского муниципального района на 2014-2020 годы.</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7.Профилактика правонарушений на территории Богучарского муниципального района на 2014-2020 годы.</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8.Повышение безопасности дорожного движения на 2014-2020 годы.</w:t>
            </w:r>
          </w:p>
        </w:tc>
      </w:tr>
      <w:tr w:rsidR="00CA6177" w:rsidRPr="00873EBF">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Цель </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tcPr>
          <w:p w:rsidR="00CA6177" w:rsidRPr="00873EBF" w:rsidRDefault="00CA6177" w:rsidP="003B1DE6">
            <w:pPr>
              <w:ind w:hanging="1"/>
              <w:rPr>
                <w:rFonts w:ascii="Times New Roman" w:hAnsi="Times New Roman" w:cs="Times New Roman"/>
                <w:spacing w:val="-5"/>
              </w:rPr>
            </w:pPr>
            <w:r w:rsidRPr="00873EBF">
              <w:rPr>
                <w:rFonts w:ascii="Times New Roman" w:hAnsi="Times New Roman" w:cs="Times New Roman"/>
                <w:spacing w:val="-5"/>
              </w:rPr>
              <w:t xml:space="preserve">Обеспечение долгосрочной сбалансированности и устойчивости бюджетной </w:t>
            </w:r>
            <w:r w:rsidRPr="00873EBF">
              <w:rPr>
                <w:rFonts w:ascii="Times New Roman" w:hAnsi="Times New Roman" w:cs="Times New Roman"/>
              </w:rPr>
              <w:t xml:space="preserve">системы Богучарского района, совершенствование деятельности администрации Богучарского муниципального района, снижение рисков чрезвычайных ситуаций природного и техногенного характера, противодействие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 и обеспечение безопасности граждан на территории муниципального образования. </w:t>
            </w:r>
            <w:r w:rsidRPr="00873EBF">
              <w:rPr>
                <w:rFonts w:ascii="Times New Roman" w:hAnsi="Times New Roman" w:cs="Times New Roman"/>
                <w:color w:val="000000"/>
              </w:rPr>
              <w:t>Сокращение количества погибших в дорожно-транспортных происшествиях и снижение количества ДТП с пострадавшими</w:t>
            </w:r>
          </w:p>
        </w:tc>
      </w:tr>
      <w:tr w:rsidR="00CA6177" w:rsidRPr="00873EBF">
        <w:trPr>
          <w:trHeight w:val="211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1.Организация бюджетного процесса;</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2.Обеспечение сбалансированности и устойчивости бюджетной системы Богучарского района;</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3.Развитие системы межбюджетных отношений и повышение эффективности управления муниципальными финансами.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4.Увеличение объемов информации в печатных СМИ.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5.Увеличение объемов информационных материалов, </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 размещенных в электронных СМИ.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6.Формирование резерва муниципальных служащих. </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7.Дополнительное образование муниципальных служащих.</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8.Издание правовых актов</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9.Снижение уровня преступности на территории </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 муниципального образования;</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10.Профилактика правонарушений среди несовершеннолетних;</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11.Оптимизация работы по предупреждению и профилактике </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правонарушений, совершаемых на улицах и в </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общественн</w:t>
            </w:r>
            <w:r w:rsidR="00B84F51">
              <w:rPr>
                <w:rFonts w:ascii="Times New Roman" w:hAnsi="Times New Roman" w:cs="Times New Roman"/>
              </w:rPr>
              <w:t>ых местах</w:t>
            </w:r>
            <w:r w:rsidRPr="00873EBF">
              <w:rPr>
                <w:rFonts w:ascii="Times New Roman" w:hAnsi="Times New Roman" w:cs="Times New Roman"/>
              </w:rPr>
              <w:t>;</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12.Выявление и устранение причин и условий, способствующих совершению правонарушений</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13.Совершенствование системы управления деятельностью по повышению безопасности дорожного движения;</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14.Повышение правосознания и ответственности участников дорожного</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движения;</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15.Предотвращение ДТП, вероятность гибели людей в которых наиболее высока, снижение тяжести травм в ДТП.</w:t>
            </w:r>
          </w:p>
        </w:tc>
      </w:tr>
      <w:tr w:rsidR="00CA6177" w:rsidRPr="00873EBF">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Целевые индикаторы и показатели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 Муниципальный долг Богучарского района, в % к годовому объему доходов районного бюджета без учета объема безвозмездных поступлений.</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3. Степень сокращения дифференциации бюджетной обеспеченности между бюджетами </w:t>
            </w:r>
            <w:proofErr w:type="spellStart"/>
            <w:r w:rsidRPr="00873EBF">
              <w:rPr>
                <w:rFonts w:ascii="Times New Roman" w:hAnsi="Times New Roman" w:cs="Times New Roman"/>
              </w:rPr>
              <w:t>поселенийБогучарского</w:t>
            </w:r>
            <w:proofErr w:type="spellEnd"/>
            <w:r w:rsidRPr="00873EBF">
              <w:rPr>
                <w:rFonts w:ascii="Times New Roman" w:hAnsi="Times New Roman" w:cs="Times New Roman"/>
              </w:rPr>
              <w:t xml:space="preserve"> района вследствие выравнивания их бюджетной обеспеченности.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4. Число информационных материалов, размещенных в СМИ.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5.Количество публикаций в электронных СМИ.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6. Число муниципальных служащих, включенных в кадровый резерв.</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7. Число муниципальных служащих, прошедших обучение.</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 Количество распорядительных документов.</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9. Количество протоколов об административных правонарушениях</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10. Число информационных материалов, размещенных в СМИ.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11.Количество публикаций в электронных СМИ.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12. Число муниципальных служащих, включенных в кадровый резерв.</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13.Число муниципальных служащих, прошедших обучение.</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14.Количество распорядительных документов.</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15. Количество протоколов об административных </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правонарушениях.</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16. Снижение ущерба от ЧС, пожаров (по отношению к показателям предыдущего года), в том числе:</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17.Снижение количества погибших людей;</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18. Снижение количества пострадавшего населения;</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19.Увеличение предотвращенного экономического ущерба;</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 20.Повышение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21. Повышение полноты охвата системами мониторинга;</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22. Снижение времени оперативного реагирования;</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23. Повышение достоверности прогноза;</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24.Увеличение профилактических мероприятий среди несовершеннолетних и семьями</w:t>
            </w:r>
            <w:r w:rsidR="00734446">
              <w:rPr>
                <w:rFonts w:ascii="Times New Roman" w:hAnsi="Times New Roman" w:cs="Times New Roman"/>
              </w:rPr>
              <w:t>,</w:t>
            </w:r>
            <w:r w:rsidRPr="00873EBF">
              <w:rPr>
                <w:rFonts w:ascii="Times New Roman" w:hAnsi="Times New Roman" w:cs="Times New Roman"/>
              </w:rPr>
              <w:t xml:space="preserve"> находящимися в социально опасном положении;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25. Сокращение количества преступлений, совершаемых несовершеннолетними.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26. Транспортный риск (число лиц, погибших в ДТП, на 10 тыс. транспортных средств);</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27. Количество мест концентрации ДТП на дорогах регионального и местного значения;</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28. Социальный риск (число лиц, погибших в ДТП, на 10 тыс. населения).</w:t>
            </w:r>
          </w:p>
        </w:tc>
      </w:tr>
      <w:tr w:rsidR="00CA6177" w:rsidRPr="00873EBF">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На постоянной основе 01.01.2014 — 31.12.2020</w:t>
            </w:r>
          </w:p>
        </w:tc>
      </w:tr>
      <w:tr w:rsidR="00CA6177" w:rsidRPr="00873EBF">
        <w:trPr>
          <w:jc w:val="right"/>
        </w:trPr>
        <w:tc>
          <w:tcPr>
            <w:tcW w:w="2696" w:type="dxa"/>
            <w:vMerge w:val="restart"/>
            <w:tcBorders>
              <w:top w:val="single" w:sz="6" w:space="0" w:color="auto"/>
              <w:left w:val="single" w:sz="6" w:space="0" w:color="auto"/>
              <w:bottom w:val="nil"/>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Объем бюджетных ассигнований на реализацию муниципальной программы «Муниципальное управление и гражданское общество» составляет 617 038,3 тыс. рублей, в том числе средства федерального бюджета- 822,7 тыс.руб., средства областного бюджета – 82 891,4 тыс. рублей, средства районного бюджета составляет – 533 324,2 тыс. руб.;</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Объем бюджетных ассигнований на реализацию подпрограмм составляет: </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Подпрограмма 1. Управление финансами Богучарского муниципального района – 3</w:t>
            </w:r>
            <w:r w:rsidR="00996640" w:rsidRPr="00873EBF">
              <w:rPr>
                <w:rFonts w:ascii="Times New Roman" w:hAnsi="Times New Roman" w:cs="Times New Roman"/>
              </w:rPr>
              <w:t>52</w:t>
            </w:r>
            <w:r w:rsidR="00CF4918">
              <w:rPr>
                <w:rFonts w:ascii="Times New Roman" w:hAnsi="Times New Roman" w:cs="Times New Roman"/>
              </w:rPr>
              <w:t>7</w:t>
            </w:r>
            <w:r w:rsidR="00996640" w:rsidRPr="00873EBF">
              <w:rPr>
                <w:rFonts w:ascii="Times New Roman" w:hAnsi="Times New Roman" w:cs="Times New Roman"/>
              </w:rPr>
              <w:t>40</w:t>
            </w:r>
            <w:r w:rsidRPr="00873EBF">
              <w:rPr>
                <w:rFonts w:ascii="Times New Roman" w:hAnsi="Times New Roman" w:cs="Times New Roman"/>
              </w:rPr>
              <w:t>,</w:t>
            </w:r>
            <w:r w:rsidR="00996640" w:rsidRPr="00873EBF">
              <w:rPr>
                <w:rFonts w:ascii="Times New Roman" w:hAnsi="Times New Roman" w:cs="Times New Roman"/>
              </w:rPr>
              <w:t>1</w:t>
            </w:r>
            <w:r w:rsidRPr="00873EBF">
              <w:rPr>
                <w:rFonts w:ascii="Times New Roman" w:hAnsi="Times New Roman" w:cs="Times New Roman"/>
              </w:rPr>
              <w:t xml:space="preserve"> тыс.руб., в том числе средства областного бюджета – 7</w:t>
            </w:r>
            <w:r w:rsidR="00996640" w:rsidRPr="00873EBF">
              <w:rPr>
                <w:rFonts w:ascii="Times New Roman" w:hAnsi="Times New Roman" w:cs="Times New Roman"/>
              </w:rPr>
              <w:t>4264</w:t>
            </w:r>
            <w:r w:rsidRPr="00873EBF">
              <w:rPr>
                <w:rFonts w:ascii="Times New Roman" w:hAnsi="Times New Roman" w:cs="Times New Roman"/>
              </w:rPr>
              <w:t>,</w:t>
            </w:r>
            <w:r w:rsidR="00996640" w:rsidRPr="00873EBF">
              <w:rPr>
                <w:rFonts w:ascii="Times New Roman" w:hAnsi="Times New Roman" w:cs="Times New Roman"/>
              </w:rPr>
              <w:t>4</w:t>
            </w:r>
            <w:r w:rsidRPr="00873EBF">
              <w:rPr>
                <w:rFonts w:ascii="Times New Roman" w:hAnsi="Times New Roman" w:cs="Times New Roman"/>
              </w:rPr>
              <w:t xml:space="preserve"> тыс.руб., средства федерального бюджета 822,7 тыс.руб.</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Подпрограмма 2. Обеспечение деятельности администрации Богучарского муниципального района на 2014 -2020 годы – 2</w:t>
            </w:r>
            <w:r w:rsidR="00996640" w:rsidRPr="00873EBF">
              <w:rPr>
                <w:rFonts w:ascii="Times New Roman" w:hAnsi="Times New Roman" w:cs="Times New Roman"/>
              </w:rPr>
              <w:t>38972</w:t>
            </w:r>
            <w:r w:rsidRPr="00873EBF">
              <w:rPr>
                <w:rFonts w:ascii="Times New Roman" w:hAnsi="Times New Roman" w:cs="Times New Roman"/>
              </w:rPr>
              <w:t xml:space="preserve">,3 тыс. руб., в том числе средства областного бюджета 5 </w:t>
            </w:r>
            <w:r w:rsidR="00996640" w:rsidRPr="00873EBF">
              <w:rPr>
                <w:rFonts w:ascii="Times New Roman" w:hAnsi="Times New Roman" w:cs="Times New Roman"/>
              </w:rPr>
              <w:t>271</w:t>
            </w:r>
            <w:r w:rsidRPr="00873EBF">
              <w:rPr>
                <w:rFonts w:ascii="Times New Roman" w:hAnsi="Times New Roman" w:cs="Times New Roman"/>
              </w:rPr>
              <w:t>,0 тыс.рублей;</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Подпрограмма 3. Повышение качества предоставляемых государственных и муниципальных услуг в Богучарском муниципальном районе на 2014 -2020 годы – 20</w:t>
            </w:r>
            <w:r w:rsidR="00996640" w:rsidRPr="00873EBF">
              <w:rPr>
                <w:rFonts w:ascii="Times New Roman" w:hAnsi="Times New Roman" w:cs="Times New Roman"/>
              </w:rPr>
              <w:t>53,3</w:t>
            </w:r>
            <w:r w:rsidRPr="00873EBF">
              <w:rPr>
                <w:rFonts w:ascii="Times New Roman" w:hAnsi="Times New Roman" w:cs="Times New Roman"/>
              </w:rPr>
              <w:t xml:space="preserve"> тыс.руб.; </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 Подпрограмма 4. Развитие гражданского общества в Богучарском муниципальном районе на 2014-2020 годах – </w:t>
            </w:r>
            <w:r w:rsidR="00996640" w:rsidRPr="00873EBF">
              <w:rPr>
                <w:rFonts w:ascii="Times New Roman" w:hAnsi="Times New Roman" w:cs="Times New Roman"/>
              </w:rPr>
              <w:t>9920</w:t>
            </w:r>
            <w:r w:rsidRPr="00873EBF">
              <w:rPr>
                <w:rFonts w:ascii="Times New Roman" w:hAnsi="Times New Roman" w:cs="Times New Roman"/>
              </w:rPr>
              <w:t>,</w:t>
            </w:r>
            <w:r w:rsidR="00996640" w:rsidRPr="00873EBF">
              <w:rPr>
                <w:rFonts w:ascii="Times New Roman" w:hAnsi="Times New Roman" w:cs="Times New Roman"/>
              </w:rPr>
              <w:t>4</w:t>
            </w:r>
            <w:r w:rsidRPr="00873EBF">
              <w:rPr>
                <w:rFonts w:ascii="Times New Roman" w:hAnsi="Times New Roman" w:cs="Times New Roman"/>
              </w:rPr>
              <w:t xml:space="preserve"> тыс.руб.;</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Подпрограмма 5.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на 2014-2020 годах – </w:t>
            </w:r>
            <w:r w:rsidR="00996640" w:rsidRPr="00873EBF">
              <w:rPr>
                <w:rFonts w:ascii="Times New Roman" w:hAnsi="Times New Roman" w:cs="Times New Roman"/>
              </w:rPr>
              <w:t>9851</w:t>
            </w:r>
            <w:r w:rsidRPr="00873EBF">
              <w:rPr>
                <w:rFonts w:ascii="Times New Roman" w:hAnsi="Times New Roman" w:cs="Times New Roman"/>
              </w:rPr>
              <w:t>,</w:t>
            </w:r>
            <w:r w:rsidR="00996640" w:rsidRPr="00873EBF">
              <w:rPr>
                <w:rFonts w:ascii="Times New Roman" w:hAnsi="Times New Roman" w:cs="Times New Roman"/>
              </w:rPr>
              <w:t>5</w:t>
            </w:r>
            <w:r w:rsidRPr="00873EBF">
              <w:rPr>
                <w:rFonts w:ascii="Times New Roman" w:hAnsi="Times New Roman" w:cs="Times New Roman"/>
              </w:rPr>
              <w:t xml:space="preserve"> тыс.руб., в т.ч. средства областного бюджета </w:t>
            </w:r>
            <w:r w:rsidR="00996640" w:rsidRPr="00873EBF">
              <w:rPr>
                <w:rFonts w:ascii="Times New Roman" w:hAnsi="Times New Roman" w:cs="Times New Roman"/>
              </w:rPr>
              <w:t>5</w:t>
            </w:r>
            <w:r w:rsidRPr="00873EBF">
              <w:rPr>
                <w:rFonts w:ascii="Times New Roman" w:hAnsi="Times New Roman" w:cs="Times New Roman"/>
              </w:rPr>
              <w:t>44,0 тыс.руб.</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Подпрограмма 6. Профилактика терроризма и экстремизма на территории Богучарского муниципального района на 2014-2020 годы – </w:t>
            </w:r>
            <w:r w:rsidR="00B84F51">
              <w:rPr>
                <w:rFonts w:ascii="Times New Roman" w:hAnsi="Times New Roman" w:cs="Times New Roman"/>
              </w:rPr>
              <w:t>39</w:t>
            </w:r>
            <w:r w:rsidRPr="00873EBF">
              <w:rPr>
                <w:rFonts w:ascii="Times New Roman" w:hAnsi="Times New Roman" w:cs="Times New Roman"/>
              </w:rPr>
              <w:t>4,5 тыс.руб.;</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 xml:space="preserve">Подпрограмма 7. Профилактика правонарушений на территории Богучарского муниципального района на 2014 </w:t>
            </w:r>
            <w:r w:rsidR="009624A6">
              <w:rPr>
                <w:rFonts w:ascii="Times New Roman" w:hAnsi="Times New Roman" w:cs="Times New Roman"/>
              </w:rPr>
              <w:t xml:space="preserve">-2020 годы </w:t>
            </w:r>
            <w:r w:rsidR="00E910A9">
              <w:rPr>
                <w:rFonts w:ascii="Times New Roman" w:hAnsi="Times New Roman" w:cs="Times New Roman"/>
              </w:rPr>
              <w:t>–3 0</w:t>
            </w:r>
            <w:r w:rsidR="009624A6">
              <w:rPr>
                <w:rFonts w:ascii="Times New Roman" w:hAnsi="Times New Roman" w:cs="Times New Roman"/>
              </w:rPr>
              <w:t>5</w:t>
            </w:r>
            <w:r w:rsidR="00996640" w:rsidRPr="00873EBF">
              <w:rPr>
                <w:rFonts w:ascii="Times New Roman" w:hAnsi="Times New Roman" w:cs="Times New Roman"/>
              </w:rPr>
              <w:t>4</w:t>
            </w:r>
            <w:r w:rsidRPr="00873EBF">
              <w:rPr>
                <w:rFonts w:ascii="Times New Roman" w:hAnsi="Times New Roman" w:cs="Times New Roman"/>
              </w:rPr>
              <w:t xml:space="preserve">,5 тыс.руб., в том числе средства областного бюджета – </w:t>
            </w:r>
            <w:r w:rsidR="00996640" w:rsidRPr="00873EBF">
              <w:rPr>
                <w:rFonts w:ascii="Times New Roman" w:hAnsi="Times New Roman" w:cs="Times New Roman"/>
              </w:rPr>
              <w:t>2 782</w:t>
            </w:r>
            <w:r w:rsidRPr="00873EBF">
              <w:rPr>
                <w:rFonts w:ascii="Times New Roman" w:hAnsi="Times New Roman" w:cs="Times New Roman"/>
              </w:rPr>
              <w:t>,0 тыс.руб.</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Подпрограмма 8. Повышение безопасности дорожного движения на 2014-2020 годы. – 51,7 тыс. руб.</w:t>
            </w:r>
          </w:p>
          <w:p w:rsidR="00F90C60" w:rsidRPr="00873EBF" w:rsidRDefault="00CA6177" w:rsidP="003B1DE6">
            <w:pPr>
              <w:ind w:hanging="1"/>
              <w:rPr>
                <w:rFonts w:ascii="Times New Roman" w:hAnsi="Times New Roman" w:cs="Times New Roman"/>
              </w:rPr>
            </w:pPr>
            <w:r w:rsidRPr="00873EBF">
              <w:rPr>
                <w:rFonts w:ascii="Times New Roman" w:hAnsi="Times New Roman" w:cs="Times New Roman"/>
              </w:rPr>
              <w:t>Объем бюджетных ассигнований на реализацию муниципальной программы по годам составляет (тыс.</w:t>
            </w:r>
          </w:p>
          <w:p w:rsidR="00CA6177" w:rsidRPr="00873EBF" w:rsidRDefault="00CA6177" w:rsidP="00CC2023">
            <w:pPr>
              <w:ind w:hanging="1"/>
              <w:rPr>
                <w:rFonts w:ascii="Times New Roman" w:hAnsi="Times New Roman" w:cs="Times New Roman"/>
              </w:rPr>
            </w:pPr>
            <w:r w:rsidRPr="00873EBF">
              <w:rPr>
                <w:rFonts w:ascii="Times New Roman" w:hAnsi="Times New Roman" w:cs="Times New Roman"/>
              </w:rPr>
              <w:t>руб.):</w:t>
            </w:r>
          </w:p>
        </w:tc>
      </w:tr>
      <w:tr w:rsidR="00CA6177" w:rsidRPr="00873EBF">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hanging="1"/>
              <w:rPr>
                <w:rFonts w:ascii="Times New Roman" w:hAnsi="Times New Roman" w:cs="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proofErr w:type="spellStart"/>
            <w:r w:rsidRPr="00873EBF">
              <w:rPr>
                <w:rFonts w:ascii="Times New Roman" w:hAnsi="Times New Roman" w:cs="Times New Roman"/>
              </w:rPr>
              <w:t>Фед</w:t>
            </w:r>
            <w:proofErr w:type="spellEnd"/>
            <w:r w:rsidRPr="00873EBF">
              <w:rPr>
                <w:rFonts w:ascii="Times New Roman" w:hAnsi="Times New Roman" w:cs="Times New Roman"/>
              </w:rPr>
              <w:t>.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Районный бюджет</w:t>
            </w:r>
          </w:p>
        </w:tc>
      </w:tr>
      <w:tr w:rsidR="00CA6177" w:rsidRPr="00873EBF">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hanging="1"/>
              <w:rPr>
                <w:rFonts w:ascii="Times New Roman" w:hAnsi="Times New Roman" w:cs="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2014</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80 618,1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20 395,8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60 222,3</w:t>
            </w:r>
          </w:p>
        </w:tc>
      </w:tr>
      <w:tr w:rsidR="00CA6177" w:rsidRPr="00873EBF">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hanging="1"/>
              <w:rPr>
                <w:rFonts w:ascii="Times New Roman" w:hAnsi="Times New Roman" w:cs="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2015</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89 132,0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108,7</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3 361,0</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85 662,3</w:t>
            </w:r>
          </w:p>
        </w:tc>
      </w:tr>
      <w:tr w:rsidR="00CA6177" w:rsidRPr="00873EBF">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hanging="1"/>
              <w:rPr>
                <w:rFonts w:ascii="Times New Roman" w:hAnsi="Times New Roman" w:cs="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2016</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152 168,9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714,0</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53 787,8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97 667,1</w:t>
            </w:r>
          </w:p>
        </w:tc>
      </w:tr>
      <w:tr w:rsidR="00CA6177" w:rsidRPr="00873EBF">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hanging="1"/>
              <w:rPr>
                <w:rFonts w:ascii="Times New Roman" w:hAnsi="Times New Roman" w:cs="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2017</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88 202,3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    1 406,0</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86 796,3</w:t>
            </w:r>
          </w:p>
        </w:tc>
      </w:tr>
      <w:tr w:rsidR="00CA6177" w:rsidRPr="00873EBF">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hanging="1"/>
              <w:rPr>
                <w:rFonts w:ascii="Times New Roman" w:hAnsi="Times New Roman" w:cs="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2018</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88 557,9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1 291,8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87 266,1</w:t>
            </w:r>
          </w:p>
        </w:tc>
      </w:tr>
      <w:tr w:rsidR="00CA6177" w:rsidRPr="00873EBF">
        <w:trPr>
          <w:jc w:val="right"/>
        </w:trPr>
        <w:tc>
          <w:tcPr>
            <w:tcW w:w="2696"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hanging="1"/>
              <w:rPr>
                <w:rFonts w:ascii="Times New Roman" w:hAnsi="Times New Roman" w:cs="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58 526,8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1 302,5</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57 224,3</w:t>
            </w:r>
          </w:p>
        </w:tc>
      </w:tr>
      <w:tr w:rsidR="00CA6177" w:rsidRPr="00873EBF">
        <w:trPr>
          <w:jc w:val="right"/>
        </w:trPr>
        <w:tc>
          <w:tcPr>
            <w:tcW w:w="2696" w:type="dxa"/>
            <w:tcBorders>
              <w:top w:val="nil"/>
              <w:left w:val="single" w:sz="6" w:space="0" w:color="auto"/>
              <w:bottom w:val="nil"/>
              <w:right w:val="single" w:sz="6" w:space="0" w:color="auto"/>
            </w:tcBorders>
            <w:shd w:val="clear" w:color="auto" w:fill="FFFFFF"/>
          </w:tcPr>
          <w:p w:rsidR="00CA6177" w:rsidRPr="00873EBF" w:rsidRDefault="00CA6177" w:rsidP="003B1DE6">
            <w:pPr>
              <w:ind w:hanging="1"/>
              <w:rPr>
                <w:rFonts w:ascii="Times New Roman" w:hAnsi="Times New Roman" w:cs="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59 832,3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1 346,5</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58 485,8</w:t>
            </w:r>
          </w:p>
        </w:tc>
      </w:tr>
      <w:tr w:rsidR="00CA6177" w:rsidRPr="00873EBF">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2. Снижение количество ЧС и материальный ущерб от них;</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3. Снижение рисков возникновения ЧС для населения в местах, подверженных воздействию неблагоприятных факторов;</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4. Сокращение затрат на ликвидацию ЧС.</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color w:val="000000"/>
                <w:spacing w:val="2"/>
              </w:rPr>
              <w:t xml:space="preserve">5. Снижение возможности совершения террористических </w:t>
            </w:r>
            <w:r w:rsidRPr="00873EBF">
              <w:rPr>
                <w:rFonts w:ascii="Times New Roman" w:hAnsi="Times New Roman" w:cs="Times New Roman"/>
                <w:color w:val="000000"/>
                <w:spacing w:val="7"/>
              </w:rPr>
              <w:t xml:space="preserve">актов на территории муниципального района, создание </w:t>
            </w:r>
            <w:r w:rsidRPr="00873EBF">
              <w:rPr>
                <w:rFonts w:ascii="Times New Roman" w:hAnsi="Times New Roman" w:cs="Times New Roman"/>
                <w:color w:val="000000"/>
                <w:spacing w:val="2"/>
              </w:rPr>
              <w:t>системы технической защиты объектов соци</w:t>
            </w:r>
            <w:r w:rsidRPr="00873EBF">
              <w:rPr>
                <w:rFonts w:ascii="Times New Roman" w:hAnsi="Times New Roman" w:cs="Times New Roman"/>
                <w:color w:val="000000"/>
                <w:spacing w:val="1"/>
              </w:rPr>
              <w:t>альной сферы, образования, здравоохранения и объектов с массовым пребыванием граждан.</w:t>
            </w:r>
            <w:r w:rsidRPr="00873EBF">
              <w:rPr>
                <w:rFonts w:ascii="Times New Roman" w:hAnsi="Times New Roman" w:cs="Times New Roman"/>
              </w:rPr>
              <w:t xml:space="preserve"> Рост уровня удовлетворенности граждан качеством муниципальных услуг – до 80 % к 2017 году.</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6.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до 95% к 2017 году.</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7. Увеличение доли граждан, использующих механизм получения государственных и муниципальных услуг в электронной форме к 2017 году до 60%.</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8. 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9.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10. Транспортный риск (число лиц, погибших в ДТП, на 10 тыс. транспортных средств) сократится на 30,0 процентов;</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11. Количество мест концентрации ДТП на дорогах местного и регионального значения сократится на 70,0 процентов;</w:t>
            </w:r>
          </w:p>
          <w:p w:rsidR="00CA6177" w:rsidRPr="00873EBF" w:rsidRDefault="00CA6177" w:rsidP="003B1DE6">
            <w:pPr>
              <w:ind w:hanging="1"/>
              <w:rPr>
                <w:rFonts w:ascii="Times New Roman" w:hAnsi="Times New Roman" w:cs="Times New Roman"/>
              </w:rPr>
            </w:pPr>
            <w:r w:rsidRPr="00873EBF">
              <w:rPr>
                <w:rFonts w:ascii="Times New Roman" w:hAnsi="Times New Roman" w:cs="Times New Roman"/>
              </w:rPr>
              <w:t>12. Социальный риск (число лиц, погибших в ДТП, на 10 тыс. населения) сократится на 22,6 процента.</w:t>
            </w:r>
          </w:p>
        </w:tc>
      </w:tr>
    </w:tbl>
    <w:p w:rsidR="00CA6177" w:rsidRPr="00873EBF" w:rsidRDefault="00CA6177" w:rsidP="003B1DE6">
      <w:pPr>
        <w:shd w:val="clear" w:color="auto" w:fill="FFFFFF"/>
        <w:ind w:firstLine="0"/>
        <w:rPr>
          <w:rFonts w:ascii="Times New Roman" w:hAnsi="Times New Roman" w:cs="Times New Roman"/>
        </w:rPr>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1. Общая характеристика сферы реализации муниципальной программы</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CA6177" w:rsidRPr="00873EBF" w:rsidRDefault="00CA6177" w:rsidP="003B1DE6">
      <w:pPr>
        <w:shd w:val="clear" w:color="auto" w:fill="FFFFFF"/>
        <w:ind w:firstLine="284"/>
        <w:rPr>
          <w:rFonts w:ascii="Times New Roman" w:hAnsi="Times New Roman" w:cs="Times New Roman"/>
          <w:spacing w:val="-1"/>
        </w:rPr>
      </w:pPr>
      <w:r w:rsidRPr="00873EBF">
        <w:rPr>
          <w:rFonts w:ascii="Times New Roman" w:hAnsi="Times New Roman" w:cs="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С 1 января 2012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(www.bus.gov.ru).</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rPr>
        <w:t>В рамках реализации Федерального закона от 06.10.2006 № 131-ФЗ «О</w:t>
      </w:r>
      <w:r w:rsidRPr="00873EBF">
        <w:rPr>
          <w:rFonts w:ascii="Times New Roman" w:hAnsi="Times New Roman" w:cs="Times New Roman"/>
          <w:lang w:eastAsia="en-US"/>
        </w:rPr>
        <w:t>б общих принципах организации местного самоуправления в Российской Федерации» отмечено, что д</w:t>
      </w:r>
      <w:r w:rsidRPr="00873EBF">
        <w:rPr>
          <w:rFonts w:ascii="Times New Roman" w:hAnsi="Times New Roman" w:cs="Times New Roman"/>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873EBF">
        <w:rPr>
          <w:rFonts w:ascii="Times New Roman" w:hAnsi="Times New Roman" w:cs="Times New Roman"/>
          <w:lang w:eastAsia="en-US"/>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lang w:eastAsia="en-US"/>
        </w:rPr>
        <w:t>Межбюджетные отношения в Воронежской области формируются в рамках Закона Воронежской области от</w:t>
      </w:r>
      <w:r w:rsidRPr="00873EBF">
        <w:rPr>
          <w:rFonts w:ascii="Times New Roman" w:hAnsi="Times New Roman" w:cs="Times New Roman"/>
          <w:lang w:val="en-US" w:eastAsia="en-US"/>
        </w:rPr>
        <w:t> </w:t>
      </w:r>
      <w:r w:rsidRPr="00873EBF">
        <w:rPr>
          <w:rFonts w:ascii="Times New Roman" w:hAnsi="Times New Roman" w:cs="Times New Roman"/>
        </w:rPr>
        <w:t>17.11.2005 № 68-ОЗ «О межбюджетных отношениях органов государственной власти и органов местного самоуправления в Воронежской области».</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разработка проектов планов и программ социально-экономического развития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решение вопросов, связанных с владением, пользованием и распоряжением имуществом, находящимся в собственности </w:t>
      </w:r>
      <w:proofErr w:type="spellStart"/>
      <w:r w:rsidRPr="00873EBF">
        <w:rPr>
          <w:rFonts w:ascii="Times New Roman" w:hAnsi="Times New Roman" w:cs="Times New Roman"/>
        </w:rPr>
        <w:t>Богучарского</w:t>
      </w:r>
      <w:proofErr w:type="spellEnd"/>
      <w:r w:rsidRPr="00873EBF">
        <w:rPr>
          <w:rFonts w:ascii="Times New Roman" w:hAnsi="Times New Roman" w:cs="Times New Roman"/>
        </w:rPr>
        <w:t xml:space="preserve"> муниципального </w:t>
      </w:r>
      <w:proofErr w:type="spellStart"/>
      <w:proofErr w:type="gramStart"/>
      <w:r w:rsidRPr="00873EBF">
        <w:rPr>
          <w:rFonts w:ascii="Times New Roman" w:hAnsi="Times New Roman" w:cs="Times New Roman"/>
        </w:rPr>
        <w:t>района,в</w:t>
      </w:r>
      <w:proofErr w:type="spellEnd"/>
      <w:proofErr w:type="gramEnd"/>
      <w:r w:rsidRPr="00873EBF">
        <w:rPr>
          <w:rFonts w:ascii="Times New Roman" w:hAnsi="Times New Roman" w:cs="Times New Roman"/>
        </w:rPr>
        <w:t xml:space="preserve">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организация дополнительного профессионального образования муниципальных служащих;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установление порядка принятия решений о разработке и реализации муниципальных программ;</w:t>
      </w:r>
    </w:p>
    <w:p w:rsidR="00CA6177" w:rsidRPr="00873EBF" w:rsidRDefault="00CA6177" w:rsidP="003B1DE6">
      <w:pPr>
        <w:ind w:firstLine="284"/>
        <w:rPr>
          <w:rFonts w:ascii="Times New Roman" w:hAnsi="Times New Roman" w:cs="Times New Roman"/>
          <w:i/>
          <w:iCs/>
        </w:rPr>
      </w:pPr>
      <w:r w:rsidRPr="00873EBF">
        <w:rPr>
          <w:rFonts w:ascii="Times New Roman" w:hAnsi="Times New Roman" w:cs="Times New Roman"/>
        </w:rPr>
        <w:t>- разработка прогноза социально-экономического развития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 по созданию и организации деятельности комиссий по делам несовершеннолетних и защите их прав.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по ведению регистра нормативно – правовых актов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Муниципальная подпрограмма (далее – Подпрограмма)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ЧС.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Созданная система защиты населения и территорий от бедствий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и охраны окружающей среды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Для последовательного и планомерного решения задач и полномочий в области гражданской обороны, защиты населения и территории от ЧС, охраны окружающей среды разработана Подпрограмма. 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ЧС мирного и военного времени, охране окружающей среды в соответствии с требованиями действующего законодательства.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В соответствии с распоряжением Правительства Российской Федерации № 1993-р администрацией Богучарского муниципального района 48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Открытый в сентябре 2013 года АУ «Многофункциональный центр» г. Богучара осуществляет следующие функции:</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color w:val="000000"/>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CA6177" w:rsidRPr="00873EBF" w:rsidRDefault="00CA6177" w:rsidP="003B1DE6">
      <w:pPr>
        <w:shd w:val="clear" w:color="auto" w:fill="FFFFFF"/>
        <w:tabs>
          <w:tab w:val="left" w:pos="709"/>
          <w:tab w:val="left" w:pos="1243"/>
        </w:tabs>
        <w:ind w:firstLine="284"/>
        <w:rPr>
          <w:rFonts w:ascii="Times New Roman" w:hAnsi="Times New Roman" w:cs="Times New Roman"/>
          <w:color w:val="000000"/>
        </w:rPr>
      </w:pPr>
      <w:r w:rsidRPr="00873EBF">
        <w:rPr>
          <w:rFonts w:ascii="Times New Roman" w:hAnsi="Times New Roman" w:cs="Times New Roman"/>
          <w:color w:val="000000"/>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CA6177" w:rsidRPr="00873EBF" w:rsidRDefault="00CA6177" w:rsidP="003B1DE6">
      <w:pPr>
        <w:shd w:val="clear" w:color="auto" w:fill="FFFFFF"/>
        <w:tabs>
          <w:tab w:val="left" w:pos="709"/>
          <w:tab w:val="left" w:pos="1243"/>
        </w:tabs>
        <w:ind w:firstLine="284"/>
        <w:rPr>
          <w:rFonts w:ascii="Times New Roman" w:hAnsi="Times New Roman" w:cs="Times New Roman"/>
          <w:color w:val="000000"/>
        </w:rPr>
      </w:pPr>
      <w:r w:rsidRPr="00873EBF">
        <w:rPr>
          <w:rFonts w:ascii="Times New Roman" w:hAnsi="Times New Roman" w:cs="Times New Roman"/>
          <w:color w:val="000000"/>
        </w:rPr>
        <w:t>- организует доставку необходимых документов из МФЦ в соответствующие территориальные органы федеральных органов государственной власти по</w:t>
      </w:r>
      <w:r w:rsidRPr="00873EBF">
        <w:rPr>
          <w:rFonts w:ascii="Times New Roman" w:hAnsi="Times New Roman" w:cs="Times New Roman"/>
          <w:color w:val="000000"/>
          <w:spacing w:val="1"/>
        </w:rPr>
        <w:t xml:space="preserve"> Воронежской области, исполнительные органы государственной власти, органы </w:t>
      </w:r>
      <w:r w:rsidRPr="00873EBF">
        <w:rPr>
          <w:rFonts w:ascii="Times New Roman" w:hAnsi="Times New Roman" w:cs="Times New Roman"/>
          <w:color w:val="000000"/>
          <w:spacing w:val="8"/>
        </w:rPr>
        <w:t xml:space="preserve">местного самоуправления </w:t>
      </w:r>
      <w:r w:rsidRPr="00873EBF">
        <w:rPr>
          <w:rFonts w:ascii="Times New Roman" w:hAnsi="Times New Roman" w:cs="Times New Roman"/>
        </w:rPr>
        <w:t>Богучарского муниципального района</w:t>
      </w:r>
      <w:r w:rsidRPr="00873EBF">
        <w:rPr>
          <w:rFonts w:ascii="Times New Roman" w:hAnsi="Times New Roman" w:cs="Times New Roman"/>
          <w:color w:val="000000"/>
          <w:spacing w:val="8"/>
        </w:rPr>
        <w:t xml:space="preserve"> Воронежской области, организации, </w:t>
      </w:r>
      <w:r w:rsidRPr="00873EBF">
        <w:rPr>
          <w:rFonts w:ascii="Times New Roman" w:hAnsi="Times New Roman" w:cs="Times New Roman"/>
          <w:color w:val="000000"/>
          <w:spacing w:val="3"/>
        </w:rPr>
        <w:t xml:space="preserve">участвующие в предоставлении соответствующих государственных и </w:t>
      </w:r>
      <w:r w:rsidRPr="00873EBF">
        <w:rPr>
          <w:rFonts w:ascii="Times New Roman" w:hAnsi="Times New Roman" w:cs="Times New Roman"/>
          <w:color w:val="000000"/>
          <w:spacing w:val="4"/>
        </w:rPr>
        <w:t xml:space="preserve">муниципальных услуг, а также доставку результатов предоставления </w:t>
      </w:r>
      <w:r w:rsidRPr="00873EBF">
        <w:rPr>
          <w:rFonts w:ascii="Times New Roman" w:hAnsi="Times New Roman" w:cs="Times New Roman"/>
          <w:color w:val="000000"/>
        </w:rPr>
        <w:t>государственных и муниципальных услуг потребителю.</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Разработка подпрограммы «Профилактика правонарушений на территории Богучар</w:t>
      </w:r>
      <w:r w:rsidR="00734446">
        <w:rPr>
          <w:rFonts w:ascii="Times New Roman" w:hAnsi="Times New Roman" w:cs="Times New Roman"/>
        </w:rPr>
        <w:t>ского муниципального района на </w:t>
      </w:r>
      <w:r w:rsidRPr="00873EBF">
        <w:rPr>
          <w:rFonts w:ascii="Times New Roman" w:hAnsi="Times New Roman" w:cs="Times New Roman"/>
        </w:rPr>
        <w:t xml:space="preserve">2014 - 2020 </w:t>
      </w:r>
      <w:proofErr w:type="gramStart"/>
      <w:r w:rsidRPr="00873EBF">
        <w:rPr>
          <w:rFonts w:ascii="Times New Roman" w:hAnsi="Times New Roman" w:cs="Times New Roman"/>
        </w:rPr>
        <w:t>годы»  и</w:t>
      </w:r>
      <w:proofErr w:type="gramEnd"/>
      <w:r w:rsidRPr="00873EBF">
        <w:rPr>
          <w:rFonts w:ascii="Times New Roman" w:hAnsi="Times New Roman" w:cs="Times New Roman"/>
        </w:rPr>
        <w:t xml:space="preserve"> последующая ее реализация вызвана необходимостью принятия эффективных мер по борьбе с криминогенной ситуацией и профилактики правонарушений и преступлений на территории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В Богучарском муниципальном районе в целом уже сформирована организационная основа по созданию единой районной системы профилактики правонарушений и преступлений.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Итогом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w:t>
      </w:r>
      <w:r w:rsidR="00E66280">
        <w:rPr>
          <w:rFonts w:ascii="Times New Roman" w:hAnsi="Times New Roman" w:cs="Times New Roman"/>
        </w:rPr>
        <w:t xml:space="preserve">,  </w:t>
      </w:r>
      <w:r w:rsidR="00E66280" w:rsidRPr="00E66280">
        <w:rPr>
          <w:rFonts w:ascii="Times New Roman" w:hAnsi="Times New Roman" w:cs="Times New Roman"/>
          <w:b/>
        </w:rPr>
        <w:t>предприятий и организаций, различных форм собственности,</w:t>
      </w:r>
      <w:r w:rsidRPr="00873EBF">
        <w:rPr>
          <w:rFonts w:ascii="Times New Roman" w:hAnsi="Times New Roman" w:cs="Times New Roman"/>
        </w:rPr>
        <w:t xml:space="preserve">  общественных организаций в решении проблемы снижения преступности в районе. </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rPr>
        <w:t xml:space="preserve">2. </w:t>
      </w:r>
      <w:r w:rsidRPr="00873EBF">
        <w:rPr>
          <w:rFonts w:ascii="Times New Roman" w:hAnsi="Times New Roman" w:cs="Times New Roman"/>
          <w:b/>
          <w:bCs/>
        </w:rPr>
        <w:t>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A6177" w:rsidRPr="00873EBF" w:rsidRDefault="00CA6177" w:rsidP="003B1DE6">
      <w:pPr>
        <w:ind w:firstLine="284"/>
        <w:rPr>
          <w:rFonts w:ascii="Times New Roman" w:hAnsi="Times New Roman" w:cs="Times New Roman"/>
          <w:b/>
          <w:bCs/>
        </w:rPr>
      </w:pP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rPr>
        <w:t>Целью муниципальной программы является о</w:t>
      </w:r>
      <w:r w:rsidRPr="00873EBF">
        <w:rPr>
          <w:rFonts w:ascii="Times New Roman" w:hAnsi="Times New Roman" w:cs="Times New Roman"/>
          <w:spacing w:val="-5"/>
        </w:rPr>
        <w:t xml:space="preserve">беспечение долгосрочной сбалансированности и устойчивости бюджетной </w:t>
      </w:r>
      <w:r w:rsidRPr="00873EBF">
        <w:rPr>
          <w:rFonts w:ascii="Times New Roman" w:hAnsi="Times New Roman" w:cs="Times New Roman"/>
        </w:rPr>
        <w:t>системы Богучарского района, своевременное и полное информирование населения о деятельности администрации района, повышение комфортности и упрощение процедур получения гражданами и юридическими лицами государственных и муниципальных услуг и</w:t>
      </w:r>
      <w:r w:rsidRPr="00873EBF">
        <w:rPr>
          <w:rFonts w:ascii="Times New Roman" w:hAnsi="Times New Roman" w:cs="Times New Roman"/>
          <w:color w:val="000000"/>
        </w:rPr>
        <w:t xml:space="preserve"> реализация государствен</w:t>
      </w:r>
      <w:r w:rsidRPr="00873EBF">
        <w:rPr>
          <w:rFonts w:ascii="Times New Roman" w:hAnsi="Times New Roman" w:cs="Times New Roman"/>
          <w:color w:val="000000"/>
          <w:spacing w:val="-1"/>
        </w:rPr>
        <w:t>ной политики в области профилактики терроризма и экстремизма в Рос</w:t>
      </w:r>
      <w:r w:rsidRPr="00873EBF">
        <w:rPr>
          <w:rFonts w:ascii="Times New Roman" w:hAnsi="Times New Roman" w:cs="Times New Roman"/>
          <w:color w:val="000000"/>
          <w:spacing w:val="-1"/>
        </w:rPr>
        <w:softHyphen/>
      </w:r>
      <w:r w:rsidRPr="00873EBF">
        <w:rPr>
          <w:rFonts w:ascii="Times New Roman" w:hAnsi="Times New Roman" w:cs="Times New Roman"/>
          <w:color w:val="000000"/>
        </w:rPr>
        <w:t xml:space="preserve">сийской Федерации;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Приоритеты в сфере реализации муниципальной программы определены: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lang w:eastAsia="en-US"/>
        </w:rPr>
        <w:t>Стратегией социально-экономического развития Богучарского района на период до 2020 года;</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rPr>
        <w:t>ежегодными Бюджетными посланиями Президента Российской Федерации</w:t>
      </w:r>
      <w:r w:rsidRPr="00873EBF">
        <w:rPr>
          <w:rFonts w:ascii="Times New Roman" w:hAnsi="Times New Roman" w:cs="Times New Roman"/>
          <w:lang w:eastAsia="en-US"/>
        </w:rPr>
        <w:t xml:space="preserve"> Федеральному Собранию Российской Федерации</w:t>
      </w:r>
      <w:r w:rsidRPr="00873EBF">
        <w:rPr>
          <w:rFonts w:ascii="Times New Roman" w:hAnsi="Times New Roman" w:cs="Times New Roman"/>
        </w:rPr>
        <w:t>;</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 xml:space="preserve">Достижение цели муниципальной программы будет осуществляться путем решения задач в рамках соответствующих мероприятий.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Состав целей, задач и мероприятий муниципальной программы приведен в ее паспорте.</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 xml:space="preserve">Достижение цели каждого мероприятия муниципальной программы требует </w:t>
      </w:r>
      <w:r w:rsidRPr="00873EBF">
        <w:rPr>
          <w:rFonts w:ascii="Times New Roman" w:hAnsi="Times New Roman" w:cs="Times New Roman"/>
          <w:spacing w:val="-1"/>
        </w:rPr>
        <w:t>решения комплекса задач</w:t>
      </w:r>
      <w:r w:rsidRPr="00873EBF">
        <w:rPr>
          <w:rFonts w:ascii="Times New Roman" w:hAnsi="Times New Roman" w:cs="Times New Roman"/>
        </w:rPr>
        <w:t>.</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CA6177" w:rsidRPr="00873EBF" w:rsidRDefault="00CA6177" w:rsidP="003B1DE6">
      <w:pPr>
        <w:shd w:val="clear" w:color="auto" w:fill="FFFFFF"/>
        <w:tabs>
          <w:tab w:val="left" w:pos="1272"/>
          <w:tab w:val="left" w:pos="1829"/>
          <w:tab w:val="left" w:pos="3619"/>
          <w:tab w:val="left" w:pos="5760"/>
          <w:tab w:val="left" w:pos="6653"/>
          <w:tab w:val="left" w:pos="8170"/>
          <w:tab w:val="left" w:pos="9356"/>
        </w:tabs>
        <w:ind w:firstLine="284"/>
        <w:rPr>
          <w:rFonts w:ascii="Times New Roman" w:hAnsi="Times New Roman" w:cs="Times New Roman"/>
        </w:rPr>
      </w:pPr>
      <w:r w:rsidRPr="00873EBF">
        <w:rPr>
          <w:rFonts w:ascii="Times New Roman" w:hAnsi="Times New Roman" w:cs="Times New Roman"/>
        </w:rPr>
        <w:t xml:space="preserve">Достижение целевых значений показателей (индикаторов) муниципальной </w:t>
      </w:r>
      <w:r w:rsidRPr="00873EBF">
        <w:rPr>
          <w:rFonts w:ascii="Times New Roman" w:hAnsi="Times New Roman" w:cs="Times New Roman"/>
          <w:spacing w:val="-1"/>
        </w:rPr>
        <w:t xml:space="preserve">программы </w:t>
      </w:r>
      <w:r w:rsidRPr="00873EBF">
        <w:rPr>
          <w:rFonts w:ascii="Times New Roman" w:hAnsi="Times New Roman" w:cs="Times New Roman"/>
        </w:rPr>
        <w:t>обеспечивается при условии соблюдения показателей прогноза социально-экономического развития Богучарского района на долгосрочный период до 2020 года.</w:t>
      </w:r>
      <w:r w:rsidRPr="00873EBF">
        <w:rPr>
          <w:rFonts w:ascii="Times New Roman" w:hAnsi="Times New Roman" w:cs="Times New Roman"/>
          <w:spacing w:val="-1"/>
        </w:rPr>
        <w:t xml:space="preserve"> В случае отклонения фактических показателей социально-экономического развития </w:t>
      </w:r>
      <w:r w:rsidRPr="00873EBF">
        <w:rPr>
          <w:rFonts w:ascii="Times New Roman" w:hAnsi="Times New Roman" w:cs="Times New Roman"/>
        </w:rPr>
        <w:t>от прогнозируемых, целевые значения показателей подлежат соответствующей корректировке.</w:t>
      </w:r>
    </w:p>
    <w:p w:rsidR="00CA6177" w:rsidRPr="00873EBF" w:rsidRDefault="00CA6177" w:rsidP="003B1DE6">
      <w:pPr>
        <w:shd w:val="clear" w:color="auto" w:fill="FFFFFF"/>
        <w:tabs>
          <w:tab w:val="left" w:pos="1272"/>
          <w:tab w:val="left" w:pos="1829"/>
          <w:tab w:val="left" w:pos="3619"/>
          <w:tab w:val="left" w:pos="5760"/>
          <w:tab w:val="left" w:pos="6653"/>
          <w:tab w:val="left" w:pos="8170"/>
          <w:tab w:val="left" w:pos="9356"/>
        </w:tabs>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3. Обоснование выделения мероприятий муниципальной программы</w:t>
      </w:r>
    </w:p>
    <w:p w:rsidR="00CA6177" w:rsidRPr="00873EBF" w:rsidRDefault="00CA6177" w:rsidP="003B1DE6">
      <w:pPr>
        <w:ind w:firstLine="284"/>
        <w:rPr>
          <w:rFonts w:ascii="Times New Roman" w:hAnsi="Times New Roman" w:cs="Times New Roman"/>
          <w:b/>
          <w:bCs/>
        </w:rPr>
      </w:pP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 xml:space="preserve">Решение задач, связанных с составлением и исполнением районного бюджета, контролем за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lang w:eastAsia="en-US"/>
        </w:rPr>
        <w:t>Решение задач, связанных с д</w:t>
      </w:r>
      <w:r w:rsidRPr="00873EBF">
        <w:rPr>
          <w:rFonts w:ascii="Times New Roman" w:hAnsi="Times New Roman" w:cs="Times New Roman"/>
        </w:rPr>
        <w:t>еятельностью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w:t>
      </w:r>
      <w:r w:rsidR="00734446">
        <w:rPr>
          <w:rFonts w:ascii="Times New Roman" w:hAnsi="Times New Roman" w:cs="Times New Roman"/>
        </w:rPr>
        <w:t>чения выделено в подпрограмму «</w:t>
      </w:r>
      <w:r w:rsidRPr="00873EBF">
        <w:rPr>
          <w:rFonts w:ascii="Times New Roman" w:hAnsi="Times New Roman" w:cs="Times New Roman"/>
        </w:rPr>
        <w:t xml:space="preserve">Обеспечение деятельности администрации Богучарского муниципального района на 2014-2020 годы». </w:t>
      </w:r>
    </w:p>
    <w:p w:rsidR="00CA6177" w:rsidRPr="00873EBF" w:rsidRDefault="00CA6177" w:rsidP="003B1DE6">
      <w:pPr>
        <w:tabs>
          <w:tab w:val="left" w:pos="0"/>
        </w:tabs>
        <w:ind w:firstLine="284"/>
        <w:rPr>
          <w:rFonts w:ascii="Times New Roman" w:hAnsi="Times New Roman" w:cs="Times New Roman"/>
        </w:rPr>
      </w:pPr>
      <w:r w:rsidRPr="00873EBF">
        <w:rPr>
          <w:rFonts w:ascii="Times New Roman" w:hAnsi="Times New Roman" w:cs="Times New Roman"/>
          <w:lang w:eastAsia="en-US"/>
        </w:rPr>
        <w:t>Решение задач, связанных с предоставлением населению и юридическим лицам му</w:t>
      </w:r>
      <w:r w:rsidR="00C90DCF">
        <w:rPr>
          <w:rFonts w:ascii="Times New Roman" w:hAnsi="Times New Roman" w:cs="Times New Roman"/>
          <w:lang w:eastAsia="en-US"/>
        </w:rPr>
        <w:t xml:space="preserve">ниципальных услуг, связано с </w:t>
      </w:r>
      <w:r w:rsidR="00C90DCF">
        <w:rPr>
          <w:rFonts w:ascii="Times New Roman" w:hAnsi="Times New Roman" w:cs="Times New Roman"/>
        </w:rPr>
        <w:t>п</w:t>
      </w:r>
      <w:r w:rsidRPr="00873EBF">
        <w:rPr>
          <w:rFonts w:ascii="Times New Roman" w:hAnsi="Times New Roman" w:cs="Times New Roman"/>
        </w:rPr>
        <w:t>овышение</w:t>
      </w:r>
      <w:r w:rsidR="00C90DCF">
        <w:rPr>
          <w:rFonts w:ascii="Times New Roman" w:hAnsi="Times New Roman" w:cs="Times New Roman"/>
        </w:rPr>
        <w:t xml:space="preserve">м </w:t>
      </w:r>
      <w:r w:rsidRPr="00873EBF">
        <w:rPr>
          <w:rFonts w:ascii="Times New Roman" w:hAnsi="Times New Roman" w:cs="Times New Roman"/>
        </w:rPr>
        <w:t xml:space="preserve"> качества предоставляемых государственных и муниципальных услуг в Богучарском муниципальном районе на 2014-2020 годы.</w:t>
      </w:r>
    </w:p>
    <w:p w:rsidR="00CA6177" w:rsidRPr="00873EBF" w:rsidRDefault="00CA6177" w:rsidP="003B1DE6">
      <w:pPr>
        <w:tabs>
          <w:tab w:val="left" w:pos="0"/>
          <w:tab w:val="left" w:pos="427"/>
        </w:tabs>
        <w:ind w:firstLine="284"/>
        <w:rPr>
          <w:rFonts w:ascii="Times New Roman" w:hAnsi="Times New Roman" w:cs="Times New Roman"/>
        </w:rPr>
      </w:pPr>
      <w:r w:rsidRPr="00873EBF">
        <w:rPr>
          <w:rFonts w:ascii="Times New Roman" w:hAnsi="Times New Roman" w:cs="Times New Roman"/>
          <w:lang w:eastAsia="en-US"/>
        </w:rPr>
        <w:t>Решение задач, связанных с развитием гражданского общества, созданием правовых, экономических и организационных условий для НКО выделены в подпрограмму</w:t>
      </w:r>
      <w:r w:rsidRPr="00873EBF">
        <w:rPr>
          <w:rFonts w:ascii="Times New Roman" w:hAnsi="Times New Roman" w:cs="Times New Roman"/>
        </w:rPr>
        <w:t xml:space="preserve"> «Развитие гражданского общества в Богучарском муниципальном районе на 2014-2020 годы».</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lang w:eastAsia="en-US"/>
        </w:rPr>
        <w:t>Решение задач, связанных с п</w:t>
      </w:r>
      <w:r w:rsidRPr="00873EBF">
        <w:rPr>
          <w:rFonts w:ascii="Times New Roman" w:hAnsi="Times New Roman" w:cs="Times New Roman"/>
        </w:rPr>
        <w:t xml:space="preserve">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 </w:t>
      </w:r>
      <w:r w:rsidRPr="00873EBF">
        <w:rPr>
          <w:rFonts w:ascii="Times New Roman" w:hAnsi="Times New Roman" w:cs="Times New Roman"/>
          <w:lang w:eastAsia="en-US"/>
        </w:rPr>
        <w:t>выделены в подпрограмму</w:t>
      </w:r>
      <w:r w:rsidRPr="00873EBF">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lang w:eastAsia="en-US"/>
        </w:rPr>
        <w:t>Решение задач, связанных с п</w:t>
      </w:r>
      <w:r w:rsidRPr="00873EBF">
        <w:rPr>
          <w:rFonts w:ascii="Times New Roman" w:hAnsi="Times New Roman" w:cs="Times New Roman"/>
        </w:rPr>
        <w:t>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r w:rsidRPr="00873EBF">
        <w:rPr>
          <w:rFonts w:ascii="Times New Roman" w:hAnsi="Times New Roman" w:cs="Times New Roman"/>
          <w:lang w:eastAsia="en-US"/>
        </w:rPr>
        <w:t xml:space="preserve"> выделены в подпрограмму</w:t>
      </w:r>
      <w:r w:rsidRPr="00873EBF">
        <w:rPr>
          <w:rFonts w:ascii="Times New Roman" w:hAnsi="Times New Roman" w:cs="Times New Roman"/>
        </w:rPr>
        <w:t xml:space="preserve"> «Профилактика терроризма и экстремизма на территории Богучарского муниципального района на 2014-2020 годы».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lang w:eastAsia="en-US"/>
        </w:rPr>
        <w:t xml:space="preserve">Решение задач, связанных с </w:t>
      </w:r>
      <w:r w:rsidRPr="00873EBF">
        <w:rPr>
          <w:rFonts w:ascii="Times New Roman" w:hAnsi="Times New Roman" w:cs="Times New Roman"/>
        </w:rPr>
        <w:t>обеспечением безопасности граждан на территории муниципального образования</w:t>
      </w:r>
      <w:r w:rsidRPr="00873EBF">
        <w:rPr>
          <w:rFonts w:ascii="Times New Roman" w:hAnsi="Times New Roman" w:cs="Times New Roman"/>
          <w:lang w:eastAsia="en-US"/>
        </w:rPr>
        <w:t xml:space="preserve"> выделены в подпрограмму</w:t>
      </w:r>
      <w:r w:rsidRPr="00873EBF">
        <w:rPr>
          <w:rFonts w:ascii="Times New Roman" w:hAnsi="Times New Roman" w:cs="Times New Roman"/>
        </w:rPr>
        <w:t xml:space="preserve"> «Профилактика правонарушений на территории Богучарского муниципа</w:t>
      </w:r>
      <w:r w:rsidR="00734446">
        <w:rPr>
          <w:rFonts w:ascii="Times New Roman" w:hAnsi="Times New Roman" w:cs="Times New Roman"/>
        </w:rPr>
        <w:t>льного района на 2014-2020 годы</w:t>
      </w:r>
      <w:r w:rsidRPr="00873EBF">
        <w:rPr>
          <w:rFonts w:ascii="Times New Roman" w:hAnsi="Times New Roman" w:cs="Times New Roman"/>
        </w:rPr>
        <w:t>».</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b/>
          <w:bCs/>
        </w:rPr>
        <w:t>4. Обобщенная характеристика основных мероприятий программы</w:t>
      </w:r>
      <w:r w:rsidRPr="00873EBF">
        <w:rPr>
          <w:rFonts w:ascii="Times New Roman" w:hAnsi="Times New Roman" w:cs="Times New Roman"/>
        </w:rPr>
        <w:t>.</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Значения целевых показателей (индикаторов) муниципальной программы на весь срок ее ре</w:t>
      </w:r>
      <w:r w:rsidR="00734446">
        <w:rPr>
          <w:rFonts w:ascii="Times New Roman" w:hAnsi="Times New Roman" w:cs="Times New Roman"/>
        </w:rPr>
        <w:t>ализации приведены в приложении</w:t>
      </w:r>
      <w:proofErr w:type="gramStart"/>
      <w:r w:rsidRPr="00873EBF">
        <w:rPr>
          <w:rFonts w:ascii="Times New Roman" w:hAnsi="Times New Roman" w:cs="Times New Roman"/>
        </w:rPr>
        <w:t>1 .</w:t>
      </w:r>
      <w:proofErr w:type="gramEnd"/>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Перечень основных мероприятий муниципальной программы приведен в приложении 2. </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5.Обобщенная характеристика мер муниципального регулирования.</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Сведения об основных мерах правового регулирования в сфере реализации муниципальной программы приведены в приложении 3.</w:t>
      </w:r>
    </w:p>
    <w:p w:rsidR="00CA6177" w:rsidRPr="00873EBF" w:rsidRDefault="00CA6177" w:rsidP="003B1DE6">
      <w:pPr>
        <w:ind w:firstLine="284"/>
        <w:rPr>
          <w:rFonts w:ascii="Times New Roman" w:hAnsi="Times New Roman" w:cs="Times New Roman"/>
          <w:lang w:eastAsia="en-US"/>
        </w:rPr>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6. Финансовое обеспечение реализации муниципальной программы</w:t>
      </w:r>
    </w:p>
    <w:p w:rsidR="00CA6177" w:rsidRPr="00873EBF" w:rsidRDefault="00CA6177" w:rsidP="003B1DE6">
      <w:pPr>
        <w:ind w:firstLine="284"/>
        <w:rPr>
          <w:rFonts w:ascii="Times New Roman" w:hAnsi="Times New Roman" w:cs="Times New Roman"/>
        </w:rPr>
      </w:pPr>
      <w:r w:rsidRPr="00273189">
        <w:rPr>
          <w:rFonts w:ascii="Times New Roman" w:hAnsi="Times New Roman" w:cs="Times New Roman"/>
        </w:rPr>
        <w:t>Финансовые ресурсы, необходимые для реализации муниципальной программы в 2014-20</w:t>
      </w:r>
      <w:r w:rsidR="004F2813" w:rsidRPr="00273189">
        <w:rPr>
          <w:rFonts w:ascii="Times New Roman" w:hAnsi="Times New Roman" w:cs="Times New Roman"/>
        </w:rPr>
        <w:t>18</w:t>
      </w:r>
      <w:r w:rsidRPr="00273189">
        <w:rPr>
          <w:rFonts w:ascii="Times New Roman" w:hAnsi="Times New Roman" w:cs="Times New Roman"/>
        </w:rPr>
        <w:t xml:space="preserve"> годах, соответствуют объемам бюджетных ассигнований, предусмотренным  решения</w:t>
      </w:r>
      <w:r w:rsidR="004F2813" w:rsidRPr="00273189">
        <w:rPr>
          <w:rFonts w:ascii="Times New Roman" w:hAnsi="Times New Roman" w:cs="Times New Roman"/>
        </w:rPr>
        <w:t>м</w:t>
      </w:r>
      <w:r w:rsidRPr="00273189">
        <w:rPr>
          <w:rFonts w:ascii="Times New Roman" w:hAnsi="Times New Roman" w:cs="Times New Roman"/>
        </w:rPr>
        <w:t xml:space="preserve"> Совета народных депутатов Богучарского муниципального района о районном бюджете на 2014</w:t>
      </w:r>
      <w:r w:rsidR="004F2813" w:rsidRPr="00273189">
        <w:rPr>
          <w:rFonts w:ascii="Times New Roman" w:hAnsi="Times New Roman" w:cs="Times New Roman"/>
        </w:rPr>
        <w:t>-2020</w:t>
      </w:r>
      <w:r w:rsidRPr="00273189">
        <w:rPr>
          <w:rFonts w:ascii="Times New Roman" w:hAnsi="Times New Roman" w:cs="Times New Roman"/>
        </w:rPr>
        <w:t xml:space="preserve"> год</w:t>
      </w:r>
      <w:r w:rsidR="004F2813" w:rsidRPr="00273189">
        <w:rPr>
          <w:rFonts w:ascii="Times New Roman" w:hAnsi="Times New Roman" w:cs="Times New Roman"/>
        </w:rPr>
        <w:t>ы.</w:t>
      </w:r>
      <w:r w:rsidRPr="00273189">
        <w:rPr>
          <w:rFonts w:ascii="Times New Roman" w:hAnsi="Times New Roman" w:cs="Times New Roman"/>
        </w:rPr>
        <w:t xml:space="preserve"> Расходы районного бюджета на реализацию муниципальной программы приведены в приложении</w:t>
      </w:r>
      <w:r w:rsidRPr="00873EBF">
        <w:rPr>
          <w:rFonts w:ascii="Times New Roman" w:hAnsi="Times New Roman" w:cs="Times New Roman"/>
        </w:rPr>
        <w:t xml:space="preserve">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CA6177" w:rsidRPr="00873EBF" w:rsidRDefault="00CA6177" w:rsidP="003B1DE6">
      <w:pPr>
        <w:ind w:firstLine="0"/>
        <w:rPr>
          <w:rFonts w:ascii="Times New Roman" w:hAnsi="Times New Roman" w:cs="Times New Roman"/>
        </w:rPr>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 xml:space="preserve">7. Анализ рисков реализации муниципальной программы и описание </w:t>
      </w: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мер управления рисками реализации муниципальной программы</w:t>
      </w:r>
    </w:p>
    <w:p w:rsidR="00CA6177" w:rsidRPr="00873EBF" w:rsidRDefault="00CA6177" w:rsidP="003B1DE6">
      <w:pPr>
        <w:shd w:val="clear" w:color="auto" w:fill="FFFFFF"/>
        <w:tabs>
          <w:tab w:val="left" w:pos="7181"/>
        </w:tabs>
        <w:ind w:firstLine="284"/>
        <w:rPr>
          <w:rFonts w:ascii="Times New Roman" w:hAnsi="Times New Roman" w:cs="Times New Roman"/>
        </w:rPr>
      </w:pPr>
      <w:r w:rsidRPr="00873EBF">
        <w:rPr>
          <w:rFonts w:ascii="Times New Roman" w:hAnsi="Times New Roman" w:cs="Times New Roman"/>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873EBF">
        <w:rPr>
          <w:rFonts w:ascii="Times New Roman" w:hAnsi="Times New Roman" w:cs="Times New Roman"/>
          <w:spacing w:val="-11"/>
        </w:rPr>
        <w:t xml:space="preserve">за собой увеличение дефицита районного бюджета, </w:t>
      </w:r>
      <w:r w:rsidRPr="00873EBF">
        <w:rPr>
          <w:rFonts w:ascii="Times New Roman" w:hAnsi="Times New Roman" w:cs="Times New Roman"/>
          <w:spacing w:val="-8"/>
        </w:rPr>
        <w:t>увеличение объема муниципального</w:t>
      </w:r>
      <w:r w:rsidRPr="00873EBF">
        <w:rPr>
          <w:rFonts w:ascii="Times New Roman" w:hAnsi="Times New Roman" w:cs="Times New Roman"/>
        </w:rPr>
        <w:t xml:space="preserve"> долга и стоимости его обслуживания. Кроме того, имеются риски </w:t>
      </w:r>
      <w:r w:rsidRPr="00873EBF">
        <w:rPr>
          <w:rFonts w:ascii="Times New Roman" w:hAnsi="Times New Roman" w:cs="Times New Roman"/>
          <w:spacing w:val="-1"/>
        </w:rPr>
        <w:t>использования при формировании документов стратегического планирования (в том числе муниципальных</w:t>
      </w:r>
      <w:r w:rsidRPr="00873EBF">
        <w:rPr>
          <w:rFonts w:ascii="Times New Roman" w:hAnsi="Times New Roman" w:cs="Times New Roman"/>
        </w:rPr>
        <w:t xml:space="preserve"> программ) прогноза расходов, не соответствующего прогнозу доходов районного бюджета.</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На результат реализации программы может влиять изменение бюджетного и налогового законода</w:t>
      </w:r>
      <w:r w:rsidR="00C90DCF">
        <w:rPr>
          <w:rFonts w:ascii="Times New Roman" w:hAnsi="Times New Roman" w:cs="Times New Roman"/>
          <w:lang w:eastAsia="en-US"/>
        </w:rPr>
        <w:t>тельства Российской Федерации, В</w:t>
      </w:r>
      <w:r w:rsidRPr="00873EBF">
        <w:rPr>
          <w:rFonts w:ascii="Times New Roman" w:hAnsi="Times New Roman" w:cs="Times New Roman"/>
          <w:lang w:eastAsia="en-US"/>
        </w:rPr>
        <w:t>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CA6177" w:rsidRPr="00873EBF" w:rsidRDefault="00CA6177" w:rsidP="003B1DE6">
      <w:pPr>
        <w:ind w:firstLine="284"/>
        <w:rPr>
          <w:rFonts w:ascii="Times New Roman" w:hAnsi="Times New Roman" w:cs="Times New Roman"/>
        </w:rPr>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8. Оценка эффективности реализации муниципальной программы</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spacing w:val="-1"/>
        </w:rPr>
        <w:t xml:space="preserve">Оценка </w:t>
      </w:r>
      <w:r w:rsidRPr="00873EBF">
        <w:rPr>
          <w:rFonts w:ascii="Times New Roman" w:hAnsi="Times New Roman" w:cs="Times New Roman"/>
          <w:spacing w:val="-2"/>
        </w:rPr>
        <w:t xml:space="preserve">эффективности реализации муниципальной программы будет </w:t>
      </w:r>
      <w:r w:rsidRPr="00873EBF">
        <w:rPr>
          <w:rFonts w:ascii="Times New Roman" w:hAnsi="Times New Roman" w:cs="Times New Roman"/>
        </w:rPr>
        <w:t>осуществляться путем ежегодного сопоставления:</w:t>
      </w:r>
    </w:p>
    <w:p w:rsidR="00CA6177" w:rsidRPr="00873EBF" w:rsidRDefault="00CA6177" w:rsidP="003B1DE6">
      <w:pPr>
        <w:widowControl w:val="0"/>
        <w:shd w:val="clear" w:color="auto" w:fill="FFFFFF"/>
        <w:autoSpaceDE w:val="0"/>
        <w:autoSpaceDN w:val="0"/>
        <w:adjustRightInd w:val="0"/>
        <w:ind w:firstLine="284"/>
        <w:rPr>
          <w:rFonts w:ascii="Times New Roman" w:hAnsi="Times New Roman" w:cs="Times New Roman"/>
          <w:spacing w:val="-1"/>
        </w:rPr>
      </w:pPr>
      <w:r w:rsidRPr="00873EBF">
        <w:rPr>
          <w:rFonts w:ascii="Times New Roman" w:hAnsi="Times New Roman" w:cs="Times New Roman"/>
        </w:rPr>
        <w:t>1) фактических (в сопоставимых условиях) и планируемых значений целевых индикаторов муниципальной программы (целевой параметр – 80%);</w:t>
      </w:r>
    </w:p>
    <w:p w:rsidR="00CA6177" w:rsidRPr="00873EBF" w:rsidRDefault="00CA6177" w:rsidP="003B1DE6">
      <w:pPr>
        <w:widowControl w:val="0"/>
        <w:shd w:val="clear" w:color="auto" w:fill="FFFFFF"/>
        <w:autoSpaceDE w:val="0"/>
        <w:autoSpaceDN w:val="0"/>
        <w:adjustRightInd w:val="0"/>
        <w:ind w:firstLine="284"/>
        <w:rPr>
          <w:rFonts w:ascii="Times New Roman" w:hAnsi="Times New Roman" w:cs="Times New Roman"/>
          <w:spacing w:val="-1"/>
        </w:rPr>
      </w:pPr>
      <w:r w:rsidRPr="00873EBF">
        <w:rPr>
          <w:rFonts w:ascii="Times New Roman" w:hAnsi="Times New Roman" w:cs="Times New Roman"/>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CA6177" w:rsidRPr="00873EBF" w:rsidRDefault="00CA6177" w:rsidP="003B1DE6">
      <w:pPr>
        <w:widowControl w:val="0"/>
        <w:shd w:val="clear" w:color="auto" w:fill="FFFFFF"/>
        <w:autoSpaceDE w:val="0"/>
        <w:autoSpaceDN w:val="0"/>
        <w:adjustRightInd w:val="0"/>
        <w:ind w:firstLine="284"/>
        <w:rPr>
          <w:rFonts w:ascii="Times New Roman" w:hAnsi="Times New Roman" w:cs="Times New Roman"/>
        </w:rPr>
      </w:pPr>
      <w:r w:rsidRPr="00873EBF">
        <w:rPr>
          <w:rFonts w:ascii="Times New Roman" w:hAnsi="Times New Roman" w:cs="Times New Roman"/>
        </w:rPr>
        <w:t>3) числа выполненных и планируемых мероприятий, предусмотренных планом реализации муниципальной программы (целевой параметр – 80%).</w:t>
      </w:r>
    </w:p>
    <w:p w:rsidR="00764C48" w:rsidRPr="00873EBF" w:rsidRDefault="00764C48" w:rsidP="003B1DE6">
      <w:pPr>
        <w:ind w:firstLine="0"/>
        <w:rPr>
          <w:rFonts w:ascii="Times New Roman" w:hAnsi="Times New Roman" w:cs="Times New Roman"/>
          <w:spacing w:val="-1"/>
        </w:rPr>
      </w:pPr>
    </w:p>
    <w:p w:rsidR="00764C48" w:rsidRDefault="00764C48" w:rsidP="003B1DE6">
      <w:pPr>
        <w:ind w:firstLine="284"/>
        <w:rPr>
          <w:rFonts w:ascii="Times New Roman" w:hAnsi="Times New Roman" w:cs="Times New Roman"/>
          <w:spacing w:val="-1"/>
        </w:rPr>
      </w:pPr>
    </w:p>
    <w:p w:rsidR="00C90DCF" w:rsidRPr="00873EBF" w:rsidRDefault="00C90DCF" w:rsidP="003B1DE6">
      <w:pPr>
        <w:ind w:firstLine="284"/>
        <w:rPr>
          <w:rFonts w:ascii="Times New Roman" w:hAnsi="Times New Roman" w:cs="Times New Roman"/>
          <w:spacing w:val="-1"/>
        </w:rPr>
      </w:pPr>
    </w:p>
    <w:p w:rsidR="00764C48" w:rsidRPr="00873EBF" w:rsidRDefault="00764C48" w:rsidP="003B1DE6">
      <w:pPr>
        <w:ind w:firstLine="284"/>
        <w:rPr>
          <w:rFonts w:ascii="Times New Roman" w:hAnsi="Times New Roman" w:cs="Times New Roman"/>
          <w:spacing w:val="-1"/>
        </w:rPr>
      </w:pPr>
    </w:p>
    <w:p w:rsidR="00CA6177" w:rsidRPr="00873EBF" w:rsidRDefault="00C90DCF" w:rsidP="003B1DE6">
      <w:pPr>
        <w:tabs>
          <w:tab w:val="left" w:pos="2835"/>
          <w:tab w:val="center" w:pos="4890"/>
        </w:tabs>
        <w:ind w:firstLine="0"/>
        <w:rPr>
          <w:rFonts w:ascii="Times New Roman" w:hAnsi="Times New Roman" w:cs="Times New Roman"/>
          <w:b/>
          <w:bCs/>
          <w:spacing w:val="-1"/>
        </w:rPr>
      </w:pPr>
      <w:r>
        <w:rPr>
          <w:rFonts w:ascii="Times New Roman" w:hAnsi="Times New Roman" w:cs="Times New Roman"/>
          <w:b/>
          <w:bCs/>
          <w:spacing w:val="-1"/>
        </w:rPr>
        <w:tab/>
      </w:r>
      <w:r>
        <w:rPr>
          <w:rFonts w:ascii="Times New Roman" w:hAnsi="Times New Roman" w:cs="Times New Roman"/>
          <w:b/>
          <w:bCs/>
          <w:spacing w:val="-1"/>
        </w:rPr>
        <w:tab/>
      </w:r>
      <w:r w:rsidR="00CA6177" w:rsidRPr="00873EBF">
        <w:rPr>
          <w:rFonts w:ascii="Times New Roman" w:hAnsi="Times New Roman" w:cs="Times New Roman"/>
          <w:b/>
          <w:bCs/>
          <w:spacing w:val="-1"/>
        </w:rPr>
        <w:t>4.1. Муниципальная подпрограмма</w:t>
      </w:r>
    </w:p>
    <w:p w:rsidR="00CA6177" w:rsidRPr="00873EBF" w:rsidRDefault="00CA6177" w:rsidP="003B1DE6">
      <w:pPr>
        <w:ind w:firstLine="0"/>
        <w:rPr>
          <w:rFonts w:ascii="Times New Roman" w:hAnsi="Times New Roman" w:cs="Times New Roman"/>
          <w:b/>
          <w:bCs/>
        </w:rPr>
      </w:pPr>
      <w:r w:rsidRPr="00873EBF">
        <w:rPr>
          <w:rFonts w:ascii="Times New Roman" w:hAnsi="Times New Roman" w:cs="Times New Roman"/>
          <w:b/>
          <w:bCs/>
        </w:rPr>
        <w:t>«Управление финансами Богучарского муниципального района»</w:t>
      </w:r>
    </w:p>
    <w:p w:rsidR="00CA6177" w:rsidRPr="00873EBF" w:rsidRDefault="00CA6177" w:rsidP="003B1DE6">
      <w:pPr>
        <w:ind w:firstLine="0"/>
        <w:rPr>
          <w:rFonts w:ascii="Times New Roman" w:hAnsi="Times New Roman" w:cs="Times New Roman"/>
        </w:rPr>
      </w:pP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ПАСПОРТ</w:t>
      </w:r>
    </w:p>
    <w:p w:rsidR="00CA6177" w:rsidRPr="00873EBF" w:rsidRDefault="00CA6177" w:rsidP="003B1DE6">
      <w:pPr>
        <w:rPr>
          <w:rFonts w:ascii="Times New Roman" w:hAnsi="Times New Roman" w:cs="Times New Roman"/>
          <w:b/>
          <w:bCs/>
        </w:rPr>
      </w:pPr>
      <w:r w:rsidRPr="00873EBF">
        <w:rPr>
          <w:rFonts w:ascii="Times New Roman" w:hAnsi="Times New Roman" w:cs="Times New Roman"/>
        </w:rPr>
        <w:t>подпрограммы «Управление финансами Богучарского муниципального р</w:t>
      </w:r>
      <w:r w:rsidR="00734446">
        <w:rPr>
          <w:rFonts w:ascii="Times New Roman" w:hAnsi="Times New Roman" w:cs="Times New Roman"/>
        </w:rPr>
        <w:t xml:space="preserve">айона» муниципальной программы </w:t>
      </w:r>
      <w:r w:rsidRPr="00873EBF">
        <w:rPr>
          <w:rFonts w:ascii="Times New Roman" w:hAnsi="Times New Roman" w:cs="Times New Roman"/>
        </w:rPr>
        <w:t>«Муниципальное управление и гражданское общество</w:t>
      </w:r>
      <w:r w:rsidRPr="00873EBF">
        <w:rPr>
          <w:rFonts w:ascii="Times New Roman" w:hAnsi="Times New Roman" w:cs="Times New Roman"/>
          <w:b/>
          <w:bCs/>
        </w:rPr>
        <w:t>»</w:t>
      </w:r>
    </w:p>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 xml:space="preserve"> Паспорт</w:t>
      </w:r>
    </w:p>
    <w:tbl>
      <w:tblPr>
        <w:tblW w:w="9780" w:type="dxa"/>
        <w:tblInd w:w="2" w:type="dxa"/>
        <w:tblLayout w:type="fixed"/>
        <w:tblCellMar>
          <w:left w:w="40" w:type="dxa"/>
          <w:right w:w="40" w:type="dxa"/>
        </w:tblCellMar>
        <w:tblLook w:val="00A0" w:firstRow="1" w:lastRow="0" w:firstColumn="1" w:lastColumn="0" w:noHBand="0" w:noVBand="0"/>
      </w:tblPr>
      <w:tblGrid>
        <w:gridCol w:w="2741"/>
        <w:gridCol w:w="1229"/>
        <w:gridCol w:w="2086"/>
        <w:gridCol w:w="1937"/>
        <w:gridCol w:w="1687"/>
        <w:gridCol w:w="100"/>
      </w:tblGrid>
      <w:tr w:rsidR="00CA6177" w:rsidRPr="00873EBF">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spacing w:val="-2"/>
              </w:rPr>
              <w:t xml:space="preserve">Исполнители </w:t>
            </w:r>
            <w:r w:rsidRPr="00873EBF">
              <w:rPr>
                <w:rFonts w:ascii="Times New Roman" w:hAnsi="Times New Roman" w:cs="Times New Roman"/>
              </w:rPr>
              <w:t>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spacing w:val="-1"/>
              </w:rPr>
              <w:t>Финансовый отдел администрации Богучарского муниципального района</w:t>
            </w:r>
          </w:p>
        </w:tc>
      </w:tr>
      <w:tr w:rsidR="00CA6177" w:rsidRPr="00873EBF">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spacing w:val="-2"/>
              </w:rPr>
              <w:t>Основные мероприятия, входящие в состав подпрограммы муниципальной</w:t>
            </w:r>
            <w:r w:rsidRPr="00873EBF">
              <w:rPr>
                <w:rFonts w:ascii="Times New Roman" w:hAnsi="Times New Roman" w:cs="Times New Roman"/>
              </w:rPr>
              <w:t xml:space="preserve">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spacing w:val="-1"/>
              </w:rPr>
            </w:pPr>
            <w:r w:rsidRPr="00873EBF">
              <w:rPr>
                <w:rFonts w:ascii="Times New Roman" w:hAnsi="Times New Roman" w:cs="Times New Roman"/>
                <w:spacing w:val="-1"/>
              </w:rPr>
              <w:t>1. Управление муниципальным долгом Богучарского района .</w:t>
            </w:r>
          </w:p>
          <w:p w:rsidR="00CA6177" w:rsidRPr="00873EBF" w:rsidRDefault="00CA6177" w:rsidP="003B1DE6">
            <w:pPr>
              <w:shd w:val="clear" w:color="auto" w:fill="FFFFFF"/>
              <w:ind w:firstLine="0"/>
              <w:rPr>
                <w:rFonts w:ascii="Times New Roman" w:hAnsi="Times New Roman" w:cs="Times New Roman"/>
                <w:spacing w:val="-1"/>
              </w:rPr>
            </w:pPr>
            <w:r w:rsidRPr="00873EBF">
              <w:rPr>
                <w:rFonts w:ascii="Times New Roman" w:hAnsi="Times New Roman" w:cs="Times New Roman"/>
                <w:spacing w:val="-1"/>
              </w:rPr>
              <w:t>2. Выравнивание бюджетной обеспеченности бюджетов поселений.</w:t>
            </w:r>
          </w:p>
          <w:p w:rsidR="00CA6177" w:rsidRPr="00873EBF" w:rsidRDefault="00CA6177" w:rsidP="003B1DE6">
            <w:pPr>
              <w:shd w:val="clear" w:color="auto" w:fill="FFFFFF"/>
              <w:ind w:firstLine="0"/>
              <w:rPr>
                <w:rFonts w:ascii="Times New Roman" w:hAnsi="Times New Roman" w:cs="Times New Roman"/>
                <w:spacing w:val="-1"/>
              </w:rPr>
            </w:pPr>
            <w:r w:rsidRPr="00873EBF">
              <w:rPr>
                <w:rFonts w:ascii="Times New Roman" w:hAnsi="Times New Roman" w:cs="Times New Roman"/>
                <w:spacing w:val="-1"/>
              </w:rPr>
              <w:t>3. Поддержка мер по обеспечению сбалансированности бюджетов поселений</w:t>
            </w:r>
          </w:p>
          <w:p w:rsidR="00CA6177" w:rsidRPr="00873EBF" w:rsidRDefault="00CA6177" w:rsidP="003B1DE6">
            <w:pPr>
              <w:shd w:val="clear" w:color="auto" w:fill="FFFFFF"/>
              <w:ind w:firstLine="0"/>
              <w:rPr>
                <w:rFonts w:ascii="Times New Roman" w:hAnsi="Times New Roman" w:cs="Times New Roman"/>
                <w:spacing w:val="-1"/>
              </w:rPr>
            </w:pPr>
            <w:r w:rsidRPr="00873EBF">
              <w:rPr>
                <w:rFonts w:ascii="Times New Roman" w:hAnsi="Times New Roman" w:cs="Times New Roman"/>
                <w:spacing w:val="-1"/>
              </w:rPr>
              <w:t>4. Финансовое обеспечение деятельности финансового отдела администрации Богучарского района».</w:t>
            </w:r>
          </w:p>
          <w:p w:rsidR="00CA6177" w:rsidRPr="00873EBF" w:rsidRDefault="00CA6177" w:rsidP="003B1DE6">
            <w:pPr>
              <w:shd w:val="clear" w:color="auto" w:fill="FFFFFF"/>
              <w:ind w:firstLine="0"/>
              <w:rPr>
                <w:rFonts w:ascii="Times New Roman" w:hAnsi="Times New Roman" w:cs="Times New Roman"/>
                <w:spacing w:val="-1"/>
              </w:rPr>
            </w:pPr>
            <w:r w:rsidRPr="00873EBF">
              <w:rPr>
                <w:rFonts w:ascii="Times New Roman" w:hAnsi="Times New Roman" w:cs="Times New Roman"/>
                <w:spacing w:val="-1"/>
              </w:rPr>
              <w:t xml:space="preserve">5. Финансовое обеспечение выполнения других расходных обязательств финансового отдела администрации Богучарского района </w:t>
            </w:r>
          </w:p>
        </w:tc>
      </w:tr>
      <w:tr w:rsidR="00CA6177" w:rsidRPr="00873EBF">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Цель подпрограммы</w:t>
            </w:r>
          </w:p>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spacing w:val="-5"/>
              </w:rPr>
            </w:pPr>
            <w:r w:rsidRPr="00873EBF">
              <w:rPr>
                <w:rFonts w:ascii="Times New Roman" w:hAnsi="Times New Roman" w:cs="Times New Roman"/>
                <w:spacing w:val="-5"/>
              </w:rPr>
              <w:t xml:space="preserve">Обеспечение долгосрочной сбалансированности и устойчивости бюджетной </w:t>
            </w:r>
            <w:r w:rsidRPr="00873EBF">
              <w:rPr>
                <w:rFonts w:ascii="Times New Roman" w:hAnsi="Times New Roman" w:cs="Times New Roman"/>
              </w:rPr>
              <w:t>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p>
        </w:tc>
      </w:tr>
      <w:tr w:rsidR="00CA6177" w:rsidRPr="00873EBF">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Задачи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pStyle w:val="ConsPlusNonformat"/>
              <w:tabs>
                <w:tab w:val="left" w:pos="891"/>
              </w:tabs>
              <w:jc w:val="both"/>
              <w:rPr>
                <w:rFonts w:ascii="Times New Roman" w:hAnsi="Times New Roman" w:cs="Times New Roman"/>
                <w:sz w:val="24"/>
                <w:szCs w:val="24"/>
              </w:rPr>
            </w:pPr>
            <w:r w:rsidRPr="00873EBF">
              <w:rPr>
                <w:rFonts w:ascii="Times New Roman" w:hAnsi="Times New Roman" w:cs="Times New Roman"/>
                <w:sz w:val="24"/>
                <w:szCs w:val="24"/>
              </w:rPr>
              <w:t>1. Организация бюджетного процесса;</w:t>
            </w:r>
          </w:p>
          <w:p w:rsidR="00CA6177" w:rsidRPr="00873EBF" w:rsidRDefault="00CA6177" w:rsidP="003B1DE6">
            <w:pPr>
              <w:pStyle w:val="ConsPlusNonformat"/>
              <w:tabs>
                <w:tab w:val="left" w:pos="891"/>
              </w:tabs>
              <w:jc w:val="both"/>
              <w:rPr>
                <w:rFonts w:ascii="Times New Roman" w:hAnsi="Times New Roman" w:cs="Times New Roman"/>
                <w:sz w:val="24"/>
                <w:szCs w:val="24"/>
              </w:rPr>
            </w:pPr>
            <w:r w:rsidRPr="00873EBF">
              <w:rPr>
                <w:rFonts w:ascii="Times New Roman" w:hAnsi="Times New Roman" w:cs="Times New Roman"/>
                <w:sz w:val="24"/>
                <w:szCs w:val="24"/>
              </w:rPr>
              <w:t>2. Обеспечение сбалансированности и устойчивости бюджетной системы Богучарского района;</w:t>
            </w:r>
          </w:p>
          <w:p w:rsidR="00CA6177" w:rsidRPr="00873EBF" w:rsidRDefault="00CA6177" w:rsidP="003B1DE6">
            <w:pPr>
              <w:pStyle w:val="ConsPlusNonformat"/>
              <w:tabs>
                <w:tab w:val="left" w:pos="906"/>
              </w:tabs>
              <w:jc w:val="both"/>
              <w:rPr>
                <w:rFonts w:ascii="Times New Roman" w:hAnsi="Times New Roman" w:cs="Times New Roman"/>
                <w:sz w:val="24"/>
                <w:szCs w:val="24"/>
              </w:rPr>
            </w:pPr>
            <w:r w:rsidRPr="00873EBF">
              <w:rPr>
                <w:rFonts w:ascii="Times New Roman" w:hAnsi="Times New Roman" w:cs="Times New Roman"/>
                <w:sz w:val="24"/>
                <w:szCs w:val="24"/>
              </w:rPr>
              <w:t>3. Развитие системы межбюджетных отношений и повышение эффективности управления муниципальными финансами.</w:t>
            </w:r>
          </w:p>
        </w:tc>
      </w:tr>
      <w:tr w:rsidR="00CA6177" w:rsidRPr="00873EBF">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 xml:space="preserve">Целевые </w:t>
            </w:r>
            <w:r w:rsidRPr="00873EBF">
              <w:rPr>
                <w:rFonts w:ascii="Times New Roman" w:hAnsi="Times New Roman" w:cs="Times New Roman"/>
                <w:spacing w:val="-2"/>
              </w:rPr>
              <w:t xml:space="preserve">индикаторы и </w:t>
            </w:r>
            <w:r w:rsidRPr="00873EBF">
              <w:rPr>
                <w:rFonts w:ascii="Times New Roman" w:hAnsi="Times New Roman" w:cs="Times New Roman"/>
              </w:rPr>
              <w:t>показатели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rPr>
              <w:t xml:space="preserve">1. Дефицит районного бюджета по отношению к </w:t>
            </w:r>
            <w:r w:rsidRPr="00873EBF">
              <w:rPr>
                <w:rFonts w:ascii="Times New Roman" w:hAnsi="Times New Roman" w:cs="Times New Roman"/>
                <w:lang w:eastAsia="en-US"/>
              </w:rPr>
              <w:t>годовому объему доходов районного бюджета без учета утвержденного объема безвозмездных поступлений.</w:t>
            </w:r>
          </w:p>
          <w:p w:rsidR="00CA6177" w:rsidRPr="00873EBF" w:rsidRDefault="00CA6177" w:rsidP="003B1DE6">
            <w:pPr>
              <w:pStyle w:val="a4"/>
              <w:ind w:firstLine="0"/>
              <w:rPr>
                <w:rFonts w:ascii="Times New Roman" w:hAnsi="Times New Roman" w:cs="Times New Roman"/>
                <w:sz w:val="24"/>
                <w:szCs w:val="24"/>
              </w:rPr>
            </w:pPr>
            <w:r w:rsidRPr="00873EBF">
              <w:rPr>
                <w:rFonts w:ascii="Times New Roman" w:hAnsi="Times New Roman" w:cs="Times New Roman"/>
                <w:sz w:val="24"/>
                <w:szCs w:val="24"/>
              </w:rPr>
              <w:t xml:space="preserve">2. Муниципальный долг Богучарского района, в % к </w:t>
            </w:r>
            <w:r w:rsidRPr="00873EBF">
              <w:rPr>
                <w:rFonts w:ascii="Times New Roman" w:hAnsi="Times New Roman" w:cs="Times New Roman"/>
                <w:sz w:val="24"/>
                <w:szCs w:val="24"/>
                <w:lang w:eastAsia="en-US"/>
              </w:rPr>
              <w:t>годовому объему доходов районного бюджета без учета объема безвозмездных поступлений.</w:t>
            </w:r>
          </w:p>
          <w:p w:rsidR="00CA6177" w:rsidRPr="00873EBF" w:rsidRDefault="00CA6177" w:rsidP="003B1DE6">
            <w:pPr>
              <w:shd w:val="clear" w:color="auto" w:fill="FFFFFF"/>
              <w:tabs>
                <w:tab w:val="left" w:pos="0"/>
              </w:tabs>
              <w:ind w:firstLine="0"/>
              <w:rPr>
                <w:rFonts w:ascii="Times New Roman" w:hAnsi="Times New Roman" w:cs="Times New Roman"/>
              </w:rPr>
            </w:pPr>
            <w:r w:rsidRPr="00873EBF">
              <w:rPr>
                <w:rFonts w:ascii="Times New Roman" w:hAnsi="Times New Roman" w:cs="Times New Roman"/>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CA6177" w:rsidRPr="00873EBF">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spacing w:val="-2"/>
              </w:rPr>
              <w:t xml:space="preserve">Этапы и сроки </w:t>
            </w:r>
            <w:r w:rsidRPr="00873EBF">
              <w:rPr>
                <w:rFonts w:ascii="Times New Roman" w:hAnsi="Times New Roman" w:cs="Times New Roman"/>
              </w:rPr>
              <w:t>реализации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На постоянной основе 01.01.2014 — 31.12.2020</w:t>
            </w:r>
          </w:p>
        </w:tc>
      </w:tr>
      <w:tr w:rsidR="00CA6177" w:rsidRPr="00873EBF">
        <w:trPr>
          <w:gridAfter w:val="1"/>
          <w:wAfter w:w="100" w:type="dxa"/>
        </w:trPr>
        <w:tc>
          <w:tcPr>
            <w:tcW w:w="2740" w:type="dxa"/>
            <w:vMerge w:val="restart"/>
            <w:tcBorders>
              <w:top w:val="single" w:sz="6" w:space="0" w:color="auto"/>
              <w:left w:val="single" w:sz="6" w:space="0" w:color="auto"/>
              <w:bottom w:val="nil"/>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6939" w:type="dxa"/>
            <w:gridSpan w:val="4"/>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Объем бюджетных ассигнований на реализацию муниципальной подпрограммы составляет 352 </w:t>
            </w:r>
            <w:r w:rsidR="00273189">
              <w:rPr>
                <w:rFonts w:ascii="Times New Roman" w:hAnsi="Times New Roman" w:cs="Times New Roman"/>
              </w:rPr>
              <w:t>7</w:t>
            </w:r>
            <w:r w:rsidRPr="00873EBF">
              <w:rPr>
                <w:rFonts w:ascii="Times New Roman" w:hAnsi="Times New Roman" w:cs="Times New Roman"/>
              </w:rPr>
              <w:t>40,1 тыс. рублей, в том числе средства федерального бюджета 822,7 тыс. руб., средства областного бюджета –74 264,4 тыс. рублей, средства районного бюджета составляет – 277 753 тыс. руб.;</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Объем бюджетных ассигнований на реализацию муниципальной подпрограммы по годам составляет (тыс. руб.):</w:t>
            </w:r>
          </w:p>
        </w:tc>
      </w:tr>
      <w:tr w:rsidR="00CA6177" w:rsidRPr="00873EBF">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Год</w:t>
            </w:r>
          </w:p>
        </w:tc>
        <w:tc>
          <w:tcPr>
            <w:tcW w:w="208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Всего</w:t>
            </w:r>
          </w:p>
        </w:tc>
        <w:tc>
          <w:tcPr>
            <w:tcW w:w="193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spacing w:val="-2"/>
              </w:rPr>
              <w:t>Областной бюджет</w:t>
            </w:r>
          </w:p>
        </w:tc>
        <w:tc>
          <w:tcPr>
            <w:tcW w:w="168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spacing w:val="-2"/>
              </w:rPr>
              <w:t>Районный бюджет</w:t>
            </w:r>
          </w:p>
        </w:tc>
      </w:tr>
      <w:tr w:rsidR="00CA6177" w:rsidRPr="00873EBF">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2014</w:t>
            </w:r>
          </w:p>
        </w:tc>
        <w:tc>
          <w:tcPr>
            <w:tcW w:w="208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48 910,4</w:t>
            </w:r>
          </w:p>
        </w:tc>
        <w:tc>
          <w:tcPr>
            <w:tcW w:w="193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19 032,8</w:t>
            </w:r>
          </w:p>
        </w:tc>
        <w:tc>
          <w:tcPr>
            <w:tcW w:w="168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29 877,6</w:t>
            </w:r>
          </w:p>
        </w:tc>
      </w:tr>
      <w:tr w:rsidR="00CA6177" w:rsidRPr="00873EBF">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2015</w:t>
            </w:r>
          </w:p>
        </w:tc>
        <w:tc>
          <w:tcPr>
            <w:tcW w:w="208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54 861,0</w:t>
            </w:r>
          </w:p>
        </w:tc>
        <w:tc>
          <w:tcPr>
            <w:tcW w:w="193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2 150,0</w:t>
            </w:r>
          </w:p>
        </w:tc>
        <w:tc>
          <w:tcPr>
            <w:tcW w:w="168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52 602,3</w:t>
            </w:r>
          </w:p>
        </w:tc>
      </w:tr>
      <w:tr w:rsidR="00CA6177" w:rsidRPr="00873EBF">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2016</w:t>
            </w:r>
          </w:p>
        </w:tc>
        <w:tc>
          <w:tcPr>
            <w:tcW w:w="208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114 705,3</w:t>
            </w:r>
          </w:p>
        </w:tc>
        <w:tc>
          <w:tcPr>
            <w:tcW w:w="193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52 582,8</w:t>
            </w:r>
          </w:p>
        </w:tc>
        <w:tc>
          <w:tcPr>
            <w:tcW w:w="168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61 408,5</w:t>
            </w:r>
          </w:p>
        </w:tc>
      </w:tr>
      <w:tr w:rsidR="00CA6177" w:rsidRPr="00873EBF">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2017</w:t>
            </w:r>
          </w:p>
        </w:tc>
        <w:tc>
          <w:tcPr>
            <w:tcW w:w="208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48 322,8</w:t>
            </w:r>
          </w:p>
        </w:tc>
        <w:tc>
          <w:tcPr>
            <w:tcW w:w="193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100,0</w:t>
            </w:r>
          </w:p>
        </w:tc>
        <w:tc>
          <w:tcPr>
            <w:tcW w:w="168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48 222,8</w:t>
            </w:r>
          </w:p>
        </w:tc>
      </w:tr>
      <w:tr w:rsidR="00CA6177" w:rsidRPr="00873EBF">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2018</w:t>
            </w:r>
          </w:p>
        </w:tc>
        <w:tc>
          <w:tcPr>
            <w:tcW w:w="2086" w:type="dxa"/>
            <w:tcBorders>
              <w:top w:val="single" w:sz="6" w:space="0" w:color="auto"/>
              <w:left w:val="single" w:sz="6" w:space="0" w:color="auto"/>
              <w:bottom w:val="single" w:sz="6" w:space="0" w:color="auto"/>
              <w:right w:val="single" w:sz="6" w:space="0" w:color="auto"/>
            </w:tcBorders>
          </w:tcPr>
          <w:p w:rsidR="00CA6177" w:rsidRPr="00873EBF" w:rsidRDefault="00CA6177" w:rsidP="00273189">
            <w:pPr>
              <w:ind w:firstLine="0"/>
              <w:rPr>
                <w:rFonts w:ascii="Times New Roman" w:hAnsi="Times New Roman" w:cs="Times New Roman"/>
              </w:rPr>
            </w:pPr>
            <w:r w:rsidRPr="00873EBF">
              <w:rPr>
                <w:rFonts w:ascii="Times New Roman" w:hAnsi="Times New Roman" w:cs="Times New Roman"/>
              </w:rPr>
              <w:t>4</w:t>
            </w:r>
            <w:r w:rsidR="00273189">
              <w:rPr>
                <w:rFonts w:ascii="Times New Roman" w:hAnsi="Times New Roman" w:cs="Times New Roman"/>
              </w:rPr>
              <w:t>6 9</w:t>
            </w:r>
            <w:r w:rsidRPr="00873EBF">
              <w:rPr>
                <w:rFonts w:ascii="Times New Roman" w:hAnsi="Times New Roman" w:cs="Times New Roman"/>
              </w:rPr>
              <w:t>57,2</w:t>
            </w:r>
          </w:p>
        </w:tc>
        <w:tc>
          <w:tcPr>
            <w:tcW w:w="193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151,8</w:t>
            </w:r>
          </w:p>
        </w:tc>
        <w:tc>
          <w:tcPr>
            <w:tcW w:w="1687" w:type="dxa"/>
            <w:tcBorders>
              <w:top w:val="single" w:sz="6" w:space="0" w:color="auto"/>
              <w:left w:val="single" w:sz="6" w:space="0" w:color="auto"/>
              <w:bottom w:val="single" w:sz="6" w:space="0" w:color="auto"/>
              <w:right w:val="single" w:sz="6" w:space="0" w:color="auto"/>
            </w:tcBorders>
          </w:tcPr>
          <w:p w:rsidR="00CA6177" w:rsidRPr="00873EBF" w:rsidRDefault="00CA6177" w:rsidP="00273189">
            <w:pPr>
              <w:ind w:firstLine="0"/>
              <w:rPr>
                <w:rFonts w:ascii="Times New Roman" w:hAnsi="Times New Roman" w:cs="Times New Roman"/>
              </w:rPr>
            </w:pPr>
            <w:r w:rsidRPr="00873EBF">
              <w:rPr>
                <w:rFonts w:ascii="Times New Roman" w:hAnsi="Times New Roman" w:cs="Times New Roman"/>
              </w:rPr>
              <w:t xml:space="preserve">46 </w:t>
            </w:r>
            <w:r w:rsidR="00476D64">
              <w:rPr>
                <w:rFonts w:ascii="Times New Roman" w:hAnsi="Times New Roman" w:cs="Times New Roman"/>
              </w:rPr>
              <w:t>7</w:t>
            </w:r>
            <w:r w:rsidRPr="00873EBF">
              <w:rPr>
                <w:rFonts w:ascii="Times New Roman" w:hAnsi="Times New Roman" w:cs="Times New Roman"/>
              </w:rPr>
              <w:t>05,4</w:t>
            </w:r>
          </w:p>
        </w:tc>
      </w:tr>
      <w:tr w:rsidR="00CA6177" w:rsidRPr="00873EBF">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2019</w:t>
            </w:r>
          </w:p>
        </w:tc>
        <w:tc>
          <w:tcPr>
            <w:tcW w:w="208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19 306,3</w:t>
            </w:r>
          </w:p>
        </w:tc>
        <w:tc>
          <w:tcPr>
            <w:tcW w:w="193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123,5</w:t>
            </w:r>
          </w:p>
        </w:tc>
        <w:tc>
          <w:tcPr>
            <w:tcW w:w="168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19 182,8</w:t>
            </w:r>
          </w:p>
        </w:tc>
      </w:tr>
      <w:tr w:rsidR="00CA6177" w:rsidRPr="00873EBF">
        <w:trPr>
          <w:gridAfter w:val="1"/>
          <w:wAfter w:w="100" w:type="dxa"/>
        </w:trPr>
        <w:tc>
          <w:tcPr>
            <w:tcW w:w="2740"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rPr>
            </w:pPr>
          </w:p>
        </w:tc>
        <w:tc>
          <w:tcPr>
            <w:tcW w:w="12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2020</w:t>
            </w:r>
          </w:p>
        </w:tc>
        <w:tc>
          <w:tcPr>
            <w:tcW w:w="208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19 677,1</w:t>
            </w:r>
          </w:p>
        </w:tc>
        <w:tc>
          <w:tcPr>
            <w:tcW w:w="193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123,5</w:t>
            </w:r>
          </w:p>
        </w:tc>
        <w:tc>
          <w:tcPr>
            <w:tcW w:w="168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19 553,6</w:t>
            </w:r>
          </w:p>
        </w:tc>
      </w:tr>
      <w:tr w:rsidR="00CA6177" w:rsidRPr="00873EBF">
        <w:trPr>
          <w:trHeight w:val="1663"/>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Ожидаемые конечные результаты реализации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CA6177" w:rsidRPr="00873EBF" w:rsidRDefault="00CA6177" w:rsidP="003B1DE6">
            <w:pPr>
              <w:ind w:firstLine="0"/>
              <w:rPr>
                <w:rFonts w:ascii="Times New Roman" w:hAnsi="Times New Roman" w:cs="Times New Roman"/>
              </w:rPr>
            </w:pPr>
          </w:p>
        </w:tc>
      </w:tr>
    </w:tbl>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1. Общая характеристика сферы реализации муниципальной подпрограммы</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создание четкой законодательной регламентации процесса формирования и исполнения районного бюджета, осуществления финансового контроля за использованием бюджетных средств;</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осуществление перехода от годового к среднесрочному формированию районного бюджета на трехлетний период;</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внедрение системы казначейского исполнения районного бюджета;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модернизация системы бюджетного учета и отчетности;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создание системы учета расходных обязательств Богучарского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обеспечение прозрачности бюджетной системы и публичности бюджетного процесса в Богучарском районе;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осуществление автоматизации бюджетного процесса Богучарского района;</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введение формализованных методик распределения межбюджетных трансфертов;</w:t>
      </w:r>
    </w:p>
    <w:p w:rsidR="00CA6177" w:rsidRPr="00873EBF" w:rsidRDefault="00CA6177" w:rsidP="003B1DE6">
      <w:pPr>
        <w:shd w:val="clear" w:color="auto" w:fill="FFFFFF"/>
        <w:ind w:firstLine="284"/>
        <w:rPr>
          <w:rFonts w:ascii="Times New Roman" w:hAnsi="Times New Roman" w:cs="Times New Roman"/>
          <w:spacing w:val="-1"/>
        </w:rPr>
      </w:pPr>
      <w:r w:rsidRPr="00873EBF">
        <w:rPr>
          <w:rFonts w:ascii="Times New Roman" w:hAnsi="Times New Roman" w:cs="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CA6177" w:rsidRPr="00873EBF" w:rsidRDefault="00CA6177" w:rsidP="003B1DE6">
      <w:pPr>
        <w:shd w:val="clear" w:color="auto" w:fill="FFFFFF"/>
        <w:tabs>
          <w:tab w:val="left" w:pos="1589"/>
          <w:tab w:val="left" w:pos="3240"/>
          <w:tab w:val="left" w:pos="3715"/>
          <w:tab w:val="left" w:pos="5832"/>
          <w:tab w:val="left" w:pos="8002"/>
        </w:tabs>
        <w:ind w:firstLine="284"/>
        <w:rPr>
          <w:rFonts w:ascii="Times New Roman" w:hAnsi="Times New Roman" w:cs="Times New Roman"/>
        </w:rPr>
      </w:pPr>
      <w:r w:rsidRPr="00873EBF">
        <w:rPr>
          <w:rFonts w:ascii="Times New Roman" w:hAnsi="Times New Roman" w:cs="Times New Roman"/>
        </w:rPr>
        <w:t>С 1 января 2012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(www.bus.gov.ru).</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rPr>
        <w:t>В рамках реализации Федерального закона от 06.10.2006 № 131-ФЗ «О</w:t>
      </w:r>
      <w:r w:rsidRPr="00873EBF">
        <w:rPr>
          <w:rFonts w:ascii="Times New Roman" w:hAnsi="Times New Roman" w:cs="Times New Roman"/>
          <w:lang w:eastAsia="en-US"/>
        </w:rPr>
        <w:t>б общих принципах организации местного самоуправления в Российской Федерации» отмечено, что д</w:t>
      </w:r>
      <w:r w:rsidRPr="00873EBF">
        <w:rPr>
          <w:rFonts w:ascii="Times New Roman" w:hAnsi="Times New Roman" w:cs="Times New Roman"/>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873EBF">
        <w:rPr>
          <w:rFonts w:ascii="Times New Roman" w:hAnsi="Times New Roman" w:cs="Times New Roman"/>
          <w:lang w:eastAsia="en-US"/>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lang w:eastAsia="en-US"/>
        </w:rPr>
        <w:t xml:space="preserve">Межбюджетные отношения в Воронежской области формируются в рамках Закона Воронежской области от </w:t>
      </w:r>
      <w:r w:rsidRPr="00873EBF">
        <w:rPr>
          <w:rFonts w:ascii="Times New Roman" w:hAnsi="Times New Roman" w:cs="Times New Roman"/>
        </w:rPr>
        <w:t>17.11.2005 № 68-ОЗ «О межбюджетных отношениях органов государственной власти и органов местного самоуправления в Воронежской области».</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CA6177" w:rsidRPr="00873EBF" w:rsidRDefault="00CA6177" w:rsidP="003B1DE6">
      <w:pPr>
        <w:shd w:val="clear" w:color="auto" w:fill="FFFFFF"/>
        <w:tabs>
          <w:tab w:val="left" w:pos="1253"/>
          <w:tab w:val="left" w:pos="2995"/>
          <w:tab w:val="left" w:pos="5184"/>
          <w:tab w:val="left" w:pos="6610"/>
          <w:tab w:val="left" w:pos="7104"/>
          <w:tab w:val="left" w:pos="8083"/>
        </w:tabs>
        <w:ind w:firstLine="284"/>
        <w:rPr>
          <w:rFonts w:ascii="Times New Roman" w:hAnsi="Times New Roman" w:cs="Times New Roman"/>
          <w:b/>
          <w:bCs/>
        </w:rPr>
      </w:pPr>
      <w:r w:rsidRPr="00873EBF">
        <w:rPr>
          <w:rFonts w:ascii="Times New Roman" w:hAnsi="Times New Roman" w:cs="Times New Roman"/>
          <w:b/>
          <w:bCs/>
        </w:rPr>
        <w:t>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Целью муниципальной подпрограммы является о</w:t>
      </w:r>
      <w:r w:rsidRPr="00873EBF">
        <w:rPr>
          <w:rFonts w:ascii="Times New Roman" w:hAnsi="Times New Roman" w:cs="Times New Roman"/>
          <w:spacing w:val="-5"/>
        </w:rPr>
        <w:t xml:space="preserve">беспечение долгосрочной сбалансированности и устойчивости бюджетной </w:t>
      </w:r>
      <w:r w:rsidRPr="00873EBF">
        <w:rPr>
          <w:rFonts w:ascii="Times New Roman" w:hAnsi="Times New Roman" w:cs="Times New Roman"/>
        </w:rPr>
        <w:t>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Приоритеты в сфере реализации муниципальной подпрограммы определены: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lang w:eastAsia="en-US"/>
        </w:rPr>
        <w:t>Стратегией социально-экономического развития Богучарского района на период до 2020 года;</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rPr>
        <w:t>ежегодными Бюджетными посланиями Президента Российской Федерации</w:t>
      </w:r>
      <w:r w:rsidRPr="00873EBF">
        <w:rPr>
          <w:rFonts w:ascii="Times New Roman" w:hAnsi="Times New Roman" w:cs="Times New Roman"/>
          <w:lang w:eastAsia="en-US"/>
        </w:rPr>
        <w:t xml:space="preserve"> Федеральному Собранию Российской Федерации</w:t>
      </w:r>
      <w:r w:rsidRPr="00873EBF">
        <w:rPr>
          <w:rFonts w:ascii="Times New Roman" w:hAnsi="Times New Roman" w:cs="Times New Roman"/>
        </w:rPr>
        <w:t>;</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В соответствии с указанными документами сформированы следующие приоритеты в сфере реализации муниципальной подпрограммы.</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1) Обеспечение долгосрочной сбалансированности и устойчивости бюджетной системы Богучарского района путем:</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формирования бюджетов с учетом долгосрочного прогноза основных параметров бюджетной системы Богучарского района, основанных на реалистичных оценках;</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 xml:space="preserve">полноты учета и прогнозирования финансовых ресурсов, которые могут </w:t>
      </w:r>
      <w:r w:rsidRPr="00873EBF">
        <w:rPr>
          <w:rFonts w:ascii="Times New Roman" w:hAnsi="Times New Roman" w:cs="Times New Roman"/>
          <w:spacing w:val="-1"/>
        </w:rPr>
        <w:t>быть направлены на достижение целей;</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планирования бюджетных ассигнований исходя из необходимости безусловного исполнения действующих расходных обязательств;</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проведения систематического анализа и оценки рисков для бюджетной системы Богучарского района.</w:t>
      </w:r>
    </w:p>
    <w:p w:rsidR="00CA6177" w:rsidRPr="00873EBF" w:rsidRDefault="00CA6177" w:rsidP="003B1DE6">
      <w:pPr>
        <w:shd w:val="clear" w:color="auto" w:fill="FFFFFF"/>
        <w:tabs>
          <w:tab w:val="left" w:pos="1032"/>
          <w:tab w:val="left" w:pos="1661"/>
          <w:tab w:val="left" w:pos="2923"/>
          <w:tab w:val="left" w:pos="3941"/>
          <w:tab w:val="left" w:pos="5357"/>
          <w:tab w:val="left" w:pos="6710"/>
          <w:tab w:val="left" w:pos="8213"/>
        </w:tabs>
        <w:ind w:firstLine="284"/>
        <w:rPr>
          <w:rFonts w:ascii="Times New Roman" w:hAnsi="Times New Roman" w:cs="Times New Roman"/>
        </w:rPr>
      </w:pPr>
      <w:r w:rsidRPr="00873EBF">
        <w:rPr>
          <w:rFonts w:ascii="Times New Roman" w:hAnsi="Times New Roman" w:cs="Times New Roman"/>
          <w:spacing w:val="-1"/>
        </w:rPr>
        <w:t xml:space="preserve">2) </w:t>
      </w:r>
      <w:r w:rsidRPr="00873EBF">
        <w:rPr>
          <w:rFonts w:ascii="Times New Roman" w:hAnsi="Times New Roman" w:cs="Times New Roman"/>
        </w:rPr>
        <w:t>Эффективное управление муниципальным долгом Богучарского района.</w:t>
      </w:r>
    </w:p>
    <w:p w:rsidR="00CA6177" w:rsidRPr="00873EBF" w:rsidRDefault="00CA6177" w:rsidP="003B1DE6">
      <w:pPr>
        <w:tabs>
          <w:tab w:val="left" w:pos="1134"/>
        </w:tabs>
        <w:ind w:firstLine="284"/>
        <w:rPr>
          <w:rFonts w:ascii="Times New Roman" w:hAnsi="Times New Roman" w:cs="Times New Roman"/>
        </w:rPr>
      </w:pPr>
      <w:r w:rsidRPr="00873EBF">
        <w:rPr>
          <w:rFonts w:ascii="Times New Roman" w:hAnsi="Times New Roman" w:cs="Times New Roman"/>
        </w:rPr>
        <w:t>3)Совершенствование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CA6177" w:rsidRPr="00873EBF" w:rsidRDefault="00CA6177" w:rsidP="003B1DE6">
      <w:pPr>
        <w:tabs>
          <w:tab w:val="left" w:pos="1134"/>
        </w:tabs>
        <w:ind w:firstLine="284"/>
        <w:rPr>
          <w:rFonts w:ascii="Times New Roman" w:hAnsi="Times New Roman" w:cs="Times New Roman"/>
        </w:rPr>
      </w:pPr>
      <w:r w:rsidRPr="00873EBF">
        <w:rPr>
          <w:rFonts w:ascii="Times New Roman" w:hAnsi="Times New Roman" w:cs="Times New Roman"/>
        </w:rPr>
        <w:t>4) Создание условий для устойчивого исполнения бюджетов поселений.</w:t>
      </w:r>
    </w:p>
    <w:p w:rsidR="00CA6177" w:rsidRPr="00873EBF" w:rsidRDefault="00CA6177" w:rsidP="003B1DE6">
      <w:pPr>
        <w:tabs>
          <w:tab w:val="left" w:pos="1134"/>
        </w:tabs>
        <w:ind w:firstLine="284"/>
        <w:rPr>
          <w:rFonts w:ascii="Times New Roman" w:hAnsi="Times New Roman" w:cs="Times New Roman"/>
        </w:rPr>
      </w:pPr>
      <w:r w:rsidRPr="00873EBF">
        <w:rPr>
          <w:rFonts w:ascii="Times New Roman" w:hAnsi="Times New Roman" w:cs="Times New Roman"/>
        </w:rPr>
        <w:t>5) Повышение качества управления финансами в поселениях.</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 xml:space="preserve">Достижение цели муниципальной подпрограммы будет осуществляться путем решения задач в рамках соответствующих мероприятий.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Состав целей, задач и мероприятий муниципальной подпрограммы приведен в ее паспорте.</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 xml:space="preserve">Достижение цели каждого мероприятия муниципальной подпрограммы требует </w:t>
      </w:r>
      <w:r w:rsidRPr="00873EBF">
        <w:rPr>
          <w:rFonts w:ascii="Times New Roman" w:hAnsi="Times New Roman" w:cs="Times New Roman"/>
          <w:spacing w:val="-1"/>
        </w:rPr>
        <w:t>решения комплекса задач</w:t>
      </w:r>
      <w:r w:rsidRPr="00873EBF">
        <w:rPr>
          <w:rFonts w:ascii="Times New Roman" w:hAnsi="Times New Roman" w:cs="Times New Roman"/>
        </w:rPr>
        <w:t>.</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CA6177" w:rsidRPr="00873EBF" w:rsidRDefault="00CA6177" w:rsidP="003B1DE6">
      <w:pPr>
        <w:pStyle w:val="ConsNormal"/>
        <w:widowControl/>
        <w:ind w:firstLine="284"/>
        <w:jc w:val="both"/>
        <w:rPr>
          <w:rFonts w:ascii="Times New Roman" w:hAnsi="Times New Roman" w:cs="Times New Roman"/>
          <w:sz w:val="24"/>
          <w:szCs w:val="24"/>
        </w:rPr>
      </w:pPr>
      <w:r w:rsidRPr="00873EBF">
        <w:rPr>
          <w:rFonts w:ascii="Times New Roman" w:hAnsi="Times New Roman" w:cs="Times New Roman"/>
          <w:sz w:val="24"/>
          <w:szCs w:val="24"/>
        </w:rPr>
        <w:t>Достижение запланированных результатов муниципальной под программы характеризуется следующими целевыми показателями (индикаторами):</w:t>
      </w:r>
    </w:p>
    <w:p w:rsidR="00CA6177" w:rsidRPr="00873EBF" w:rsidRDefault="00CA6177" w:rsidP="003B1DE6">
      <w:pPr>
        <w:pStyle w:val="a4"/>
        <w:ind w:firstLine="284"/>
        <w:rPr>
          <w:rFonts w:ascii="Times New Roman" w:hAnsi="Times New Roman" w:cs="Times New Roman"/>
          <w:sz w:val="24"/>
          <w:szCs w:val="24"/>
          <w:lang w:eastAsia="en-US"/>
        </w:rPr>
      </w:pPr>
      <w:r w:rsidRPr="00873EBF">
        <w:rPr>
          <w:rFonts w:ascii="Times New Roman" w:hAnsi="Times New Roman" w:cs="Times New Roman"/>
          <w:sz w:val="24"/>
          <w:szCs w:val="24"/>
        </w:rPr>
        <w:t xml:space="preserve">1. Отношение дефицита районного бюджета к </w:t>
      </w:r>
      <w:r w:rsidRPr="00873EBF">
        <w:rPr>
          <w:rFonts w:ascii="Times New Roman" w:hAnsi="Times New Roman" w:cs="Times New Roman"/>
          <w:sz w:val="24"/>
          <w:szCs w:val="24"/>
          <w:lang w:eastAsia="en-US"/>
        </w:rPr>
        <w:t>годовому объему доходов районного бюджета без учета объема безвозмездных поступлений.</w:t>
      </w:r>
    </w:p>
    <w:p w:rsidR="00CA6177" w:rsidRPr="00873EBF" w:rsidRDefault="00CA6177" w:rsidP="003B1DE6">
      <w:pPr>
        <w:pStyle w:val="a4"/>
        <w:ind w:firstLine="284"/>
        <w:rPr>
          <w:rFonts w:ascii="Times New Roman" w:hAnsi="Times New Roman" w:cs="Times New Roman"/>
          <w:sz w:val="24"/>
          <w:szCs w:val="24"/>
        </w:rPr>
      </w:pPr>
      <w:r w:rsidRPr="00873EBF">
        <w:rPr>
          <w:rFonts w:ascii="Times New Roman" w:hAnsi="Times New Roman" w:cs="Times New Roman"/>
          <w:sz w:val="24"/>
          <w:szCs w:val="24"/>
        </w:rPr>
        <w:t>Значение указанного показателя планируется сохранить на экономически безопасном уровне.</w:t>
      </w:r>
    </w:p>
    <w:p w:rsidR="00CA6177" w:rsidRPr="00873EBF" w:rsidRDefault="00CA6177" w:rsidP="003B1DE6">
      <w:pPr>
        <w:shd w:val="clear" w:color="auto" w:fill="FFFFFF"/>
        <w:tabs>
          <w:tab w:val="left" w:pos="1186"/>
        </w:tabs>
        <w:ind w:firstLine="284"/>
        <w:rPr>
          <w:rFonts w:ascii="Times New Roman" w:hAnsi="Times New Roman" w:cs="Times New Roman"/>
        </w:rPr>
      </w:pPr>
      <w:r w:rsidRPr="00873EBF">
        <w:rPr>
          <w:rFonts w:ascii="Times New Roman" w:hAnsi="Times New Roman" w:cs="Times New Roman"/>
        </w:rPr>
        <w:t xml:space="preserve">2. Муниципальный долг Богучарского района в % к </w:t>
      </w:r>
      <w:r w:rsidRPr="00873EBF">
        <w:rPr>
          <w:rFonts w:ascii="Times New Roman" w:hAnsi="Times New Roman" w:cs="Times New Roman"/>
          <w:lang w:eastAsia="en-US"/>
        </w:rPr>
        <w:t>годовому объему доходов районного бюджета без учета объема безвозмездных поступлений</w:t>
      </w:r>
      <w:r w:rsidRPr="00873EBF">
        <w:rPr>
          <w:rFonts w:ascii="Times New Roman" w:hAnsi="Times New Roman" w:cs="Times New Roman"/>
        </w:rPr>
        <w:t>.</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Показатель рассчитывается как отношение объема муниципального долга Богучарского района на конец года к </w:t>
      </w:r>
      <w:r w:rsidRPr="00873EBF">
        <w:rPr>
          <w:rFonts w:ascii="Times New Roman" w:hAnsi="Times New Roman" w:cs="Times New Roman"/>
          <w:lang w:eastAsia="en-US"/>
        </w:rPr>
        <w:t>годовому объему доходов районного бюджета без учета объема безвозмездных поступлений</w:t>
      </w:r>
      <w:r w:rsidRPr="00873EBF">
        <w:rPr>
          <w:rFonts w:ascii="Times New Roman" w:hAnsi="Times New Roman" w:cs="Times New Roman"/>
        </w:rPr>
        <w:t xml:space="preserve"> за соответствующий год. </w:t>
      </w:r>
      <w:r w:rsidRPr="00873EBF">
        <w:rPr>
          <w:rFonts w:ascii="Times New Roman" w:hAnsi="Times New Roman" w:cs="Times New Roman"/>
          <w:spacing w:val="-8"/>
        </w:rPr>
        <w:t xml:space="preserve">Значение указанного не </w:t>
      </w:r>
      <w:r w:rsidRPr="00873EBF">
        <w:rPr>
          <w:rFonts w:ascii="Times New Roman" w:hAnsi="Times New Roman" w:cs="Times New Roman"/>
        </w:rPr>
        <w:t>должно превышать 100%.</w:t>
      </w:r>
    </w:p>
    <w:p w:rsidR="00CA6177" w:rsidRDefault="00CA6177" w:rsidP="003B1DE6">
      <w:pPr>
        <w:tabs>
          <w:tab w:val="left" w:pos="0"/>
        </w:tabs>
        <w:ind w:firstLine="284"/>
        <w:rPr>
          <w:rFonts w:ascii="Times New Roman" w:hAnsi="Times New Roman" w:cs="Times New Roman"/>
          <w:lang w:eastAsia="en-US"/>
        </w:rPr>
      </w:pPr>
      <w:r w:rsidRPr="00873EBF">
        <w:rPr>
          <w:rFonts w:ascii="Times New Roman" w:hAnsi="Times New Roman" w:cs="Times New Roman"/>
        </w:rPr>
        <w:t>3. Степень сокращения дифференциации бюджетной обеспеченности между бюджетами поселений вследствие выравнивания их бюджетной обеспеченности</w:t>
      </w:r>
      <w:r w:rsidRPr="00873EBF">
        <w:rPr>
          <w:rFonts w:ascii="Times New Roman" w:hAnsi="Times New Roman" w:cs="Times New Roman"/>
          <w:lang w:eastAsia="en-US"/>
        </w:rPr>
        <w:t xml:space="preserve"> (</w:t>
      </w:r>
      <w:proofErr w:type="spellStart"/>
      <w:r w:rsidRPr="00873EBF">
        <w:rPr>
          <w:rFonts w:ascii="Times New Roman" w:hAnsi="Times New Roman" w:cs="Times New Roman"/>
          <w:lang w:eastAsia="en-US"/>
        </w:rPr>
        <w:t>Сд</w:t>
      </w:r>
      <w:proofErr w:type="spellEnd"/>
      <w:r w:rsidRPr="00873EBF">
        <w:rPr>
          <w:rFonts w:ascii="Times New Roman" w:hAnsi="Times New Roman" w:cs="Times New Roman"/>
          <w:lang w:eastAsia="en-US"/>
        </w:rPr>
        <w:t>):</w:t>
      </w:r>
    </w:p>
    <w:p w:rsidR="00CC2023" w:rsidRPr="00873EBF" w:rsidRDefault="00CC2023" w:rsidP="003B1DE6">
      <w:pPr>
        <w:tabs>
          <w:tab w:val="left" w:pos="0"/>
        </w:tabs>
        <w:ind w:firstLine="284"/>
        <w:rPr>
          <w:rFonts w:ascii="Times New Roman" w:hAnsi="Times New Roman" w:cs="Times New Roman"/>
        </w:rPr>
      </w:pPr>
    </w:p>
    <w:p w:rsidR="00CA6177" w:rsidRPr="00873EBF" w:rsidRDefault="00CA6177" w:rsidP="003B1DE6">
      <w:pPr>
        <w:pStyle w:val="ConsPlusNonformat"/>
        <w:ind w:firstLine="284"/>
        <w:jc w:val="both"/>
        <w:rPr>
          <w:rFonts w:ascii="Times New Roman" w:hAnsi="Times New Roman" w:cs="Times New Roman"/>
          <w:sz w:val="24"/>
          <w:szCs w:val="24"/>
        </w:rPr>
      </w:pPr>
      <w:r w:rsidRPr="00873EBF">
        <w:rPr>
          <w:rFonts w:ascii="Times New Roman" w:hAnsi="Times New Roman" w:cs="Times New Roman"/>
          <w:sz w:val="24"/>
          <w:szCs w:val="24"/>
        </w:rPr>
        <w:t xml:space="preserve">         </w:t>
      </w:r>
      <w:proofErr w:type="spellStart"/>
      <w:r w:rsidRPr="00873EBF">
        <w:rPr>
          <w:rFonts w:ascii="Times New Roman" w:hAnsi="Times New Roman" w:cs="Times New Roman"/>
          <w:sz w:val="24"/>
          <w:szCs w:val="24"/>
        </w:rPr>
        <w:t>БОмр</w:t>
      </w:r>
      <w:r w:rsidRPr="00873EBF">
        <w:rPr>
          <w:rFonts w:ascii="Times New Roman" w:hAnsi="Times New Roman" w:cs="Times New Roman"/>
          <w:sz w:val="24"/>
          <w:szCs w:val="24"/>
          <w:vertAlign w:val="subscript"/>
        </w:rPr>
        <w:t>max</w:t>
      </w:r>
      <w:proofErr w:type="spellEnd"/>
      <w:r w:rsidRPr="00873EBF">
        <w:rPr>
          <w:rFonts w:ascii="Times New Roman" w:hAnsi="Times New Roman" w:cs="Times New Roman"/>
          <w:sz w:val="24"/>
          <w:szCs w:val="24"/>
        </w:rPr>
        <w:t>/</w:t>
      </w:r>
      <w:proofErr w:type="spellStart"/>
      <w:r w:rsidRPr="00873EBF">
        <w:rPr>
          <w:rFonts w:ascii="Times New Roman" w:hAnsi="Times New Roman" w:cs="Times New Roman"/>
          <w:sz w:val="24"/>
          <w:szCs w:val="24"/>
        </w:rPr>
        <w:t>БОмр</w:t>
      </w:r>
      <w:r w:rsidRPr="00873EBF">
        <w:rPr>
          <w:rFonts w:ascii="Times New Roman" w:hAnsi="Times New Roman" w:cs="Times New Roman"/>
          <w:sz w:val="24"/>
          <w:szCs w:val="24"/>
          <w:vertAlign w:val="subscript"/>
        </w:rPr>
        <w:t>min</w:t>
      </w:r>
      <w:proofErr w:type="spellEnd"/>
    </w:p>
    <w:p w:rsidR="00CA6177" w:rsidRPr="00873EBF" w:rsidRDefault="00CA6177" w:rsidP="003B1DE6">
      <w:pPr>
        <w:pStyle w:val="ConsPlusNonformat"/>
        <w:ind w:firstLine="284"/>
        <w:jc w:val="both"/>
        <w:rPr>
          <w:rFonts w:ascii="Times New Roman" w:hAnsi="Times New Roman" w:cs="Times New Roman"/>
          <w:sz w:val="24"/>
          <w:szCs w:val="24"/>
        </w:rPr>
      </w:pPr>
      <w:proofErr w:type="spellStart"/>
      <w:r w:rsidRPr="00873EBF">
        <w:rPr>
          <w:rFonts w:ascii="Times New Roman" w:hAnsi="Times New Roman" w:cs="Times New Roman"/>
          <w:sz w:val="24"/>
          <w:szCs w:val="24"/>
        </w:rPr>
        <w:t>Сд</w:t>
      </w:r>
      <w:proofErr w:type="spellEnd"/>
      <w:r w:rsidRPr="00873EBF">
        <w:rPr>
          <w:rFonts w:ascii="Times New Roman" w:hAnsi="Times New Roman" w:cs="Times New Roman"/>
          <w:sz w:val="24"/>
          <w:szCs w:val="24"/>
        </w:rPr>
        <w:t xml:space="preserve"> = ---------------------------,</w:t>
      </w:r>
    </w:p>
    <w:p w:rsidR="00CA6177" w:rsidRPr="00873EBF" w:rsidRDefault="00CA6177" w:rsidP="003B1DE6">
      <w:pPr>
        <w:pStyle w:val="ConsPlusNonformat"/>
        <w:ind w:firstLine="284"/>
        <w:jc w:val="both"/>
        <w:rPr>
          <w:rFonts w:ascii="Times New Roman" w:hAnsi="Times New Roman" w:cs="Times New Roman"/>
          <w:sz w:val="24"/>
          <w:szCs w:val="24"/>
          <w:vertAlign w:val="subscript"/>
        </w:rPr>
      </w:pPr>
      <w:r w:rsidRPr="00873EBF">
        <w:rPr>
          <w:rFonts w:ascii="Times New Roman" w:hAnsi="Times New Roman" w:cs="Times New Roman"/>
          <w:sz w:val="24"/>
          <w:szCs w:val="24"/>
        </w:rPr>
        <w:t xml:space="preserve">         БО2мр</w:t>
      </w:r>
      <w:r w:rsidRPr="00873EBF">
        <w:rPr>
          <w:rFonts w:ascii="Times New Roman" w:hAnsi="Times New Roman" w:cs="Times New Roman"/>
          <w:sz w:val="24"/>
          <w:szCs w:val="24"/>
          <w:vertAlign w:val="subscript"/>
        </w:rPr>
        <w:t>max</w:t>
      </w:r>
      <w:r w:rsidRPr="00873EBF">
        <w:rPr>
          <w:rFonts w:ascii="Times New Roman" w:hAnsi="Times New Roman" w:cs="Times New Roman"/>
          <w:sz w:val="24"/>
          <w:szCs w:val="24"/>
        </w:rPr>
        <w:t xml:space="preserve"> /БО2мр</w:t>
      </w:r>
      <w:r w:rsidRPr="00873EBF">
        <w:rPr>
          <w:rFonts w:ascii="Times New Roman" w:hAnsi="Times New Roman" w:cs="Times New Roman"/>
          <w:sz w:val="24"/>
          <w:szCs w:val="24"/>
          <w:vertAlign w:val="subscript"/>
        </w:rPr>
        <w:t>min</w:t>
      </w:r>
    </w:p>
    <w:p w:rsidR="00CA6177" w:rsidRPr="00873EBF" w:rsidRDefault="00CA6177" w:rsidP="003B1DE6">
      <w:pPr>
        <w:pStyle w:val="ConsPlusNonformat"/>
        <w:ind w:firstLine="284"/>
        <w:jc w:val="both"/>
        <w:rPr>
          <w:rFonts w:ascii="Times New Roman" w:hAnsi="Times New Roman" w:cs="Times New Roman"/>
          <w:sz w:val="24"/>
          <w:szCs w:val="24"/>
        </w:rPr>
      </w:pPr>
      <w:r w:rsidRPr="00873EBF">
        <w:rPr>
          <w:rFonts w:ascii="Times New Roman" w:hAnsi="Times New Roman" w:cs="Times New Roman"/>
          <w:sz w:val="24"/>
          <w:szCs w:val="24"/>
        </w:rPr>
        <w:t>где:</w:t>
      </w:r>
    </w:p>
    <w:p w:rsidR="00CA6177" w:rsidRPr="00873EBF" w:rsidRDefault="00CA6177" w:rsidP="003B1DE6">
      <w:pPr>
        <w:pStyle w:val="ConsPlusNonformat"/>
        <w:ind w:firstLine="284"/>
        <w:jc w:val="both"/>
        <w:rPr>
          <w:rFonts w:ascii="Times New Roman" w:hAnsi="Times New Roman" w:cs="Times New Roman"/>
          <w:sz w:val="24"/>
          <w:szCs w:val="24"/>
        </w:rPr>
      </w:pPr>
      <w:proofErr w:type="spellStart"/>
      <w:r w:rsidRPr="00873EBF">
        <w:rPr>
          <w:rFonts w:ascii="Times New Roman" w:hAnsi="Times New Roman" w:cs="Times New Roman"/>
          <w:sz w:val="24"/>
          <w:szCs w:val="24"/>
        </w:rPr>
        <w:t>БОп</w:t>
      </w:r>
      <w:r w:rsidRPr="00873EBF">
        <w:rPr>
          <w:rFonts w:ascii="Times New Roman" w:hAnsi="Times New Roman" w:cs="Times New Roman"/>
          <w:sz w:val="24"/>
          <w:szCs w:val="24"/>
          <w:vertAlign w:val="subscript"/>
        </w:rPr>
        <w:t>max</w:t>
      </w:r>
      <w:proofErr w:type="spellEnd"/>
      <w:r w:rsidRPr="00873EBF">
        <w:rPr>
          <w:rFonts w:ascii="Times New Roman" w:hAnsi="Times New Roman" w:cs="Times New Roman"/>
          <w:sz w:val="24"/>
          <w:szCs w:val="24"/>
        </w:rPr>
        <w:t xml:space="preserve"> - наибольший уровень бюджетной обеспеченности поселения до распределения дотаций на выравнивание бюджетной обеспеченности поселений;</w:t>
      </w:r>
    </w:p>
    <w:p w:rsidR="00CA6177" w:rsidRPr="00873EBF" w:rsidRDefault="00CA6177" w:rsidP="003B1DE6">
      <w:pPr>
        <w:pStyle w:val="ConsPlusNonformat"/>
        <w:ind w:firstLine="284"/>
        <w:jc w:val="both"/>
        <w:rPr>
          <w:rFonts w:ascii="Times New Roman" w:hAnsi="Times New Roman" w:cs="Times New Roman"/>
          <w:sz w:val="24"/>
          <w:szCs w:val="24"/>
        </w:rPr>
      </w:pPr>
      <w:proofErr w:type="spellStart"/>
      <w:r w:rsidRPr="00873EBF">
        <w:rPr>
          <w:rFonts w:ascii="Times New Roman" w:hAnsi="Times New Roman" w:cs="Times New Roman"/>
          <w:sz w:val="24"/>
          <w:szCs w:val="24"/>
        </w:rPr>
        <w:t>БОп</w:t>
      </w:r>
      <w:r w:rsidRPr="00873EBF">
        <w:rPr>
          <w:rFonts w:ascii="Times New Roman" w:hAnsi="Times New Roman" w:cs="Times New Roman"/>
          <w:sz w:val="24"/>
          <w:szCs w:val="24"/>
          <w:vertAlign w:val="subscript"/>
        </w:rPr>
        <w:t>min</w:t>
      </w:r>
      <w:proofErr w:type="spellEnd"/>
      <w:r w:rsidRPr="00873EBF">
        <w:rPr>
          <w:rFonts w:ascii="Times New Roman" w:hAnsi="Times New Roman" w:cs="Times New Roman"/>
          <w:sz w:val="24"/>
          <w:szCs w:val="24"/>
        </w:rPr>
        <w:t xml:space="preserve"> - наименьший уровень бюджетной обеспеченности поселения до распределения дотаций на выравнивание бюджетной обеспеченности поселений;</w:t>
      </w:r>
    </w:p>
    <w:p w:rsidR="00CA6177" w:rsidRPr="00873EBF" w:rsidRDefault="00CA6177" w:rsidP="003B1DE6">
      <w:pPr>
        <w:pStyle w:val="ConsPlusNonformat"/>
        <w:ind w:firstLine="284"/>
        <w:jc w:val="both"/>
        <w:rPr>
          <w:rFonts w:ascii="Times New Roman" w:hAnsi="Times New Roman" w:cs="Times New Roman"/>
          <w:sz w:val="24"/>
          <w:szCs w:val="24"/>
        </w:rPr>
      </w:pPr>
      <w:r w:rsidRPr="00873EBF">
        <w:rPr>
          <w:rFonts w:ascii="Times New Roman" w:hAnsi="Times New Roman" w:cs="Times New Roman"/>
          <w:sz w:val="24"/>
          <w:szCs w:val="24"/>
        </w:rPr>
        <w:t>БО2п</w:t>
      </w:r>
      <w:r w:rsidRPr="00873EBF">
        <w:rPr>
          <w:rFonts w:ascii="Times New Roman" w:hAnsi="Times New Roman" w:cs="Times New Roman"/>
          <w:sz w:val="24"/>
          <w:szCs w:val="24"/>
          <w:vertAlign w:val="subscript"/>
        </w:rPr>
        <w:t>max</w:t>
      </w:r>
      <w:r w:rsidRPr="00873EBF">
        <w:rPr>
          <w:rFonts w:ascii="Times New Roman" w:hAnsi="Times New Roman" w:cs="Times New Roman"/>
          <w:sz w:val="24"/>
          <w:szCs w:val="24"/>
        </w:rPr>
        <w:t xml:space="preserve"> - наибольший уровень бюджетной обеспеченности поселения после распределения дотаций на выравнивание бюджетной обеспеченности поселений;</w:t>
      </w:r>
    </w:p>
    <w:p w:rsidR="00CA6177" w:rsidRPr="00873EBF" w:rsidRDefault="00CA6177" w:rsidP="003B1DE6">
      <w:pPr>
        <w:pStyle w:val="ConsPlusNonformat"/>
        <w:ind w:firstLine="284"/>
        <w:jc w:val="both"/>
        <w:rPr>
          <w:rFonts w:ascii="Times New Roman" w:hAnsi="Times New Roman" w:cs="Times New Roman"/>
          <w:sz w:val="24"/>
          <w:szCs w:val="24"/>
        </w:rPr>
      </w:pPr>
      <w:r w:rsidRPr="00873EBF">
        <w:rPr>
          <w:rFonts w:ascii="Times New Roman" w:hAnsi="Times New Roman" w:cs="Times New Roman"/>
          <w:sz w:val="24"/>
          <w:szCs w:val="24"/>
        </w:rPr>
        <w:t>БО2п</w:t>
      </w:r>
      <w:r w:rsidRPr="00873EBF">
        <w:rPr>
          <w:rFonts w:ascii="Times New Roman" w:hAnsi="Times New Roman" w:cs="Times New Roman"/>
          <w:sz w:val="24"/>
          <w:szCs w:val="24"/>
          <w:vertAlign w:val="subscript"/>
        </w:rPr>
        <w:t>min</w:t>
      </w:r>
      <w:r w:rsidRPr="00873EBF">
        <w:rPr>
          <w:rFonts w:ascii="Times New Roman" w:hAnsi="Times New Roman" w:cs="Times New Roman"/>
          <w:sz w:val="24"/>
          <w:szCs w:val="24"/>
        </w:rPr>
        <w:t xml:space="preserve"> - наименьший уровень бюджетной обеспеченности поселения после распределения дотаций на выравнивание бюджетной обеспеченности поселений.</w:t>
      </w:r>
    </w:p>
    <w:p w:rsidR="00CA6177" w:rsidRPr="00873EBF" w:rsidRDefault="00CA6177" w:rsidP="003B1DE6">
      <w:pPr>
        <w:pStyle w:val="ConsPlusNonformat"/>
        <w:ind w:firstLine="284"/>
        <w:jc w:val="both"/>
        <w:rPr>
          <w:rFonts w:ascii="Times New Roman" w:hAnsi="Times New Roman" w:cs="Times New Roman"/>
          <w:sz w:val="24"/>
          <w:szCs w:val="24"/>
        </w:rPr>
      </w:pPr>
      <w:r w:rsidRPr="00873EBF">
        <w:rPr>
          <w:rFonts w:ascii="Times New Roman" w:hAnsi="Times New Roman" w:cs="Times New Roman"/>
          <w:sz w:val="24"/>
          <w:szCs w:val="24"/>
        </w:rPr>
        <w:t>Значения целевых показателей (индикаторов) муниципальной под программы на весь срок ее реализации приведены в приложении 1 муниципальной подпрограммы.</w:t>
      </w:r>
    </w:p>
    <w:p w:rsidR="00CA6177" w:rsidRPr="00873EBF" w:rsidRDefault="00CA6177" w:rsidP="003B1DE6">
      <w:pPr>
        <w:shd w:val="clear" w:color="auto" w:fill="FFFFFF"/>
        <w:tabs>
          <w:tab w:val="left" w:pos="1272"/>
          <w:tab w:val="left" w:pos="1829"/>
          <w:tab w:val="left" w:pos="3619"/>
          <w:tab w:val="left" w:pos="5760"/>
          <w:tab w:val="left" w:pos="6653"/>
          <w:tab w:val="left" w:pos="8170"/>
          <w:tab w:val="left" w:pos="9356"/>
        </w:tabs>
        <w:ind w:firstLine="284"/>
        <w:rPr>
          <w:rFonts w:ascii="Times New Roman" w:hAnsi="Times New Roman" w:cs="Times New Roman"/>
        </w:rPr>
      </w:pPr>
      <w:r w:rsidRPr="00873EBF">
        <w:rPr>
          <w:rFonts w:ascii="Times New Roman" w:hAnsi="Times New Roman" w:cs="Times New Roman"/>
        </w:rPr>
        <w:t>Достижение целевых значений показателей (индикаторов) муниципальной под</w:t>
      </w:r>
      <w:r w:rsidRPr="00873EBF">
        <w:rPr>
          <w:rFonts w:ascii="Times New Roman" w:hAnsi="Times New Roman" w:cs="Times New Roman"/>
          <w:spacing w:val="-1"/>
        </w:rPr>
        <w:t xml:space="preserve"> программы </w:t>
      </w:r>
      <w:r w:rsidRPr="00873EBF">
        <w:rPr>
          <w:rFonts w:ascii="Times New Roman" w:hAnsi="Times New Roman" w:cs="Times New Roman"/>
        </w:rPr>
        <w:t>обеспечивается при условии соблюдения показателей прогноза социально-экономического развития Богучарского района на долгосрочный период до 2020 года.</w:t>
      </w:r>
      <w:r w:rsidRPr="00873EBF">
        <w:rPr>
          <w:rFonts w:ascii="Times New Roman" w:hAnsi="Times New Roman" w:cs="Times New Roman"/>
          <w:spacing w:val="-1"/>
        </w:rPr>
        <w:t xml:space="preserve"> В случае отклонения фактических показателей социально-экономического развития </w:t>
      </w:r>
      <w:r w:rsidRPr="00873EBF">
        <w:rPr>
          <w:rFonts w:ascii="Times New Roman" w:hAnsi="Times New Roman" w:cs="Times New Roman"/>
        </w:rPr>
        <w:t>от прогнозируемых, целевые значения показателей подлежат соответствующей корректировке.</w:t>
      </w:r>
    </w:p>
    <w:p w:rsidR="00CA6177" w:rsidRPr="00873EBF" w:rsidRDefault="00CA6177" w:rsidP="003B1DE6">
      <w:pPr>
        <w:pStyle w:val="ConsNormal"/>
        <w:widowControl/>
        <w:ind w:firstLine="284"/>
        <w:jc w:val="both"/>
        <w:rPr>
          <w:rFonts w:ascii="Times New Roman" w:hAnsi="Times New Roman" w:cs="Times New Roman"/>
          <w:sz w:val="24"/>
          <w:szCs w:val="24"/>
        </w:rPr>
      </w:pPr>
      <w:r w:rsidRPr="00873EBF">
        <w:rPr>
          <w:rFonts w:ascii="Times New Roman" w:hAnsi="Times New Roman" w:cs="Times New Roman"/>
          <w:sz w:val="24"/>
          <w:szCs w:val="24"/>
        </w:rPr>
        <w:t>Ожидаемые результаты реализации муниципальной подпрограммы:</w:t>
      </w:r>
    </w:p>
    <w:p w:rsidR="00CA6177" w:rsidRPr="00873EBF" w:rsidRDefault="00CA6177" w:rsidP="003B1DE6">
      <w:pPr>
        <w:pStyle w:val="ConsPlusCell"/>
        <w:ind w:firstLine="284"/>
        <w:jc w:val="both"/>
      </w:pPr>
      <w:r w:rsidRPr="00873EBF">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CA6177" w:rsidRPr="00873EBF" w:rsidRDefault="00CA6177" w:rsidP="003B1DE6">
      <w:pPr>
        <w:pStyle w:val="ConsPlusCell"/>
        <w:ind w:firstLine="284"/>
        <w:jc w:val="both"/>
      </w:pPr>
      <w:r w:rsidRPr="00873EBF">
        <w:t>2. Улучшение качества прогнозирования основных параметров районного бюджета.</w:t>
      </w:r>
    </w:p>
    <w:p w:rsidR="00CA6177" w:rsidRPr="00873EBF" w:rsidRDefault="00CA6177" w:rsidP="003B1DE6">
      <w:pPr>
        <w:pStyle w:val="ConsPlusCell"/>
        <w:ind w:firstLine="284"/>
        <w:jc w:val="both"/>
      </w:pPr>
      <w:r w:rsidRPr="00873EBF">
        <w:t>3. Соблюдение требований бюджетного законодательства.</w:t>
      </w:r>
    </w:p>
    <w:p w:rsidR="00CA6177" w:rsidRPr="00873EBF" w:rsidRDefault="00CA6177" w:rsidP="003B1DE6">
      <w:pPr>
        <w:pStyle w:val="ConsPlusCell"/>
        <w:ind w:firstLine="284"/>
        <w:jc w:val="both"/>
      </w:pPr>
      <w:r w:rsidRPr="00873EBF">
        <w:t>4. Обеспечение приемлемого и экономически обоснованного объема и структуры муниципального долга района.</w:t>
      </w:r>
    </w:p>
    <w:p w:rsidR="00CA6177" w:rsidRPr="00873EBF" w:rsidRDefault="00CA6177" w:rsidP="003B1DE6">
      <w:pPr>
        <w:pStyle w:val="ConsPlusCell"/>
        <w:ind w:firstLine="284"/>
        <w:jc w:val="both"/>
      </w:pPr>
      <w:r w:rsidRPr="00873EBF">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CA6177" w:rsidRPr="00873EBF" w:rsidRDefault="00CA6177" w:rsidP="003B1DE6">
      <w:pPr>
        <w:pStyle w:val="ConsPlusCell"/>
        <w:ind w:firstLine="284"/>
        <w:jc w:val="both"/>
      </w:pPr>
      <w:r w:rsidRPr="00873EBF">
        <w:t xml:space="preserve">6. Обеспечение открытости и прозрачности деятельности финансового отдела. </w:t>
      </w:r>
    </w:p>
    <w:p w:rsidR="00CA6177" w:rsidRPr="00873EBF" w:rsidRDefault="00CA6177" w:rsidP="003B1DE6">
      <w:pPr>
        <w:pStyle w:val="ConsPlusCell"/>
        <w:ind w:firstLine="284"/>
        <w:jc w:val="both"/>
      </w:pPr>
      <w:r w:rsidRPr="00873EBF">
        <w:t>7. Создание стимулов для развития налогового потенциала поселений район.</w:t>
      </w:r>
    </w:p>
    <w:p w:rsidR="00CA6177" w:rsidRPr="00873EBF" w:rsidRDefault="00CA6177" w:rsidP="003B1DE6">
      <w:pPr>
        <w:pStyle w:val="ConsPlusCell"/>
        <w:ind w:firstLine="284"/>
        <w:jc w:val="both"/>
      </w:pPr>
      <w:r w:rsidRPr="00873EBF">
        <w:t>8. Сокращение разрыва в бюджетной обеспеченности бюджетов поселений.</w:t>
      </w:r>
    </w:p>
    <w:p w:rsidR="00CA6177" w:rsidRPr="00873EBF" w:rsidRDefault="00CA6177" w:rsidP="003B1DE6">
      <w:pPr>
        <w:pStyle w:val="ConsPlusCell"/>
        <w:ind w:firstLine="284"/>
        <w:jc w:val="both"/>
      </w:pPr>
      <w:r w:rsidRPr="00873EBF">
        <w:t>9. Рост качества управления муниципальными финансами.</w:t>
      </w:r>
    </w:p>
    <w:p w:rsidR="00CA6177" w:rsidRPr="00873EBF" w:rsidRDefault="00CA6177" w:rsidP="003B1DE6">
      <w:pPr>
        <w:pStyle w:val="ConsPlusCell"/>
        <w:ind w:firstLine="284"/>
        <w:jc w:val="both"/>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3. Обоснование выделения мероприятий муниципальной подпрограммы.</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Решение задач, связанных с составлением и исполнением районного бюджета, контролем за его исполнением, осуществлением бюджетного учета и составлением бюджетной отчетнос</w:t>
      </w:r>
      <w:r w:rsidR="00734446">
        <w:rPr>
          <w:rFonts w:ascii="Times New Roman" w:hAnsi="Times New Roman" w:cs="Times New Roman"/>
          <w:lang w:eastAsia="en-US"/>
        </w:rPr>
        <w:t>ти предусмотрено мероприятием «</w:t>
      </w:r>
      <w:r w:rsidRPr="00873EBF">
        <w:rPr>
          <w:rFonts w:ascii="Times New Roman" w:hAnsi="Times New Roman" w:cs="Times New Roman"/>
          <w:lang w:eastAsia="en-US"/>
        </w:rPr>
        <w:t xml:space="preserve">Управление муниципальными финансами». </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lang w:eastAsia="en-US"/>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CA6177" w:rsidRPr="00873EBF" w:rsidRDefault="00CA6177" w:rsidP="003B1DE6">
      <w:pPr>
        <w:ind w:firstLine="284"/>
        <w:rPr>
          <w:rFonts w:ascii="Times New Roman" w:hAnsi="Times New Roman" w:cs="Times New Roman"/>
          <w:lang w:eastAsia="en-US"/>
        </w:rPr>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4. Обобщенная характеристика основных мероприятий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Перечень основных мероприятий муниципальной подпрограммы приведен в приложении 2. </w:t>
      </w:r>
    </w:p>
    <w:p w:rsidR="00CA6177" w:rsidRPr="00873EBF" w:rsidRDefault="00CA6177" w:rsidP="003B1DE6">
      <w:pPr>
        <w:ind w:firstLine="284"/>
        <w:rPr>
          <w:rFonts w:ascii="Times New Roman" w:hAnsi="Times New Roman" w:cs="Times New Roman"/>
        </w:rPr>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5. Обобщенная характеристика мер муниципального регулирования</w:t>
      </w:r>
    </w:p>
    <w:p w:rsidR="00CA6177" w:rsidRPr="00873EBF" w:rsidRDefault="00CA6177" w:rsidP="003B1DE6">
      <w:pPr>
        <w:shd w:val="clear" w:color="auto" w:fill="FFFFFF"/>
        <w:ind w:firstLine="284"/>
        <w:rPr>
          <w:rFonts w:ascii="Times New Roman" w:hAnsi="Times New Roman" w:cs="Times New Roman"/>
          <w:lang w:eastAsia="en-US"/>
        </w:rPr>
      </w:pPr>
      <w:r w:rsidRPr="00873EBF">
        <w:rPr>
          <w:rFonts w:ascii="Times New Roman" w:hAnsi="Times New Roman" w:cs="Times New Roman"/>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Сведения об основных мерах правового регулирования в сфере реализации муниципальной подпрограммы приведены в приложении 3.</w:t>
      </w:r>
    </w:p>
    <w:p w:rsidR="00CA6177" w:rsidRPr="00873EBF" w:rsidRDefault="00CA6177" w:rsidP="003B1DE6">
      <w:pPr>
        <w:ind w:firstLine="284"/>
        <w:rPr>
          <w:rFonts w:ascii="Times New Roman" w:hAnsi="Times New Roman" w:cs="Times New Roman"/>
        </w:rPr>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6. Финансовое обеспечение реализации муниципальной под 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Финансовые ресурсы, необходимые для реализации муниципальной под программы в 2014-2016 годах, соответствуют объемам бюджетных ассигнований, предусмотренным проектом решения Совета народных депутатов Богучарского муниципального района о районном бюджете на 2014 год и на плановый период 2015 и 2016 годов. На 2017-2020 годы объемы бюджетных ассигнований рассчитаны исходя из </w:t>
      </w:r>
      <w:proofErr w:type="spellStart"/>
      <w:r w:rsidRPr="00873EBF">
        <w:rPr>
          <w:rFonts w:ascii="Times New Roman" w:hAnsi="Times New Roman" w:cs="Times New Roman"/>
        </w:rPr>
        <w:t>досчета</w:t>
      </w:r>
      <w:proofErr w:type="spellEnd"/>
      <w:r w:rsidRPr="00873EBF">
        <w:rPr>
          <w:rFonts w:ascii="Times New Roman" w:hAnsi="Times New Roman" w:cs="Times New Roman"/>
        </w:rPr>
        <w:t xml:space="preserve"> объемов бюджетных ассигнований на продление обязательств длящегося характера. </w:t>
      </w:r>
    </w:p>
    <w:p w:rsidR="00CA6177" w:rsidRPr="00873EBF" w:rsidRDefault="00CA6177" w:rsidP="003B1DE6">
      <w:pPr>
        <w:shd w:val="clear" w:color="auto" w:fill="FFFFFF"/>
        <w:tabs>
          <w:tab w:val="left" w:pos="7181"/>
        </w:tabs>
        <w:ind w:firstLine="284"/>
        <w:rPr>
          <w:rFonts w:ascii="Times New Roman" w:hAnsi="Times New Roman" w:cs="Times New Roman"/>
        </w:rPr>
      </w:pPr>
      <w:r w:rsidRPr="00873EBF">
        <w:rPr>
          <w:rFonts w:ascii="Times New Roman" w:hAnsi="Times New Roman" w:cs="Times New Roman"/>
        </w:rPr>
        <w:t>Расходы районного бюджета на реализацию муниципальной подпрограммы приведены в приложении 4.</w:t>
      </w:r>
    </w:p>
    <w:p w:rsidR="00CA6177" w:rsidRPr="00873EBF" w:rsidRDefault="00CA6177" w:rsidP="003B1DE6">
      <w:pPr>
        <w:shd w:val="clear" w:color="auto" w:fill="FFFFFF"/>
        <w:tabs>
          <w:tab w:val="left" w:pos="7181"/>
        </w:tabs>
        <w:ind w:firstLine="284"/>
        <w:rPr>
          <w:rFonts w:ascii="Times New Roman" w:hAnsi="Times New Roman" w:cs="Times New Roman"/>
        </w:rPr>
      </w:pPr>
      <w:r w:rsidRPr="00873EBF">
        <w:rPr>
          <w:rFonts w:ascii="Times New Roman" w:hAnsi="Times New Roman" w:cs="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w:t>
      </w:r>
    </w:p>
    <w:p w:rsidR="00CA6177" w:rsidRPr="00873EBF" w:rsidRDefault="00CA6177" w:rsidP="003B1DE6">
      <w:pPr>
        <w:shd w:val="clear" w:color="auto" w:fill="FFFFFF"/>
        <w:tabs>
          <w:tab w:val="left" w:pos="7181"/>
        </w:tabs>
        <w:ind w:firstLine="284"/>
        <w:rPr>
          <w:rFonts w:ascii="Times New Roman" w:hAnsi="Times New Roman" w:cs="Times New Roman"/>
        </w:rPr>
      </w:pPr>
      <w:r w:rsidRPr="00873EBF">
        <w:rPr>
          <w:rFonts w:ascii="Times New Roman" w:hAnsi="Times New Roman" w:cs="Times New Roman"/>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CA6177" w:rsidRPr="00873EBF" w:rsidRDefault="00CA6177" w:rsidP="003B1DE6">
      <w:pPr>
        <w:shd w:val="clear" w:color="auto" w:fill="FFFFFF"/>
        <w:tabs>
          <w:tab w:val="left" w:pos="7181"/>
        </w:tabs>
        <w:ind w:firstLine="284"/>
        <w:rPr>
          <w:rFonts w:ascii="Times New Roman" w:hAnsi="Times New Roman" w:cs="Times New Roman"/>
        </w:rPr>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7. Анализ рисков реализации муниципальной подпрограммы и описание мер управления рисками реализации муниципальной под программы</w:t>
      </w:r>
    </w:p>
    <w:p w:rsidR="00CA6177" w:rsidRPr="00873EBF" w:rsidRDefault="00CA6177" w:rsidP="003B1DE6">
      <w:pPr>
        <w:shd w:val="clear" w:color="auto" w:fill="FFFFFF"/>
        <w:tabs>
          <w:tab w:val="left" w:pos="7181"/>
        </w:tabs>
        <w:ind w:firstLine="284"/>
        <w:rPr>
          <w:rFonts w:ascii="Times New Roman" w:hAnsi="Times New Roman" w:cs="Times New Roman"/>
        </w:rPr>
      </w:pPr>
      <w:r w:rsidRPr="00873EBF">
        <w:rPr>
          <w:rFonts w:ascii="Times New Roman" w:hAnsi="Times New Roman" w:cs="Times New Roman"/>
        </w:rPr>
        <w:t xml:space="preserve">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w:t>
      </w:r>
      <w:r w:rsidRPr="00873EBF">
        <w:rPr>
          <w:rFonts w:ascii="Times New Roman" w:hAnsi="Times New Roman" w:cs="Times New Roman"/>
          <w:spacing w:val="-11"/>
        </w:rPr>
        <w:t xml:space="preserve">за собой увеличение дефицита районного бюджета, </w:t>
      </w:r>
      <w:r w:rsidRPr="00873EBF">
        <w:rPr>
          <w:rFonts w:ascii="Times New Roman" w:hAnsi="Times New Roman" w:cs="Times New Roman"/>
          <w:spacing w:val="-8"/>
        </w:rPr>
        <w:t>увеличение объема муниципального</w:t>
      </w:r>
      <w:r w:rsidRPr="00873EBF">
        <w:rPr>
          <w:rFonts w:ascii="Times New Roman" w:hAnsi="Times New Roman" w:cs="Times New Roman"/>
        </w:rPr>
        <w:t xml:space="preserve"> долга и стоимости его обслуживания. Кроме того, имеются риски </w:t>
      </w:r>
      <w:r w:rsidRPr="00873EBF">
        <w:rPr>
          <w:rFonts w:ascii="Times New Roman" w:hAnsi="Times New Roman" w:cs="Times New Roman"/>
          <w:spacing w:val="-1"/>
        </w:rPr>
        <w:t>использования при формировании документов стратегического планирования (в том числе муниципальных</w:t>
      </w:r>
      <w:r w:rsidRPr="00873EBF">
        <w:rPr>
          <w:rFonts w:ascii="Times New Roman" w:hAnsi="Times New Roman" w:cs="Times New Roman"/>
        </w:rPr>
        <w:t xml:space="preserve"> программ) прогноза расходов, не соответствующего прогнозу доходов районного бюджета.</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lang w:eastAsia="en-US"/>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Для минимизации рисков реализации муниципальной подпрограммы необходима разработка программы повышения </w:t>
      </w:r>
      <w:r w:rsidRPr="00873EBF">
        <w:rPr>
          <w:rFonts w:ascii="Times New Roman" w:hAnsi="Times New Roman" w:cs="Times New Roman"/>
          <w:lang w:eastAsia="en-US"/>
        </w:rPr>
        <w:t>эффективности управления муниципальными финансами Богучарского района на период до 2018 года</w:t>
      </w:r>
      <w:r w:rsidRPr="00873EBF">
        <w:rPr>
          <w:rFonts w:ascii="Times New Roman" w:hAnsi="Times New Roman" w:cs="Times New Roman"/>
        </w:rPr>
        <w:t>, а также проведение оперативного мониторинга качества финансового менеджмента и анализа бюджетных расходов.</w:t>
      </w:r>
    </w:p>
    <w:p w:rsidR="00CA6177" w:rsidRPr="00873EBF" w:rsidRDefault="00CA6177" w:rsidP="003B1DE6">
      <w:pPr>
        <w:pStyle w:val="120"/>
        <w:shd w:val="clear" w:color="auto" w:fill="FFFFFF"/>
        <w:ind w:left="0" w:firstLine="284"/>
        <w:rPr>
          <w:rFonts w:ascii="Times New Roman" w:hAnsi="Times New Roman" w:cs="Times New Roman"/>
        </w:rPr>
      </w:pPr>
      <w:r w:rsidRPr="00873EBF">
        <w:rPr>
          <w:rFonts w:ascii="Times New Roman" w:hAnsi="Times New Roman" w:cs="Times New Roman"/>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CA6177" w:rsidRPr="00873EBF" w:rsidRDefault="00CA6177" w:rsidP="003B1DE6">
      <w:pPr>
        <w:pStyle w:val="120"/>
        <w:shd w:val="clear" w:color="auto" w:fill="FFFFFF"/>
        <w:ind w:left="0" w:firstLine="0"/>
        <w:rPr>
          <w:rFonts w:ascii="Times New Roman" w:hAnsi="Times New Roman" w:cs="Times New Roman"/>
        </w:rPr>
      </w:pPr>
    </w:p>
    <w:p w:rsidR="00CA6177" w:rsidRPr="00873EBF" w:rsidRDefault="00CA6177" w:rsidP="003B1DE6">
      <w:pPr>
        <w:pStyle w:val="120"/>
        <w:shd w:val="clear" w:color="auto" w:fill="FFFFFF"/>
        <w:ind w:left="0" w:firstLine="0"/>
        <w:rPr>
          <w:rFonts w:ascii="Times New Roman" w:hAnsi="Times New Roman" w:cs="Times New Roman"/>
        </w:rPr>
      </w:pPr>
    </w:p>
    <w:p w:rsidR="00CA6177" w:rsidRPr="00873EBF" w:rsidRDefault="00CA6177" w:rsidP="003B1DE6">
      <w:pPr>
        <w:shd w:val="clear" w:color="auto" w:fill="FFFFFF"/>
        <w:ind w:firstLine="284"/>
        <w:rPr>
          <w:rFonts w:ascii="Times New Roman" w:hAnsi="Times New Roman" w:cs="Times New Roman"/>
          <w:b/>
          <w:bCs/>
        </w:rPr>
      </w:pPr>
      <w:r w:rsidRPr="00873EBF">
        <w:rPr>
          <w:rFonts w:ascii="Times New Roman" w:hAnsi="Times New Roman" w:cs="Times New Roman"/>
          <w:b/>
          <w:bCs/>
        </w:rPr>
        <w:t>8. Оценка эффективности реализации муниципальной подпрограммы</w:t>
      </w:r>
    </w:p>
    <w:p w:rsidR="00CA6177" w:rsidRPr="00873EBF" w:rsidRDefault="00CA6177" w:rsidP="003B1DE6">
      <w:pPr>
        <w:shd w:val="clear" w:color="auto" w:fill="FFFFFF"/>
        <w:tabs>
          <w:tab w:val="left" w:pos="1795"/>
          <w:tab w:val="left" w:pos="3696"/>
          <w:tab w:val="left" w:pos="5189"/>
          <w:tab w:val="left" w:pos="7286"/>
          <w:tab w:val="left" w:pos="8770"/>
        </w:tabs>
        <w:ind w:firstLine="284"/>
        <w:rPr>
          <w:rFonts w:ascii="Times New Roman" w:hAnsi="Times New Roman" w:cs="Times New Roman"/>
        </w:rPr>
      </w:pPr>
      <w:r w:rsidRPr="00873EBF">
        <w:rPr>
          <w:rFonts w:ascii="Times New Roman" w:hAnsi="Times New Roman" w:cs="Times New Roman"/>
          <w:spacing w:val="-1"/>
        </w:rPr>
        <w:t xml:space="preserve">Оценка </w:t>
      </w:r>
      <w:r w:rsidRPr="00873EBF">
        <w:rPr>
          <w:rFonts w:ascii="Times New Roman" w:hAnsi="Times New Roman" w:cs="Times New Roman"/>
          <w:spacing w:val="-2"/>
        </w:rPr>
        <w:t xml:space="preserve">эффективности реализации муниципальной подпрограммы будет </w:t>
      </w:r>
      <w:r w:rsidRPr="00873EBF">
        <w:rPr>
          <w:rFonts w:ascii="Times New Roman" w:hAnsi="Times New Roman" w:cs="Times New Roman"/>
        </w:rPr>
        <w:t>осуществляться путем ежегодного сопоставления:</w:t>
      </w:r>
    </w:p>
    <w:p w:rsidR="00CA6177" w:rsidRPr="00873EBF" w:rsidRDefault="00CA6177" w:rsidP="003B1DE6">
      <w:pPr>
        <w:widowControl w:val="0"/>
        <w:shd w:val="clear" w:color="auto" w:fill="FFFFFF"/>
        <w:autoSpaceDE w:val="0"/>
        <w:autoSpaceDN w:val="0"/>
        <w:adjustRightInd w:val="0"/>
        <w:ind w:firstLine="284"/>
        <w:rPr>
          <w:rFonts w:ascii="Times New Roman" w:hAnsi="Times New Roman" w:cs="Times New Roman"/>
          <w:spacing w:val="-1"/>
        </w:rPr>
      </w:pPr>
      <w:r w:rsidRPr="00873EBF">
        <w:rPr>
          <w:rFonts w:ascii="Times New Roman" w:hAnsi="Times New Roman" w:cs="Times New Roman"/>
        </w:rPr>
        <w:t>1) фактических (в сопоставимых условиях) и планируемых значений целевых индикаторов муниципальной подпрограммы (целевой параметр – 80 %);</w:t>
      </w:r>
    </w:p>
    <w:p w:rsidR="00CA6177" w:rsidRPr="00873EBF" w:rsidRDefault="00CA6177" w:rsidP="003B1DE6">
      <w:pPr>
        <w:widowControl w:val="0"/>
        <w:shd w:val="clear" w:color="auto" w:fill="FFFFFF"/>
        <w:autoSpaceDE w:val="0"/>
        <w:autoSpaceDN w:val="0"/>
        <w:adjustRightInd w:val="0"/>
        <w:ind w:firstLine="284"/>
        <w:rPr>
          <w:rFonts w:ascii="Times New Roman" w:hAnsi="Times New Roman" w:cs="Times New Roman"/>
          <w:spacing w:val="-1"/>
        </w:rPr>
      </w:pPr>
      <w:r w:rsidRPr="00873EBF">
        <w:rPr>
          <w:rFonts w:ascii="Times New Roman" w:hAnsi="Times New Roman" w:cs="Times New Roman"/>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менее 80 %);</w:t>
      </w:r>
    </w:p>
    <w:p w:rsidR="00CA6177" w:rsidRPr="00873EBF" w:rsidRDefault="00CA6177" w:rsidP="003B1DE6">
      <w:pPr>
        <w:widowControl w:val="0"/>
        <w:shd w:val="clear" w:color="auto" w:fill="FFFFFF"/>
        <w:autoSpaceDE w:val="0"/>
        <w:autoSpaceDN w:val="0"/>
        <w:adjustRightInd w:val="0"/>
        <w:ind w:firstLine="284"/>
        <w:rPr>
          <w:rFonts w:ascii="Times New Roman" w:hAnsi="Times New Roman" w:cs="Times New Roman"/>
        </w:rPr>
      </w:pPr>
      <w:r w:rsidRPr="00873EBF">
        <w:rPr>
          <w:rFonts w:ascii="Times New Roman" w:hAnsi="Times New Roman" w:cs="Times New Roman"/>
        </w:rPr>
        <w:t>3) числа выполненных и планируемых мероприятий, предусмотренных планом реализации муниципальной подпрограммы (целевой параметр – 80 %).</w:t>
      </w:r>
    </w:p>
    <w:p w:rsidR="00CA6177" w:rsidRPr="00873EBF" w:rsidRDefault="00CA6177" w:rsidP="003B1DE6">
      <w:pPr>
        <w:shd w:val="clear" w:color="auto" w:fill="FFFFFF"/>
        <w:tabs>
          <w:tab w:val="left" w:pos="1190"/>
        </w:tabs>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rPr>
      </w:pPr>
    </w:p>
    <w:p w:rsidR="00CA6177" w:rsidRPr="00873EBF" w:rsidRDefault="00CA6177" w:rsidP="00CC2023">
      <w:pPr>
        <w:ind w:firstLine="284"/>
        <w:jc w:val="center"/>
        <w:rPr>
          <w:rFonts w:ascii="Times New Roman" w:hAnsi="Times New Roman" w:cs="Times New Roman"/>
          <w:b/>
          <w:bCs/>
        </w:rPr>
      </w:pPr>
      <w:r w:rsidRPr="00873EBF">
        <w:rPr>
          <w:rFonts w:ascii="Times New Roman" w:hAnsi="Times New Roman" w:cs="Times New Roman"/>
          <w:b/>
          <w:bCs/>
        </w:rPr>
        <w:t>4.2. Подпрограмма</w:t>
      </w: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 xml:space="preserve">                 «Обеспечение деятельности администрации Богучарского  </w:t>
      </w: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 xml:space="preserve">                           муниципального района на 2014-2020 годы» </w:t>
      </w:r>
      <w:bookmarkStart w:id="1" w:name="Par714"/>
      <w:bookmarkEnd w:id="1"/>
    </w:p>
    <w:p w:rsidR="00CA6177" w:rsidRPr="00873EBF" w:rsidRDefault="00CA6177" w:rsidP="003B1DE6">
      <w:pPr>
        <w:ind w:firstLine="284"/>
        <w:rPr>
          <w:rFonts w:ascii="Times New Roman" w:hAnsi="Times New Roman" w:cs="Times New Roman"/>
          <w:b/>
          <w:bCs/>
        </w:rPr>
      </w:pP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                                                           ПАСПОРТ</w:t>
      </w:r>
    </w:p>
    <w:p w:rsidR="00CA6177" w:rsidRPr="00873EBF" w:rsidRDefault="00CA6177" w:rsidP="003B1DE6">
      <w:pPr>
        <w:rPr>
          <w:rFonts w:ascii="Times New Roman" w:hAnsi="Times New Roman" w:cs="Times New Roman"/>
        </w:rPr>
      </w:pPr>
      <w:r w:rsidRPr="00873EBF">
        <w:rPr>
          <w:rFonts w:ascii="Times New Roman" w:hAnsi="Times New Roman" w:cs="Times New Roman"/>
        </w:rPr>
        <w:t>подпрограммы «Обеспечение деятельности администрац</w:t>
      </w:r>
      <w:r w:rsidR="00734446">
        <w:rPr>
          <w:rFonts w:ascii="Times New Roman" w:hAnsi="Times New Roman" w:cs="Times New Roman"/>
        </w:rPr>
        <w:t xml:space="preserve">ии Богучарского муниципального </w:t>
      </w:r>
      <w:r w:rsidRPr="00873EBF">
        <w:rPr>
          <w:rFonts w:ascii="Times New Roman" w:hAnsi="Times New Roman" w:cs="Times New Roman"/>
        </w:rPr>
        <w:t>района на 2014-2020 годы» муниципально</w:t>
      </w:r>
      <w:r w:rsidR="00432458">
        <w:rPr>
          <w:rFonts w:ascii="Times New Roman" w:hAnsi="Times New Roman" w:cs="Times New Roman"/>
        </w:rPr>
        <w:t xml:space="preserve">й программы </w:t>
      </w:r>
      <w:r w:rsidRPr="00873EBF">
        <w:rPr>
          <w:rFonts w:ascii="Times New Roman" w:hAnsi="Times New Roman" w:cs="Times New Roman"/>
        </w:rPr>
        <w:t xml:space="preserve">«Муниципальное управление и гражданское общество» </w:t>
      </w:r>
    </w:p>
    <w:p w:rsidR="00CA6177" w:rsidRPr="00873EBF" w:rsidRDefault="00CA6177" w:rsidP="003B1DE6">
      <w:pPr>
        <w:ind w:firstLine="284"/>
        <w:rPr>
          <w:rFonts w:ascii="Times New Roman" w:hAnsi="Times New Roman" w:cs="Times New Roman"/>
        </w:rPr>
      </w:pPr>
    </w:p>
    <w:tbl>
      <w:tblPr>
        <w:tblW w:w="9735" w:type="dxa"/>
        <w:tblInd w:w="2" w:type="dxa"/>
        <w:tblLayout w:type="fixed"/>
        <w:tblCellMar>
          <w:left w:w="75" w:type="dxa"/>
          <w:right w:w="75" w:type="dxa"/>
        </w:tblCellMar>
        <w:tblLook w:val="00A0" w:firstRow="1" w:lastRow="0" w:firstColumn="1" w:lastColumn="0" w:noHBand="0" w:noVBand="0"/>
      </w:tblPr>
      <w:tblGrid>
        <w:gridCol w:w="2975"/>
        <w:gridCol w:w="6760"/>
      </w:tblGrid>
      <w:tr w:rsidR="00CA6177" w:rsidRPr="00873EBF">
        <w:tc>
          <w:tcPr>
            <w:tcW w:w="2975"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Наименование подпрограммы</w:t>
            </w:r>
          </w:p>
        </w:tc>
        <w:tc>
          <w:tcPr>
            <w:tcW w:w="6760"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Обеспечение деятельности администрации Богучарского муниципального района Воронежской области на 2014-2020</w:t>
            </w:r>
          </w:p>
        </w:tc>
      </w:tr>
      <w:tr w:rsidR="00CA6177" w:rsidRPr="00873EBF">
        <w:trPr>
          <w:trHeight w:val="400"/>
        </w:trPr>
        <w:tc>
          <w:tcPr>
            <w:tcW w:w="2975" w:type="dxa"/>
            <w:tcBorders>
              <w:top w:val="nil"/>
              <w:left w:val="single" w:sz="4" w:space="0" w:color="auto"/>
              <w:bottom w:val="single" w:sz="4" w:space="0" w:color="000000"/>
              <w:right w:val="single" w:sz="4" w:space="0" w:color="auto"/>
            </w:tcBorders>
          </w:tcPr>
          <w:p w:rsidR="00CA6177" w:rsidRPr="00873EBF" w:rsidRDefault="00CA6177" w:rsidP="003B1DE6">
            <w:pPr>
              <w:pStyle w:val="ConsPlusCell"/>
              <w:jc w:val="both"/>
            </w:pPr>
            <w:r w:rsidRPr="00873EBF">
              <w:t xml:space="preserve">Ответственный исполнитель подпрограммы </w:t>
            </w:r>
          </w:p>
        </w:tc>
        <w:tc>
          <w:tcPr>
            <w:tcW w:w="6760" w:type="dxa"/>
            <w:tcBorders>
              <w:top w:val="nil"/>
              <w:left w:val="single" w:sz="4" w:space="0" w:color="auto"/>
              <w:bottom w:val="single" w:sz="4" w:space="0" w:color="000000"/>
              <w:right w:val="single" w:sz="4" w:space="0" w:color="auto"/>
            </w:tcBorders>
          </w:tcPr>
          <w:p w:rsidR="00CA6177" w:rsidRPr="00873EBF" w:rsidRDefault="00CA6177" w:rsidP="003B1DE6">
            <w:pPr>
              <w:pStyle w:val="ConsPlusCell"/>
              <w:jc w:val="both"/>
            </w:pPr>
            <w:r w:rsidRPr="00873EBF">
              <w:t xml:space="preserve">Заместитель главы администрации Богучарского муниципального района – руководитель аппарата администрации муниципального района </w:t>
            </w:r>
          </w:p>
        </w:tc>
      </w:tr>
      <w:tr w:rsidR="00CA6177" w:rsidRPr="00873EBF">
        <w:trPr>
          <w:trHeight w:val="400"/>
        </w:trPr>
        <w:tc>
          <w:tcPr>
            <w:tcW w:w="2975" w:type="dxa"/>
            <w:tcBorders>
              <w:top w:val="single" w:sz="4" w:space="0" w:color="000000"/>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 xml:space="preserve">Соисполнители подпрограммы </w:t>
            </w:r>
          </w:p>
        </w:tc>
        <w:tc>
          <w:tcPr>
            <w:tcW w:w="6760" w:type="dxa"/>
            <w:tcBorders>
              <w:top w:val="single" w:sz="4" w:space="0" w:color="000000"/>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Отдел по организационной работе и делопроизводству администрации Богучарского муниципального района;</w:t>
            </w:r>
          </w:p>
          <w:p w:rsidR="00CA6177" w:rsidRPr="00873EBF" w:rsidRDefault="00CA6177" w:rsidP="003B1DE6">
            <w:pPr>
              <w:pStyle w:val="ConsPlusCell"/>
              <w:jc w:val="both"/>
            </w:pPr>
            <w:r w:rsidRPr="00873EBF">
              <w:t>отдел учета и отчетности администрации Богучарского муниципального района;</w:t>
            </w:r>
          </w:p>
          <w:p w:rsidR="00CA6177" w:rsidRPr="00873EBF" w:rsidRDefault="00CA6177" w:rsidP="003B1DE6">
            <w:pPr>
              <w:pStyle w:val="ConsPlusCell"/>
              <w:jc w:val="both"/>
            </w:pPr>
            <w:r w:rsidRPr="00873EBF">
              <w:t>юридический отдел администрации Богучарского муниципального района</w:t>
            </w:r>
          </w:p>
        </w:tc>
      </w:tr>
      <w:tr w:rsidR="00CA6177" w:rsidRPr="00873EBF">
        <w:trPr>
          <w:trHeight w:val="400"/>
        </w:trPr>
        <w:tc>
          <w:tcPr>
            <w:tcW w:w="2975"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rPr>
                <w:spacing w:val="-2"/>
              </w:rPr>
              <w:t>Основные мероприятия, входящие в состав подпрограммы муниципальной</w:t>
            </w:r>
            <w:r w:rsidRPr="00873EBF">
              <w:t xml:space="preserve"> программы</w:t>
            </w:r>
          </w:p>
        </w:tc>
        <w:tc>
          <w:tcPr>
            <w:tcW w:w="6760"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1.Обеспечение деятельности администрации Богучарского муниципального района на 2014-2020годы»</w:t>
            </w:r>
          </w:p>
        </w:tc>
      </w:tr>
      <w:tr w:rsidR="00CA6177" w:rsidRPr="00873EBF">
        <w:tc>
          <w:tcPr>
            <w:tcW w:w="2975"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 xml:space="preserve">Цели подпрограммы </w:t>
            </w:r>
          </w:p>
        </w:tc>
        <w:tc>
          <w:tcPr>
            <w:tcW w:w="6760"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Совершенствование деятельности администрации Богучарского муниципального района</w:t>
            </w:r>
          </w:p>
        </w:tc>
      </w:tr>
      <w:tr w:rsidR="00CA6177" w:rsidRPr="00873EBF">
        <w:tc>
          <w:tcPr>
            <w:tcW w:w="2975"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 xml:space="preserve">Задачи подпрограммы </w:t>
            </w:r>
          </w:p>
        </w:tc>
        <w:tc>
          <w:tcPr>
            <w:tcW w:w="6760"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1. Увеличение объемов информации в печатных СМИ.</w:t>
            </w:r>
          </w:p>
          <w:p w:rsidR="00CA6177" w:rsidRPr="00873EBF" w:rsidRDefault="00CA6177" w:rsidP="003B1DE6">
            <w:pPr>
              <w:pStyle w:val="ConsPlusCell"/>
              <w:jc w:val="both"/>
            </w:pPr>
            <w:r w:rsidRPr="00873EBF">
              <w:t>2. Увеличение объемов информационных материалов, размещенных в электронных СМИ.</w:t>
            </w:r>
          </w:p>
          <w:p w:rsidR="00CA6177" w:rsidRPr="00873EBF" w:rsidRDefault="00CA6177" w:rsidP="003B1DE6">
            <w:pPr>
              <w:pStyle w:val="ConsPlusCell"/>
              <w:jc w:val="both"/>
            </w:pPr>
            <w:r w:rsidRPr="00873EBF">
              <w:t xml:space="preserve">3. Формирование резерва муниципальных служащих. </w:t>
            </w:r>
          </w:p>
          <w:p w:rsidR="00CA6177" w:rsidRPr="00873EBF" w:rsidRDefault="00CA6177" w:rsidP="003B1DE6">
            <w:pPr>
              <w:pStyle w:val="ConsPlusCell"/>
              <w:jc w:val="both"/>
            </w:pPr>
            <w:r w:rsidRPr="00873EBF">
              <w:t>4.Дополнительное образование муниципальных служащих.</w:t>
            </w:r>
          </w:p>
          <w:p w:rsidR="00CA6177" w:rsidRPr="00873EBF" w:rsidRDefault="00CA6177" w:rsidP="003B1DE6">
            <w:pPr>
              <w:pStyle w:val="ConsPlusCell"/>
              <w:jc w:val="both"/>
            </w:pPr>
            <w:r w:rsidRPr="00873EBF">
              <w:t>5. Издание правовых актов.</w:t>
            </w:r>
          </w:p>
          <w:p w:rsidR="00CA6177" w:rsidRPr="00873EBF" w:rsidRDefault="00CA6177" w:rsidP="003B1DE6">
            <w:pPr>
              <w:pStyle w:val="ConsPlusCell"/>
              <w:jc w:val="both"/>
            </w:pPr>
            <w:r w:rsidRPr="00873EBF">
              <w:t>6.Составление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CA6177" w:rsidRPr="00873EBF" w:rsidRDefault="00CA6177" w:rsidP="003B1DE6">
            <w:pPr>
              <w:pStyle w:val="ConsPlusCell"/>
              <w:jc w:val="both"/>
            </w:pPr>
            <w:r w:rsidRPr="00873EBF">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CA6177" w:rsidRPr="00873EBF" w:rsidRDefault="00CA6177" w:rsidP="003B1DE6">
            <w:pPr>
              <w:pStyle w:val="ConsPlusCell"/>
              <w:jc w:val="both"/>
            </w:pPr>
            <w:r w:rsidRPr="00873EBF">
              <w:t>8. Приобретение программного обеспечения, оргтехники.</w:t>
            </w:r>
          </w:p>
          <w:p w:rsidR="00CA6177" w:rsidRPr="00873EBF" w:rsidRDefault="00CA6177" w:rsidP="003B1DE6">
            <w:pPr>
              <w:pStyle w:val="ConsPlusCell"/>
              <w:jc w:val="both"/>
            </w:pPr>
            <w:r w:rsidRPr="00873EBF">
              <w:t>9. Аттестация рабочих мест.</w:t>
            </w:r>
          </w:p>
          <w:p w:rsidR="00CA6177" w:rsidRPr="00873EBF" w:rsidRDefault="00CA6177" w:rsidP="003B1DE6">
            <w:pPr>
              <w:pStyle w:val="ConsPlusCell"/>
              <w:jc w:val="both"/>
            </w:pPr>
            <w:r w:rsidRPr="00873EBF">
              <w:t>10.Техническое содержание административных зданий и сооружений.</w:t>
            </w:r>
          </w:p>
        </w:tc>
      </w:tr>
      <w:tr w:rsidR="00CA6177" w:rsidRPr="00873EBF">
        <w:trPr>
          <w:trHeight w:val="400"/>
        </w:trPr>
        <w:tc>
          <w:tcPr>
            <w:tcW w:w="2975"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 xml:space="preserve">Целевые показатели </w:t>
            </w:r>
            <w:r w:rsidRPr="00873EBF">
              <w:br/>
              <w:t xml:space="preserve">подпрограммы </w:t>
            </w:r>
          </w:p>
        </w:tc>
        <w:tc>
          <w:tcPr>
            <w:tcW w:w="6760"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1. Число информационных материалов, размещенных в СМИ.</w:t>
            </w:r>
          </w:p>
          <w:p w:rsidR="00CA6177" w:rsidRPr="00873EBF" w:rsidRDefault="00CA6177" w:rsidP="003B1DE6">
            <w:pPr>
              <w:pStyle w:val="ConsPlusCell"/>
              <w:jc w:val="both"/>
            </w:pPr>
            <w:r w:rsidRPr="00873EBF">
              <w:t>2.Количество публикаций в электронных СМИ.</w:t>
            </w:r>
          </w:p>
          <w:p w:rsidR="00CA6177" w:rsidRPr="00873EBF" w:rsidRDefault="00CA6177" w:rsidP="003B1DE6">
            <w:pPr>
              <w:pStyle w:val="ConsPlusCell"/>
              <w:jc w:val="both"/>
            </w:pPr>
            <w:r w:rsidRPr="00873EBF">
              <w:t>3.Число муниципальных служащих, включенных в кадровый резерв.</w:t>
            </w:r>
          </w:p>
          <w:p w:rsidR="00CA6177" w:rsidRPr="00873EBF" w:rsidRDefault="00CA6177" w:rsidP="003B1DE6">
            <w:pPr>
              <w:pStyle w:val="ConsPlusCell"/>
              <w:jc w:val="both"/>
            </w:pPr>
            <w:r w:rsidRPr="00873EBF">
              <w:t>4.Число муниципальных служащих, прошедших обучение.</w:t>
            </w:r>
          </w:p>
          <w:p w:rsidR="00CA6177" w:rsidRPr="00873EBF" w:rsidRDefault="00CA6177" w:rsidP="003B1DE6">
            <w:pPr>
              <w:pStyle w:val="ConsPlusCell"/>
              <w:jc w:val="both"/>
            </w:pPr>
            <w:r w:rsidRPr="00873EBF">
              <w:t>5. Количество распорядительных документов.</w:t>
            </w:r>
          </w:p>
          <w:p w:rsidR="00CA6177" w:rsidRPr="00873EBF" w:rsidRDefault="00CA6177" w:rsidP="003B1DE6">
            <w:pPr>
              <w:pStyle w:val="ConsPlusCell"/>
              <w:jc w:val="both"/>
            </w:pPr>
            <w:r w:rsidRPr="00873EBF">
              <w:t>6.Количество протоколов об административных правонарушениях.</w:t>
            </w:r>
          </w:p>
        </w:tc>
      </w:tr>
      <w:tr w:rsidR="00CA6177" w:rsidRPr="00873EBF">
        <w:trPr>
          <w:trHeight w:val="400"/>
        </w:trPr>
        <w:tc>
          <w:tcPr>
            <w:tcW w:w="2975"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 xml:space="preserve">Сроки и этапы реализации подпрограммы </w:t>
            </w:r>
          </w:p>
        </w:tc>
        <w:tc>
          <w:tcPr>
            <w:tcW w:w="6760" w:type="dxa"/>
            <w:tcBorders>
              <w:top w:val="nil"/>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Программа реализуется в один этап в период</w:t>
            </w:r>
            <w:r w:rsidRPr="00873EBF">
              <w:rPr>
                <w:rFonts w:ascii="Times New Roman" w:hAnsi="Times New Roman" w:cs="Times New Roman"/>
              </w:rPr>
              <w:br/>
              <w:t>2014 - 2020 годов</w:t>
            </w:r>
          </w:p>
          <w:p w:rsidR="00CA6177" w:rsidRPr="00873EBF" w:rsidRDefault="00CA6177" w:rsidP="003B1DE6">
            <w:pPr>
              <w:pStyle w:val="ConsPlusCell"/>
              <w:jc w:val="both"/>
            </w:pPr>
          </w:p>
        </w:tc>
      </w:tr>
      <w:tr w:rsidR="00CA6177" w:rsidRPr="00873EBF">
        <w:trPr>
          <w:trHeight w:val="600"/>
        </w:trPr>
        <w:tc>
          <w:tcPr>
            <w:tcW w:w="2975"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 xml:space="preserve">Объем и источники </w:t>
            </w:r>
            <w:r w:rsidRPr="00873EBF">
              <w:br/>
              <w:t xml:space="preserve">финансирования подпрограммы (по годам) </w:t>
            </w:r>
          </w:p>
        </w:tc>
        <w:tc>
          <w:tcPr>
            <w:tcW w:w="6760"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Общий объём бюджетных ассигнований на реализацию подпрограммы из бюджета Богучарского муниципального района – 238 972,3 тыс. руб., в том числе средства областного бюджета 5 271 тыс. руб., средства районного бюджета 233 701,3 тыс. рублей</w:t>
            </w:r>
          </w:p>
          <w:p w:rsidR="00CA6177" w:rsidRPr="00873EBF" w:rsidRDefault="00CA6177" w:rsidP="003B1DE6">
            <w:pPr>
              <w:pStyle w:val="ConsPlusCell"/>
              <w:jc w:val="both"/>
            </w:pPr>
          </w:p>
          <w:tbl>
            <w:tblPr>
              <w:tblW w:w="6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39"/>
              <w:gridCol w:w="2113"/>
              <w:gridCol w:w="1557"/>
              <w:gridCol w:w="1841"/>
            </w:tblGrid>
            <w:tr w:rsidR="00CA6177" w:rsidRPr="00873EBF">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Год</w:t>
                  </w:r>
                </w:p>
              </w:tc>
              <w:tc>
                <w:tcPr>
                  <w:tcW w:w="21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Всего</w:t>
                  </w:r>
                </w:p>
              </w:tc>
              <w:tc>
                <w:tcPr>
                  <w:tcW w:w="155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Областной бюджет</w:t>
                  </w:r>
                </w:p>
              </w:tc>
              <w:tc>
                <w:tcPr>
                  <w:tcW w:w="18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Районный бюджет</w:t>
                  </w:r>
                </w:p>
              </w:tc>
            </w:tr>
            <w:tr w:rsidR="00CA6177" w:rsidRPr="00873EBF">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2014</w:t>
                  </w:r>
                </w:p>
              </w:tc>
              <w:tc>
                <w:tcPr>
                  <w:tcW w:w="21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28 460,7</w:t>
                  </w:r>
                </w:p>
              </w:tc>
              <w:tc>
                <w:tcPr>
                  <w:tcW w:w="155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802,0</w:t>
                  </w:r>
                </w:p>
              </w:tc>
              <w:tc>
                <w:tcPr>
                  <w:tcW w:w="18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27 658,7</w:t>
                  </w:r>
                </w:p>
              </w:tc>
            </w:tr>
            <w:tr w:rsidR="00CA6177" w:rsidRPr="00873EBF">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2015</w:t>
                  </w:r>
                </w:p>
              </w:tc>
              <w:tc>
                <w:tcPr>
                  <w:tcW w:w="21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31 091,3</w:t>
                  </w:r>
                </w:p>
              </w:tc>
              <w:tc>
                <w:tcPr>
                  <w:tcW w:w="155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723,0</w:t>
                  </w:r>
                </w:p>
              </w:tc>
              <w:tc>
                <w:tcPr>
                  <w:tcW w:w="18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30 368,3</w:t>
                  </w:r>
                </w:p>
              </w:tc>
            </w:tr>
            <w:tr w:rsidR="00CA6177" w:rsidRPr="00873EBF">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2016</w:t>
                  </w:r>
                </w:p>
              </w:tc>
              <w:tc>
                <w:tcPr>
                  <w:tcW w:w="21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34 130,8</w:t>
                  </w:r>
                </w:p>
              </w:tc>
              <w:tc>
                <w:tcPr>
                  <w:tcW w:w="155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718,0</w:t>
                  </w:r>
                </w:p>
              </w:tc>
              <w:tc>
                <w:tcPr>
                  <w:tcW w:w="18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33 412,8</w:t>
                  </w:r>
                </w:p>
              </w:tc>
            </w:tr>
            <w:tr w:rsidR="00CA6177" w:rsidRPr="00873EBF">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2017</w:t>
                  </w:r>
                </w:p>
              </w:tc>
              <w:tc>
                <w:tcPr>
                  <w:tcW w:w="21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35 777,3</w:t>
                  </w:r>
                </w:p>
              </w:tc>
              <w:tc>
                <w:tcPr>
                  <w:tcW w:w="155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719,0</w:t>
                  </w:r>
                </w:p>
              </w:tc>
              <w:tc>
                <w:tcPr>
                  <w:tcW w:w="18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35 058,3</w:t>
                  </w:r>
                </w:p>
              </w:tc>
            </w:tr>
            <w:tr w:rsidR="00CA6177" w:rsidRPr="00873EBF">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2018</w:t>
                  </w:r>
                </w:p>
              </w:tc>
              <w:tc>
                <w:tcPr>
                  <w:tcW w:w="21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37 722,0</w:t>
                  </w:r>
                </w:p>
              </w:tc>
              <w:tc>
                <w:tcPr>
                  <w:tcW w:w="155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742,0</w:t>
                  </w:r>
                </w:p>
              </w:tc>
              <w:tc>
                <w:tcPr>
                  <w:tcW w:w="18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36 980,0</w:t>
                  </w:r>
                </w:p>
              </w:tc>
            </w:tr>
            <w:tr w:rsidR="00CA6177" w:rsidRPr="00873EBF">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2019</w:t>
                  </w:r>
                </w:p>
              </w:tc>
              <w:tc>
                <w:tcPr>
                  <w:tcW w:w="21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35 457,0</w:t>
                  </w:r>
                </w:p>
              </w:tc>
              <w:tc>
                <w:tcPr>
                  <w:tcW w:w="155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768,0</w:t>
                  </w:r>
                </w:p>
              </w:tc>
              <w:tc>
                <w:tcPr>
                  <w:tcW w:w="18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34 689,0</w:t>
                  </w:r>
                </w:p>
              </w:tc>
            </w:tr>
            <w:tr w:rsidR="00CA6177" w:rsidRPr="00873EBF">
              <w:trPr>
                <w:jc w:val="center"/>
              </w:trPr>
              <w:tc>
                <w:tcPr>
                  <w:tcW w:w="94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2020</w:t>
                  </w:r>
                </w:p>
              </w:tc>
              <w:tc>
                <w:tcPr>
                  <w:tcW w:w="21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36 333,2</w:t>
                  </w:r>
                </w:p>
              </w:tc>
              <w:tc>
                <w:tcPr>
                  <w:tcW w:w="155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799,0</w:t>
                  </w:r>
                </w:p>
              </w:tc>
              <w:tc>
                <w:tcPr>
                  <w:tcW w:w="18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lang w:eastAsia="en-US"/>
                    </w:rPr>
                  </w:pPr>
                  <w:r w:rsidRPr="00873EBF">
                    <w:rPr>
                      <w:rFonts w:ascii="Times New Roman" w:hAnsi="Times New Roman" w:cs="Times New Roman"/>
                      <w:lang w:eastAsia="en-US"/>
                    </w:rPr>
                    <w:t>35 534,2</w:t>
                  </w:r>
                </w:p>
              </w:tc>
            </w:tr>
          </w:tbl>
          <w:p w:rsidR="00CA6177" w:rsidRPr="00873EBF" w:rsidRDefault="00CA6177" w:rsidP="003B1DE6">
            <w:pPr>
              <w:pStyle w:val="ConsPlusCell"/>
              <w:jc w:val="both"/>
            </w:pPr>
          </w:p>
        </w:tc>
      </w:tr>
    </w:tbl>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4.2.1. Характеристика сферы реализации подпрограммы, описание основных проблем и обоснование включения в муниципальную программу</w:t>
      </w:r>
    </w:p>
    <w:p w:rsidR="00CA6177" w:rsidRPr="00873EBF" w:rsidRDefault="00CA6177" w:rsidP="003B1DE6">
      <w:pPr>
        <w:ind w:firstLine="284"/>
        <w:rPr>
          <w:rFonts w:ascii="Times New Roman" w:hAnsi="Times New Roman" w:cs="Times New Roman"/>
          <w:b/>
          <w:bCs/>
        </w:rPr>
      </w:pP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разработка проектов планов и программ социально-экономического развития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решение вопросов, связанных с владением, пользованием и распоряжением имуществом, находящимся в собственности </w:t>
      </w:r>
      <w:proofErr w:type="spellStart"/>
      <w:r w:rsidRPr="00873EBF">
        <w:rPr>
          <w:rFonts w:ascii="Times New Roman" w:hAnsi="Times New Roman" w:cs="Times New Roman"/>
        </w:rPr>
        <w:t>Богучарского</w:t>
      </w:r>
      <w:proofErr w:type="spellEnd"/>
      <w:r w:rsidRPr="00873EBF">
        <w:rPr>
          <w:rFonts w:ascii="Times New Roman" w:hAnsi="Times New Roman" w:cs="Times New Roman"/>
        </w:rPr>
        <w:t xml:space="preserve"> муниципального </w:t>
      </w:r>
      <w:proofErr w:type="spellStart"/>
      <w:proofErr w:type="gramStart"/>
      <w:r w:rsidRPr="00873EBF">
        <w:rPr>
          <w:rFonts w:ascii="Times New Roman" w:hAnsi="Times New Roman" w:cs="Times New Roman"/>
        </w:rPr>
        <w:t>района,в</w:t>
      </w:r>
      <w:proofErr w:type="spellEnd"/>
      <w:proofErr w:type="gramEnd"/>
      <w:r w:rsidRPr="00873EBF">
        <w:rPr>
          <w:rFonts w:ascii="Times New Roman" w:hAnsi="Times New Roman" w:cs="Times New Roman"/>
        </w:rPr>
        <w:t xml:space="preserve">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организация дополнительного профессионального образования муниципальных служащих;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установление порядка принятия решений о разработке и реализации муниципальных программ;</w:t>
      </w:r>
    </w:p>
    <w:p w:rsidR="00CA6177" w:rsidRPr="00873EBF" w:rsidRDefault="00CA6177" w:rsidP="003B1DE6">
      <w:pPr>
        <w:ind w:firstLine="284"/>
        <w:rPr>
          <w:rFonts w:ascii="Times New Roman" w:hAnsi="Times New Roman" w:cs="Times New Roman"/>
          <w:i/>
          <w:iCs/>
        </w:rPr>
      </w:pPr>
      <w:r w:rsidRPr="00873EBF">
        <w:rPr>
          <w:rFonts w:ascii="Times New Roman" w:hAnsi="Times New Roman" w:cs="Times New Roman"/>
        </w:rPr>
        <w:t>- разработка прогноза социально-экономического развития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 по созданию и организации деятельности комиссий по делам несовершеннолетних и защите их прав.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по ведению регистра нормативно – правовых актов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4.2.2. Цели, задачи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 1. Своевременное и полное информирование населения о деятельности администрации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Задача 1.1. Увеличение объемов информации в печатных СМИ;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Задача 1.2. Увеличение объемов информационных материалов, размещенных в электронных СМИ.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 2. Формирование оптимальной системы управления администрации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Задача 2.1. Формирование резерва муниципальных служащих;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Задача 2.2. Дополнительное образование муниципальных служащих.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 3. Организация правотворческой деятельности в рамках полномочий администрации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Задача 3.1. Издание правовых актов.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 4.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Задача 4.1. Количество протоколов об административных правонарушениях.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 5. Повысить престиж муниципальной службы и авторитета муниципальных служащих, обеспечить открытость и прозрачность муниципальной службы.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Задача 5.1 Повышение престижа муниципальной службы и авторитета муниципальных служащих, обеспечение открытости и прозрачности муниципальной службы.</w:t>
      </w:r>
    </w:p>
    <w:p w:rsidR="00CA6177" w:rsidRPr="00873EBF" w:rsidRDefault="00CA6177" w:rsidP="003B1DE6">
      <w:pPr>
        <w:pStyle w:val="ConsPlusCell"/>
        <w:ind w:firstLine="284"/>
        <w:jc w:val="both"/>
      </w:pPr>
      <w:r w:rsidRPr="00873EBF">
        <w:t>Цель 6. Создание благоприятных условий работы для муниципальных служащих</w:t>
      </w:r>
    </w:p>
    <w:p w:rsidR="00CA6177" w:rsidRPr="00873EBF" w:rsidRDefault="00CA6177" w:rsidP="003B1DE6">
      <w:pPr>
        <w:pStyle w:val="ConsPlusCell"/>
        <w:ind w:firstLine="284"/>
        <w:jc w:val="both"/>
      </w:pPr>
      <w:r w:rsidRPr="00873EBF">
        <w:t>Задача 6.1. Приобретение программного обеспечения, оргтехники.</w:t>
      </w:r>
    </w:p>
    <w:p w:rsidR="00CA6177" w:rsidRPr="00873EBF" w:rsidRDefault="00CA6177" w:rsidP="003B1DE6">
      <w:pPr>
        <w:pStyle w:val="ConsPlusCell"/>
        <w:ind w:firstLine="284"/>
        <w:jc w:val="both"/>
      </w:pPr>
      <w:r w:rsidRPr="00873EBF">
        <w:t>Задача 6.2. Аттестация рабочих мест.</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Задача 6.3. Техническое содержание административных зданий и сооружений.</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4.2.3. Сроки реализации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Подпрограмма реализуется в один этап с – 2014 по 2020 годы.</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b/>
          <w:bCs/>
          <w:color w:val="000000"/>
        </w:rPr>
      </w:pPr>
      <w:r w:rsidRPr="00873EBF">
        <w:rPr>
          <w:rFonts w:ascii="Times New Roman" w:hAnsi="Times New Roman" w:cs="Times New Roman"/>
          <w:b/>
          <w:bCs/>
          <w:color w:val="000000"/>
        </w:rPr>
        <w:t>4.2.4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CA6177" w:rsidRPr="00873EBF" w:rsidRDefault="00CA6177" w:rsidP="003B1DE6">
      <w:pPr>
        <w:ind w:firstLine="284"/>
        <w:rPr>
          <w:rFonts w:ascii="Times New Roman" w:hAnsi="Times New Roman" w:cs="Times New Roman"/>
          <w:color w:val="000000"/>
        </w:rPr>
      </w:pPr>
    </w:p>
    <w:p w:rsidR="00CA6177" w:rsidRPr="00873EBF" w:rsidRDefault="00CA6177" w:rsidP="003B1DE6">
      <w:pPr>
        <w:pStyle w:val="26"/>
        <w:spacing w:after="0" w:line="240" w:lineRule="auto"/>
        <w:ind w:left="0" w:firstLine="284"/>
        <w:rPr>
          <w:rFonts w:ascii="Times New Roman" w:hAnsi="Times New Roman" w:cs="Times New Roman"/>
          <w:b/>
          <w:bCs/>
          <w:sz w:val="24"/>
          <w:szCs w:val="24"/>
        </w:rPr>
      </w:pPr>
      <w:r w:rsidRPr="00873EBF">
        <w:rPr>
          <w:rFonts w:ascii="Times New Roman" w:hAnsi="Times New Roman" w:cs="Times New Roman"/>
          <w:b/>
          <w:bCs/>
          <w:sz w:val="24"/>
          <w:szCs w:val="24"/>
        </w:rPr>
        <w:t>4.2.5. Участие структурных подразделений администрации Богучарского муниципального района и других организаций в реализации подпрограммы</w:t>
      </w:r>
    </w:p>
    <w:p w:rsidR="00CA6177" w:rsidRPr="00873EBF" w:rsidRDefault="00CA6177" w:rsidP="003B1DE6">
      <w:pPr>
        <w:pStyle w:val="26"/>
        <w:spacing w:after="0" w:line="240" w:lineRule="auto"/>
        <w:ind w:left="0" w:firstLine="284"/>
        <w:rPr>
          <w:rFonts w:ascii="Times New Roman" w:hAnsi="Times New Roman" w:cs="Times New Roman"/>
          <w:b/>
          <w:bCs/>
          <w:sz w:val="24"/>
          <w:szCs w:val="24"/>
        </w:rPr>
      </w:pP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Структурные подразделения администрации Богучарского муниципального района:</w:t>
      </w:r>
    </w:p>
    <w:p w:rsidR="00CA6177" w:rsidRPr="00873EBF" w:rsidRDefault="00CA6177" w:rsidP="003B1DE6">
      <w:pPr>
        <w:pStyle w:val="ConsPlusCell"/>
        <w:ind w:firstLine="284"/>
        <w:jc w:val="both"/>
      </w:pPr>
      <w:r w:rsidRPr="00873EBF">
        <w:t>- Отдел учета и отчетности администрации Богучарского муниципального района – финансирование подпрограммы;</w:t>
      </w:r>
    </w:p>
    <w:p w:rsidR="00CA6177" w:rsidRPr="00873EBF" w:rsidRDefault="00CA6177" w:rsidP="003B1DE6">
      <w:pPr>
        <w:pStyle w:val="ConsPlusCell"/>
        <w:ind w:firstLine="284"/>
        <w:jc w:val="both"/>
      </w:pPr>
      <w:r w:rsidRPr="00873EBF">
        <w:t>- Юридический отдел администрации Богучарского муниципального района   – юридическое сопровождение подпрограммы.</w:t>
      </w:r>
    </w:p>
    <w:tbl>
      <w:tblPr>
        <w:tblW w:w="0" w:type="auto"/>
        <w:tblInd w:w="2" w:type="dxa"/>
        <w:tblLook w:val="00A0" w:firstRow="1" w:lastRow="0" w:firstColumn="1" w:lastColumn="0" w:noHBand="0" w:noVBand="0"/>
      </w:tblPr>
      <w:tblGrid>
        <w:gridCol w:w="9887"/>
      </w:tblGrid>
      <w:tr w:rsidR="00CA6177" w:rsidRPr="00873EBF" w:rsidTr="00764C48">
        <w:trPr>
          <w:trHeight w:val="450"/>
        </w:trPr>
        <w:tc>
          <w:tcPr>
            <w:tcW w:w="9887" w:type="dxa"/>
          </w:tcPr>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Мероприятия к подпрограмме «Обеспечение деятельности администрации  Богучарского муниципального района на 2014-2020 годы» по организации муниципальной службы в администрации Богучарского муниципального района Воронежской области</w:t>
            </w:r>
          </w:p>
          <w:p w:rsidR="00CA6177" w:rsidRPr="00873EBF" w:rsidRDefault="00CA6177" w:rsidP="003B1DE6">
            <w:pPr>
              <w:ind w:firstLine="284"/>
              <w:rPr>
                <w:rFonts w:ascii="Times New Roman" w:hAnsi="Times New Roman" w:cs="Times New Roman"/>
                <w:b/>
                <w:bCs/>
              </w:rPr>
            </w:pP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1. Создание условий для оптимального организационно-правового обеспечения муниципальной службы в Богучарском муниципальном районе.</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2. Создание условий для превращения системы обучения муниципальных служащих в эффективную форму кадровой политики, в важный фактор получения теоретических знаний и практических навыков современных форм и методов управленческой деятельности.</w:t>
            </w:r>
          </w:p>
          <w:p w:rsidR="00CA6177" w:rsidRPr="00873EBF" w:rsidRDefault="00CA6177" w:rsidP="003B1DE6">
            <w:pPr>
              <w:ind w:firstLine="284"/>
              <w:rPr>
                <w:rFonts w:ascii="Times New Roman" w:eastAsia="Batang" w:hAnsi="Times New Roman" w:cs="Times New Roman"/>
              </w:rPr>
            </w:pPr>
            <w:r w:rsidRPr="00873EBF">
              <w:rPr>
                <w:rFonts w:ascii="Times New Roman" w:eastAsia="Batang" w:hAnsi="Times New Roman" w:cs="Times New Roman"/>
              </w:rPr>
              <w:t>3. Проведение мониторинга нормативных правовых актов по вопросам повышения квалификации муниципальных служащих и оценки соответствия нормативных правовых актов органов местного самоуправления Богучарского муниципального района требованиям трудового законодательства, законодательства о муниципальной службе.</w:t>
            </w:r>
          </w:p>
          <w:p w:rsidR="00CA6177" w:rsidRPr="00873EBF" w:rsidRDefault="00CA6177" w:rsidP="003B1DE6">
            <w:pPr>
              <w:ind w:firstLine="284"/>
              <w:rPr>
                <w:rFonts w:ascii="Times New Roman" w:eastAsia="Batang" w:hAnsi="Times New Roman" w:cs="Times New Roman"/>
              </w:rPr>
            </w:pPr>
            <w:r w:rsidRPr="00873EBF">
              <w:rPr>
                <w:rFonts w:ascii="Times New Roman" w:eastAsia="Batang" w:hAnsi="Times New Roman" w:cs="Times New Roman"/>
              </w:rPr>
              <w:t xml:space="preserve">4. Изучение предложений высших учебных заведений по повышению квалификации. </w:t>
            </w:r>
          </w:p>
          <w:p w:rsidR="00CA6177" w:rsidRPr="00873EBF" w:rsidRDefault="00CA6177" w:rsidP="003B1DE6">
            <w:pPr>
              <w:ind w:firstLine="284"/>
              <w:rPr>
                <w:rFonts w:ascii="Times New Roman" w:eastAsia="Batang" w:hAnsi="Times New Roman" w:cs="Times New Roman"/>
              </w:rPr>
            </w:pPr>
            <w:r w:rsidRPr="00873EBF">
              <w:rPr>
                <w:rFonts w:ascii="Times New Roman" w:eastAsia="Batang" w:hAnsi="Times New Roman" w:cs="Times New Roman"/>
              </w:rPr>
              <w:t xml:space="preserve">5. Определение приоритетных направлений (программ) повышения квалификации. </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6. Определение потребности в повышении квалификации муниципальных служащих.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7. Повышение профессионального уровня муниципальных служащих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eastAsia="Batang" w:hAnsi="Times New Roman" w:cs="Times New Roman"/>
              </w:rPr>
              <w:t>8. С</w:t>
            </w:r>
            <w:r w:rsidRPr="00873EBF">
              <w:rPr>
                <w:rFonts w:ascii="Times New Roman" w:hAnsi="Times New Roman" w:cs="Times New Roman"/>
              </w:rPr>
              <w:t>оздание системы непрерывной подготовки и переподготовки, повышения квалификации муниципальных служащих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9. </w:t>
            </w:r>
            <w:r w:rsidRPr="00873EBF">
              <w:rPr>
                <w:rFonts w:ascii="Times New Roman" w:eastAsia="Batang" w:hAnsi="Times New Roman" w:cs="Times New Roman"/>
              </w:rPr>
              <w:t>С</w:t>
            </w:r>
            <w:r w:rsidRPr="00873EBF">
              <w:rPr>
                <w:rFonts w:ascii="Times New Roman" w:hAnsi="Times New Roman" w:cs="Times New Roman"/>
              </w:rPr>
              <w:t>оздание системы непрерывной подготовки и переподготовки, повышения квалификации резерва кадров на замещение должностей муниципальной службы в органах местного самоуправления Богучарского муниципального района.</w:t>
            </w:r>
          </w:p>
          <w:p w:rsidR="00CA6177" w:rsidRPr="00873EBF" w:rsidRDefault="00CA6177" w:rsidP="003B1DE6">
            <w:pPr>
              <w:ind w:firstLine="284"/>
              <w:rPr>
                <w:rFonts w:ascii="Times New Roman" w:eastAsia="Batang" w:hAnsi="Times New Roman" w:cs="Times New Roman"/>
              </w:rPr>
            </w:pPr>
            <w:r w:rsidRPr="00873EBF">
              <w:rPr>
                <w:rFonts w:ascii="Times New Roman" w:eastAsia="Batang" w:hAnsi="Times New Roman" w:cs="Times New Roman"/>
              </w:rPr>
              <w:t>10. Организация обучения муниципальных служащих администрации Богучарского муниципального района на курсах повышения квалификации.</w:t>
            </w:r>
          </w:p>
          <w:p w:rsidR="00CA6177" w:rsidRPr="00873EBF" w:rsidRDefault="00CA6177" w:rsidP="003B1DE6">
            <w:pPr>
              <w:ind w:firstLine="284"/>
              <w:rPr>
                <w:rFonts w:ascii="Times New Roman" w:eastAsia="Batang" w:hAnsi="Times New Roman" w:cs="Times New Roman"/>
              </w:rPr>
            </w:pPr>
            <w:r w:rsidRPr="00873EBF">
              <w:rPr>
                <w:rFonts w:ascii="Times New Roman" w:eastAsia="Batang" w:hAnsi="Times New Roman" w:cs="Times New Roman"/>
              </w:rPr>
              <w:t>11. Повышение уровня профессиональной подготовки кадров.</w:t>
            </w:r>
          </w:p>
          <w:p w:rsidR="00CA6177" w:rsidRPr="00873EBF" w:rsidRDefault="00CA6177" w:rsidP="003B1DE6">
            <w:pPr>
              <w:ind w:firstLine="284"/>
              <w:rPr>
                <w:rFonts w:ascii="Times New Roman" w:eastAsia="Batang" w:hAnsi="Times New Roman" w:cs="Times New Roman"/>
              </w:rPr>
            </w:pPr>
            <w:r w:rsidRPr="00873EBF">
              <w:rPr>
                <w:rFonts w:ascii="Times New Roman" w:eastAsia="Batang" w:hAnsi="Times New Roman" w:cs="Times New Roman"/>
              </w:rPr>
              <w:t>12. Формирование, ведение и обновление резерва кадров муниципальных служащих администрации Богучарского муниципального района.</w:t>
            </w:r>
          </w:p>
          <w:p w:rsidR="00CA6177" w:rsidRPr="00873EBF" w:rsidRDefault="00CA6177" w:rsidP="003B1DE6">
            <w:pPr>
              <w:ind w:firstLine="284"/>
              <w:rPr>
                <w:rFonts w:ascii="Times New Roman" w:eastAsia="Batang" w:hAnsi="Times New Roman" w:cs="Times New Roman"/>
              </w:rPr>
            </w:pPr>
            <w:r w:rsidRPr="00873EBF">
              <w:rPr>
                <w:rFonts w:ascii="Times New Roman" w:eastAsia="Batang" w:hAnsi="Times New Roman" w:cs="Times New Roman"/>
              </w:rPr>
              <w:t>13. Проведение квалификационного экзамена для муниципальных служащих администрации Богучарского муниципального района и структурных подразделений администраций Богучарского муниципального района.</w:t>
            </w:r>
          </w:p>
          <w:p w:rsidR="00CA6177" w:rsidRPr="00873EBF" w:rsidRDefault="00CA6177" w:rsidP="003B1DE6">
            <w:pPr>
              <w:ind w:firstLine="284"/>
              <w:rPr>
                <w:rFonts w:ascii="Times New Roman" w:eastAsia="Batang" w:hAnsi="Times New Roman" w:cs="Times New Roman"/>
              </w:rPr>
            </w:pPr>
            <w:r w:rsidRPr="00873EBF">
              <w:rPr>
                <w:rFonts w:ascii="Times New Roman" w:eastAsia="Batang" w:hAnsi="Times New Roman" w:cs="Times New Roman"/>
              </w:rPr>
              <w:t>14. Проведение аттестации муниципальных служащих администрации муниципального района и структурных подразделений администраций Богучарского муниципального района.</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 xml:space="preserve">15. Обеспечение системного подхода получения дополнительного профессионального образования муниципальными служащими органов местного самоуправления Богучарского муниципального района. </w:t>
            </w:r>
          </w:p>
          <w:p w:rsidR="00CA6177" w:rsidRPr="00873EBF" w:rsidRDefault="00CA6177" w:rsidP="003B1DE6">
            <w:pPr>
              <w:ind w:firstLine="284"/>
              <w:rPr>
                <w:rFonts w:ascii="Times New Roman" w:hAnsi="Times New Roman" w:cs="Times New Roman"/>
                <w:lang w:eastAsia="en-US"/>
              </w:rPr>
            </w:pPr>
            <w:r w:rsidRPr="00873EBF">
              <w:rPr>
                <w:rFonts w:ascii="Times New Roman" w:hAnsi="Times New Roman" w:cs="Times New Roman"/>
              </w:rPr>
              <w:t>16. Обеспечение повышения профессионального уровня муниципальных служащих органов местного самоуправления Богучарского муниципального района.</w:t>
            </w:r>
          </w:p>
        </w:tc>
      </w:tr>
    </w:tbl>
    <w:p w:rsidR="00CA6177" w:rsidRPr="00873EBF" w:rsidRDefault="00CA6177" w:rsidP="003B1DE6">
      <w:pPr>
        <w:ind w:firstLine="284"/>
        <w:rPr>
          <w:rFonts w:ascii="Times New Roman" w:hAnsi="Times New Roman" w:cs="Times New Roman"/>
          <w:b/>
          <w:bCs/>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Мероприятия к подпрограмме «Обеспечение деятельности администрации Богучарского муниципального района на 2014-2020 годы» по повышению эффективности организационно-документационной деятельности администрации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контроль за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CA6177" w:rsidRPr="00873EBF" w:rsidRDefault="00CA6177" w:rsidP="003B1DE6">
      <w:pPr>
        <w:pStyle w:val="af6"/>
        <w:autoSpaceDE w:val="0"/>
        <w:autoSpaceDN w:val="0"/>
        <w:adjustRightInd w:val="0"/>
        <w:ind w:left="0" w:firstLine="284"/>
        <w:rPr>
          <w:rFonts w:ascii="Times New Roman" w:hAnsi="Times New Roman" w:cs="Times New Roman"/>
        </w:rPr>
      </w:pPr>
      <w:r w:rsidRPr="00873EBF">
        <w:rPr>
          <w:rFonts w:ascii="Times New Roman" w:hAnsi="Times New Roman" w:cs="Times New Roman"/>
        </w:rPr>
        <w:t>- разработка памяток по соблюдению установленного порядка работы с документами, проведение обучающих семинаров;</w:t>
      </w:r>
    </w:p>
    <w:p w:rsidR="00CA6177" w:rsidRPr="00873EBF" w:rsidRDefault="00CA6177" w:rsidP="003B1DE6">
      <w:pPr>
        <w:pStyle w:val="af6"/>
        <w:autoSpaceDE w:val="0"/>
        <w:autoSpaceDN w:val="0"/>
        <w:adjustRightInd w:val="0"/>
        <w:ind w:left="0" w:firstLine="284"/>
        <w:rPr>
          <w:rFonts w:ascii="Times New Roman" w:hAnsi="Times New Roman" w:cs="Times New Roman"/>
        </w:rPr>
      </w:pPr>
      <w:r w:rsidRPr="00873EBF">
        <w:rPr>
          <w:rFonts w:ascii="Times New Roman" w:hAnsi="Times New Roman" w:cs="Times New Roman"/>
        </w:rPr>
        <w:t>- контроль за соблюдением сроков исполнения поручений главы администрации Богучарского муниципального района, контролируемых документов, обращений граждан;</w:t>
      </w:r>
    </w:p>
    <w:p w:rsidR="00CA6177" w:rsidRPr="00873EBF" w:rsidRDefault="00CA6177" w:rsidP="003B1DE6">
      <w:pPr>
        <w:pStyle w:val="af6"/>
        <w:autoSpaceDE w:val="0"/>
        <w:autoSpaceDN w:val="0"/>
        <w:adjustRightInd w:val="0"/>
        <w:ind w:left="0" w:firstLine="284"/>
        <w:rPr>
          <w:rFonts w:ascii="Times New Roman" w:hAnsi="Times New Roman" w:cs="Times New Roman"/>
        </w:rPr>
      </w:pPr>
      <w:r w:rsidRPr="00873EBF">
        <w:rPr>
          <w:rFonts w:ascii="Times New Roman" w:hAnsi="Times New Roman" w:cs="Times New Roman"/>
        </w:rPr>
        <w:t>- подготовка аналитических справок о состоянии исполнительской дисциплины для главы администрации Богучарского муниципального района, его заместителей с целью дисциплинарного реагирования;</w:t>
      </w:r>
    </w:p>
    <w:p w:rsidR="00CA6177" w:rsidRPr="00873EBF" w:rsidRDefault="00CA6177" w:rsidP="003B1DE6">
      <w:pPr>
        <w:pStyle w:val="af6"/>
        <w:autoSpaceDE w:val="0"/>
        <w:autoSpaceDN w:val="0"/>
        <w:adjustRightInd w:val="0"/>
        <w:ind w:left="0" w:firstLine="284"/>
        <w:rPr>
          <w:rFonts w:ascii="Times New Roman" w:hAnsi="Times New Roman" w:cs="Times New Roman"/>
        </w:rPr>
      </w:pPr>
      <w:r w:rsidRPr="00873EBF">
        <w:rPr>
          <w:rFonts w:ascii="Times New Roman" w:hAnsi="Times New Roman" w:cs="Times New Roman"/>
        </w:rPr>
        <w:t>- обеспечение проведения публичных слушаний в пределах компетенции органов местного самоуправления Богучарского муниципального района;</w:t>
      </w:r>
    </w:p>
    <w:p w:rsidR="00CA6177" w:rsidRPr="00873EBF" w:rsidRDefault="00CA6177" w:rsidP="003B1DE6">
      <w:pPr>
        <w:pStyle w:val="af6"/>
        <w:autoSpaceDE w:val="0"/>
        <w:autoSpaceDN w:val="0"/>
        <w:adjustRightInd w:val="0"/>
        <w:ind w:left="0" w:firstLine="284"/>
        <w:rPr>
          <w:rFonts w:ascii="Times New Roman" w:hAnsi="Times New Roman" w:cs="Times New Roman"/>
        </w:rPr>
      </w:pPr>
      <w:r w:rsidRPr="00873EBF">
        <w:rPr>
          <w:rFonts w:ascii="Times New Roman" w:hAnsi="Times New Roman" w:cs="Times New Roman"/>
        </w:rPr>
        <w:t xml:space="preserve"> - опубликование принятых нормативных правовых актов Богучарского муниципального района в Вестнике органов местного самоуправления Богучарского муниципального района, районной газете «Сельская новь».</w:t>
      </w:r>
    </w:p>
    <w:p w:rsidR="00CA6177" w:rsidRPr="00873EBF" w:rsidRDefault="00CA6177" w:rsidP="003B1DE6">
      <w:pPr>
        <w:pStyle w:val="af6"/>
        <w:autoSpaceDE w:val="0"/>
        <w:autoSpaceDN w:val="0"/>
        <w:adjustRightInd w:val="0"/>
        <w:ind w:left="0" w:firstLine="284"/>
        <w:rPr>
          <w:rFonts w:ascii="Times New Roman" w:hAnsi="Times New Roman" w:cs="Times New Roman"/>
        </w:rPr>
      </w:pPr>
      <w:r w:rsidRPr="00873EBF">
        <w:rPr>
          <w:rFonts w:ascii="Times New Roman" w:hAnsi="Times New Roman" w:cs="Times New Roman"/>
        </w:rPr>
        <w:t>- размещение принятых нормативных правовых актов Богучарского муниципального района на официальном сайте;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направление принятых нормативных правовых актов Богучарского муниципального района в Регистр МНПА Воронежской области.</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Мероприятия к подпрограмме «Обеспечение деятельности администрации Богучарского муниципального района на 2014-2020 годы» по взаимодействию с органами местного самоуправления поселений</w:t>
      </w:r>
    </w:p>
    <w:p w:rsidR="00CA6177" w:rsidRPr="00873EBF" w:rsidRDefault="00CA6177" w:rsidP="003B1DE6">
      <w:pPr>
        <w:ind w:firstLine="284"/>
        <w:rPr>
          <w:rFonts w:ascii="Times New Roman" w:hAnsi="Times New Roman" w:cs="Times New Roman"/>
        </w:rPr>
      </w:pPr>
    </w:p>
    <w:tbl>
      <w:tblPr>
        <w:tblW w:w="97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693"/>
        <w:gridCol w:w="1843"/>
        <w:gridCol w:w="2410"/>
        <w:gridCol w:w="2094"/>
      </w:tblGrid>
      <w:tr w:rsidR="00CA6177" w:rsidRPr="00873EBF">
        <w:tc>
          <w:tcPr>
            <w:tcW w:w="71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п/п</w:t>
            </w:r>
          </w:p>
        </w:tc>
        <w:tc>
          <w:tcPr>
            <w:tcW w:w="2693"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Наименование мероприятия</w:t>
            </w:r>
          </w:p>
        </w:tc>
        <w:tc>
          <w:tcPr>
            <w:tcW w:w="1843"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Срок реализации</w:t>
            </w:r>
          </w:p>
        </w:tc>
        <w:tc>
          <w:tcPr>
            <w:tcW w:w="241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Исполнитель</w:t>
            </w:r>
          </w:p>
        </w:tc>
        <w:tc>
          <w:tcPr>
            <w:tcW w:w="2094"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Ожидаемый результат</w:t>
            </w:r>
          </w:p>
        </w:tc>
      </w:tr>
      <w:tr w:rsidR="00CA6177" w:rsidRPr="00873EBF">
        <w:tc>
          <w:tcPr>
            <w:tcW w:w="71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w:t>
            </w:r>
          </w:p>
        </w:tc>
        <w:tc>
          <w:tcPr>
            <w:tcW w:w="269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Участие глав поселений в оперативных совещаниях у главы администрации муниципального района</w:t>
            </w:r>
          </w:p>
        </w:tc>
        <w:tc>
          <w:tcPr>
            <w:tcW w:w="184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В течение календарного года</w:t>
            </w:r>
          </w:p>
        </w:tc>
        <w:tc>
          <w:tcPr>
            <w:tcW w:w="2410"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Отдел по организационной работе и делопроизводству администрации Богучарского муниципального района</w:t>
            </w:r>
          </w:p>
        </w:tc>
        <w:tc>
          <w:tcPr>
            <w:tcW w:w="2094"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Доля неисполненных решений оперативных совещаний, поручений главы администрации района (%)</w:t>
            </w:r>
          </w:p>
        </w:tc>
      </w:tr>
      <w:tr w:rsidR="00CA6177" w:rsidRPr="00873EBF">
        <w:tc>
          <w:tcPr>
            <w:tcW w:w="71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269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Осуществление контроля за исполнением решений, поручений главы администрации района</w:t>
            </w:r>
          </w:p>
        </w:tc>
        <w:tc>
          <w:tcPr>
            <w:tcW w:w="184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В течение календарного года</w:t>
            </w:r>
          </w:p>
        </w:tc>
        <w:tc>
          <w:tcPr>
            <w:tcW w:w="2410"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Отдел по организационной работе и делопроизводству администрации Богучарского муниципального района</w:t>
            </w:r>
          </w:p>
        </w:tc>
        <w:tc>
          <w:tcPr>
            <w:tcW w:w="2094"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Количество направленных уведомлений о сроках выполненных решений (ед.)</w:t>
            </w:r>
          </w:p>
        </w:tc>
      </w:tr>
      <w:tr w:rsidR="00CA6177" w:rsidRPr="00873EBF">
        <w:tc>
          <w:tcPr>
            <w:tcW w:w="710" w:type="dxa"/>
          </w:tcPr>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3.</w:t>
            </w:r>
          </w:p>
        </w:tc>
        <w:tc>
          <w:tcPr>
            <w:tcW w:w="269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Координация организации собраний по отчетам глав поселений перед населением</w:t>
            </w:r>
          </w:p>
        </w:tc>
        <w:tc>
          <w:tcPr>
            <w:tcW w:w="184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В течение календарного года</w:t>
            </w:r>
          </w:p>
        </w:tc>
        <w:tc>
          <w:tcPr>
            <w:tcW w:w="2410"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Отдел по организационной работе и делопроизводству администрации Богучарского муниципального района</w:t>
            </w:r>
          </w:p>
        </w:tc>
        <w:tc>
          <w:tcPr>
            <w:tcW w:w="2094"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Количество человек, присутствующих на отчетных собраниях (ед.)</w:t>
            </w:r>
          </w:p>
        </w:tc>
      </w:tr>
      <w:tr w:rsidR="00CA6177" w:rsidRPr="00873EBF">
        <w:tc>
          <w:tcPr>
            <w:tcW w:w="710" w:type="dxa"/>
          </w:tcPr>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4</w:t>
            </w:r>
          </w:p>
        </w:tc>
        <w:tc>
          <w:tcPr>
            <w:tcW w:w="269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Организация рабочих встреч главы администрации муниципального района с населением поселений</w:t>
            </w:r>
          </w:p>
        </w:tc>
        <w:tc>
          <w:tcPr>
            <w:tcW w:w="184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В течение календарного года</w:t>
            </w:r>
          </w:p>
        </w:tc>
        <w:tc>
          <w:tcPr>
            <w:tcW w:w="2410"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Отдел по организационной работе и делопроизводству администрации Богучарского муниципального района</w:t>
            </w:r>
          </w:p>
        </w:tc>
        <w:tc>
          <w:tcPr>
            <w:tcW w:w="2094"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Количество выездных встреч главы (ед.)</w:t>
            </w:r>
          </w:p>
        </w:tc>
      </w:tr>
      <w:tr w:rsidR="00CA6177" w:rsidRPr="00873EBF">
        <w:tc>
          <w:tcPr>
            <w:tcW w:w="710" w:type="dxa"/>
          </w:tcPr>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5</w:t>
            </w:r>
          </w:p>
        </w:tc>
        <w:tc>
          <w:tcPr>
            <w:tcW w:w="269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 xml:space="preserve">Мониторинг исполнения поручений главы администрации муниципального района, составленных по результатам проведенных встреч с населением </w:t>
            </w:r>
          </w:p>
        </w:tc>
        <w:tc>
          <w:tcPr>
            <w:tcW w:w="184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В течение календарного года</w:t>
            </w:r>
          </w:p>
        </w:tc>
        <w:tc>
          <w:tcPr>
            <w:tcW w:w="2410"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Отдел по организационной работе и делопроизводству администрации Богучарского муниципального района</w:t>
            </w:r>
          </w:p>
        </w:tc>
        <w:tc>
          <w:tcPr>
            <w:tcW w:w="2094"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Доля исполненных поручений главы администрации муниципального района по обращениям граждан на собраниях. (%)</w:t>
            </w:r>
          </w:p>
          <w:p w:rsidR="00CA6177" w:rsidRPr="00873EBF" w:rsidRDefault="00CA6177" w:rsidP="00CC2023">
            <w:pPr>
              <w:ind w:firstLine="0"/>
              <w:jc w:val="left"/>
              <w:rPr>
                <w:rFonts w:ascii="Times New Roman" w:hAnsi="Times New Roman" w:cs="Times New Roman"/>
              </w:rPr>
            </w:pPr>
          </w:p>
        </w:tc>
      </w:tr>
      <w:tr w:rsidR="00CA6177" w:rsidRPr="00873EBF">
        <w:tc>
          <w:tcPr>
            <w:tcW w:w="710" w:type="dxa"/>
          </w:tcPr>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6</w:t>
            </w:r>
          </w:p>
        </w:tc>
        <w:tc>
          <w:tcPr>
            <w:tcW w:w="269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Контроль за размещением в СМИ и на сайтах муниципальных образований отчетов глав поселений, информации о деятельности ОМСУ</w:t>
            </w:r>
          </w:p>
        </w:tc>
        <w:tc>
          <w:tcPr>
            <w:tcW w:w="1843"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В течение календарного года</w:t>
            </w:r>
          </w:p>
        </w:tc>
        <w:tc>
          <w:tcPr>
            <w:tcW w:w="2410"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Заместитель главы администрации Богучарского муниципального района - руководитель аппарата администрации района</w:t>
            </w:r>
          </w:p>
        </w:tc>
        <w:tc>
          <w:tcPr>
            <w:tcW w:w="2094" w:type="dxa"/>
          </w:tcPr>
          <w:p w:rsidR="00CA6177" w:rsidRPr="00873EBF" w:rsidRDefault="00CA6177" w:rsidP="00CC2023">
            <w:pPr>
              <w:ind w:firstLine="0"/>
              <w:jc w:val="left"/>
              <w:rPr>
                <w:rFonts w:ascii="Times New Roman" w:hAnsi="Times New Roman" w:cs="Times New Roman"/>
              </w:rPr>
            </w:pPr>
            <w:r w:rsidRPr="00873EBF">
              <w:rPr>
                <w:rFonts w:ascii="Times New Roman" w:hAnsi="Times New Roman" w:cs="Times New Roman"/>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Планируемые мероприятия по правовому обеспечению деятельности администрации Богучарского муниципального района</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1.1.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1.2.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1.3. Учет при разработке форм документов обобщенных правовых аспектов требований надзорных органов.</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2.1. Проведения обучающих семинаров, тренингов, раздачи методической литературы.</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 xml:space="preserve">2.2.Организация широкого освещения наиболее резонансных коррупционных дел и неотвратимости их наказания. </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2.3.Обеспечение ознакомления муниципальных служащих с судебной практикой по делам, касающимся их деятельности.</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3.Применение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3.1. Проведения юридической экспертизы нормативных правовых актов и их проектов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3.2. Проведение юридических консультаций работников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3.3. Представления интересов органов местного самоуправления в судах, надзорных органах.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3.5. Разработка проектов нормативных правовых актов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4. Развитие информационной и инновационной системы единого свода (регистра) нормативных правовых актов органов местного самоуправления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4.1. Ведение регистра нормативных правовых актов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4.2. Размещение на официальном сайте администрации Богучарского муниципального района нормативных правовых актов администрации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5. Применение контролирующих мер, направленных на устранение допущенных нарушений действующего законодательс</w:t>
      </w:r>
      <w:r w:rsidR="00734446">
        <w:rPr>
          <w:rFonts w:ascii="Times New Roman" w:hAnsi="Times New Roman" w:cs="Times New Roman"/>
        </w:rPr>
        <w:t>тва в нормативных правовых актах</w:t>
      </w:r>
      <w:r w:rsidRPr="00873EBF">
        <w:rPr>
          <w:rFonts w:ascii="Times New Roman" w:hAnsi="Times New Roman" w:cs="Times New Roman"/>
        </w:rPr>
        <w:t xml:space="preserve"> органов местного самоуправления Богучарского муниципального района путем: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5.1. Подготовки юридических заключений по нормативным правовым актам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5.2.Проведения антикоррупционных заключений по нормативным правовым актам органов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и ее практическое применение при решении вопросов местного значения органами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rPr>
      </w:pPr>
      <w:bookmarkStart w:id="2" w:name="sub_1003"/>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4.3. Подпрограмма</w:t>
      </w: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«Повышение качества предоставляемых государственных и муниципальных услуг в Богучарском муниципальном районе на 2014-2020 годы»</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Паспорт</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подпрограммы «Повышение качества предоставляемых государственных и муниципальных услуг в Богучарском муниципальном районе на 2014-2020 годы» муниципальной программы «Муниципальное управление и гражданское общество»</w:t>
      </w:r>
    </w:p>
    <w:p w:rsidR="00CA6177" w:rsidRPr="00873EBF" w:rsidRDefault="00CA6177" w:rsidP="003B1DE6">
      <w:pPr>
        <w:ind w:firstLine="709"/>
        <w:rPr>
          <w:rFonts w:ascii="Times New Roman" w:hAnsi="Times New Roman" w:cs="Times New Roman"/>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7418"/>
      </w:tblGrid>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Наименование подпрограммы</w:t>
            </w:r>
          </w:p>
        </w:tc>
        <w:tc>
          <w:tcPr>
            <w:tcW w:w="741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Повышение качества предоставляемых государственных и муниципальных услуг в Богучарском муниципальном районе на 2014-2020 годы</w:t>
            </w: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Ответственный исполнитель подпрограммы </w:t>
            </w:r>
          </w:p>
        </w:tc>
        <w:tc>
          <w:tcPr>
            <w:tcW w:w="741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Отдел по организационной работе и делопроизводству администрации Богучарского муниципального района </w:t>
            </w: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Соисполнители подпрограммы</w:t>
            </w:r>
          </w:p>
        </w:tc>
        <w:tc>
          <w:tcPr>
            <w:tcW w:w="741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АУ "Многофункциональный центр" г. Богучар (далее – МФЦ) (по согласованию)</w:t>
            </w: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pacing w:val="-2"/>
              </w:rPr>
              <w:t>Основные мероприятия, входящие в состав подпрограммы муниципальной</w:t>
            </w:r>
            <w:r w:rsidRPr="00873EBF">
              <w:rPr>
                <w:rFonts w:ascii="Times New Roman" w:hAnsi="Times New Roman" w:cs="Times New Roman"/>
              </w:rPr>
              <w:t xml:space="preserve"> программы</w:t>
            </w:r>
          </w:p>
        </w:tc>
        <w:tc>
          <w:tcPr>
            <w:tcW w:w="741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Повышение качества предоставляемых государственных и муниципальных услуг в Богучарском муниципальном районе на 2014-2020 годы</w:t>
            </w: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Участники подпрограммы</w:t>
            </w:r>
          </w:p>
        </w:tc>
        <w:tc>
          <w:tcPr>
            <w:tcW w:w="7417" w:type="dxa"/>
          </w:tcPr>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 xml:space="preserve">Отдел по управлению муниципальным имуществом и земельным отношениям администрации Богучарского муниципального района. </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Отдел по строительству и архитектуре, транспорту, топливно-энергетическому комплексу, ЖКХ.</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 Богучарского района Воронежской области» Богучарского муниципального района Воронежской области.</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МКУ «Управление культуры» Богучарского муниципального района Воронежской области.</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МКУ «Управление сельского хозяйства Богучарского муниципального района Воронежской области».</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МКУ «Отдел физической культуры и спорта Богучарского муниципального района Воронежской области».</w:t>
            </w: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Цели подпрограммы</w:t>
            </w:r>
          </w:p>
        </w:tc>
        <w:tc>
          <w:tcPr>
            <w:tcW w:w="7417" w:type="dxa"/>
          </w:tcPr>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Снижение административных барьеров.</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Повышение качества предоставляемых государственных и муниципальных услуг, предоставляемых в электронном виде.</w:t>
            </w:r>
          </w:p>
          <w:p w:rsidR="00CA6177" w:rsidRPr="00873EBF" w:rsidRDefault="00CA6177" w:rsidP="003B1DE6">
            <w:pPr>
              <w:ind w:firstLine="112"/>
              <w:rPr>
                <w:rStyle w:val="afb"/>
                <w:rFonts w:ascii="Times New Roman" w:hAnsi="Times New Roman"/>
                <w:i w:val="0"/>
                <w:iCs w:val="0"/>
              </w:rPr>
            </w:pPr>
            <w:r w:rsidRPr="00873EBF">
              <w:rPr>
                <w:rStyle w:val="afb"/>
                <w:rFonts w:ascii="Times New Roman" w:hAnsi="Times New Roman"/>
                <w:i w:val="0"/>
                <w:iCs w:val="0"/>
              </w:rPr>
              <w:t>Регламентация процедур предоставления государственных и муниципальных услуг.</w:t>
            </w:r>
          </w:p>
          <w:p w:rsidR="00CA6177" w:rsidRPr="00873EBF" w:rsidRDefault="00CA6177" w:rsidP="003B1DE6">
            <w:pPr>
              <w:ind w:firstLine="112"/>
              <w:rPr>
                <w:rFonts w:ascii="Times New Roman" w:hAnsi="Times New Roman" w:cs="Times New Roman"/>
                <w:i/>
                <w:iCs/>
              </w:rPr>
            </w:pPr>
            <w:r w:rsidRPr="00873EBF">
              <w:rPr>
                <w:rFonts w:ascii="Times New Roman" w:hAnsi="Times New Roman" w:cs="Times New Roman"/>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Задачи подпрограммы</w:t>
            </w:r>
          </w:p>
        </w:tc>
        <w:tc>
          <w:tcPr>
            <w:tcW w:w="7417" w:type="dxa"/>
          </w:tcPr>
          <w:p w:rsidR="00CA6177" w:rsidRPr="00873EBF" w:rsidRDefault="00CA6177" w:rsidP="003B1DE6">
            <w:pPr>
              <w:pStyle w:val="af3"/>
              <w:spacing w:before="0" w:beforeAutospacing="0" w:after="0" w:afterAutospacing="0"/>
              <w:ind w:firstLine="112"/>
              <w:rPr>
                <w:rFonts w:ascii="Times New Roman" w:hAnsi="Times New Roman" w:cs="Times New Roman"/>
              </w:rPr>
            </w:pPr>
            <w:r w:rsidRPr="00873EBF">
              <w:rPr>
                <w:rFonts w:ascii="Times New Roman" w:hAnsi="Times New Roman" w:cs="Times New Roman"/>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Управление качеством предоставления муниципальных услуг на муниципальном уровне.</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 xml:space="preserve">Создание и развитие сети удаленных рабочих мест МФЦ предоставления муниципальных услуг. </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Осуществление контроля за достижением объемных показателей планового задания на предоставление муниципальных услуг.</w:t>
            </w: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Целевые показатели подпрограммы</w:t>
            </w:r>
          </w:p>
        </w:tc>
        <w:tc>
          <w:tcPr>
            <w:tcW w:w="7417" w:type="dxa"/>
          </w:tcPr>
          <w:p w:rsidR="00CA6177" w:rsidRPr="00873EBF" w:rsidRDefault="00CA6177" w:rsidP="003B1DE6">
            <w:pPr>
              <w:pStyle w:val="ConsPlusCell"/>
              <w:ind w:firstLine="112"/>
              <w:jc w:val="both"/>
            </w:pPr>
            <w:r w:rsidRPr="00873EBF">
              <w:t>Количество созданных удаленных рабочих мест по принципу «одного окна».</w:t>
            </w:r>
          </w:p>
          <w:p w:rsidR="00CA6177" w:rsidRPr="00873EBF" w:rsidRDefault="00CA6177" w:rsidP="003B1DE6">
            <w:pPr>
              <w:pStyle w:val="ConsPlusCell"/>
              <w:ind w:firstLine="112"/>
              <w:jc w:val="both"/>
            </w:pPr>
            <w:r w:rsidRPr="00873EBF">
              <w:t xml:space="preserve"> Количество оказанных услуг.</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 xml:space="preserve">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 xml:space="preserve">Доля услуг, размещенных на едином портале государственных (муниципальных) услуг (%). </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Доля муниципальных услуг, оказываемых в МФЦ, от общего числа услуг, оказываемых на территории Богучарского муниципального района (%).</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 xml:space="preserve">Доля заявителей, удовлетворенных качеством получения услуг в МФЦ (%). </w:t>
            </w:r>
          </w:p>
          <w:p w:rsidR="00CA6177" w:rsidRPr="00873EBF" w:rsidRDefault="00CA6177" w:rsidP="003B1DE6">
            <w:pPr>
              <w:ind w:firstLine="112"/>
              <w:rPr>
                <w:rFonts w:ascii="Times New Roman" w:hAnsi="Times New Roman" w:cs="Times New Roman"/>
              </w:rPr>
            </w:pPr>
            <w:r w:rsidRPr="00873EBF">
              <w:rPr>
                <w:rFonts w:ascii="Times New Roman" w:hAnsi="Times New Roman" w:cs="Times New Roman"/>
              </w:rPr>
              <w:t xml:space="preserve">Доля жителей, имеющих доступ к получению государственных и муниципальных услуг в Богучарском муниципальном районе (%). </w:t>
            </w: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Этапы и сроки реализации подпрограммы</w:t>
            </w:r>
          </w:p>
        </w:tc>
        <w:tc>
          <w:tcPr>
            <w:tcW w:w="741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Программа реализуется в период 2014-2020 годов</w:t>
            </w: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Объемы бюджетных ассигнований</w:t>
            </w:r>
          </w:p>
        </w:tc>
        <w:tc>
          <w:tcPr>
            <w:tcW w:w="741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Объем бюджетных ассигнований на реализацию подпрограммы в 2014 – 2020 годах составляет 2 053,3тысяч рублей, в том числе по годам:</w:t>
            </w:r>
          </w:p>
          <w:p w:rsidR="00CA6177" w:rsidRPr="00873EBF" w:rsidRDefault="00CA6177" w:rsidP="003B1DE6">
            <w:pPr>
              <w:tabs>
                <w:tab w:val="left" w:pos="4609"/>
              </w:tabs>
              <w:ind w:firstLine="0"/>
              <w:rPr>
                <w:rFonts w:ascii="Times New Roman" w:hAnsi="Times New Roman" w:cs="Times New Roman"/>
              </w:rPr>
            </w:pPr>
          </w:p>
          <w:tbl>
            <w:tblPr>
              <w:tblW w:w="871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3"/>
              <w:gridCol w:w="1199"/>
              <w:gridCol w:w="2076"/>
              <w:gridCol w:w="3717"/>
            </w:tblGrid>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Год</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Всего</w:t>
                  </w:r>
                </w:p>
              </w:tc>
              <w:tc>
                <w:tcPr>
                  <w:tcW w:w="207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spacing w:val="-2"/>
                    </w:rPr>
                    <w:t>Областной бюджет</w:t>
                  </w:r>
                </w:p>
              </w:tc>
              <w:tc>
                <w:tcPr>
                  <w:tcW w:w="372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tabs>
                      <w:tab w:val="left" w:pos="2160"/>
                    </w:tabs>
                    <w:ind w:right="1489" w:firstLine="0"/>
                    <w:rPr>
                      <w:rFonts w:ascii="Times New Roman" w:hAnsi="Times New Roman" w:cs="Times New Roman"/>
                    </w:rPr>
                  </w:pPr>
                  <w:r w:rsidRPr="00873EBF">
                    <w:rPr>
                      <w:rFonts w:ascii="Times New Roman" w:hAnsi="Times New Roman" w:cs="Times New Roman"/>
                      <w:spacing w:val="-2"/>
                    </w:rPr>
                    <w:t>Районный бюджет</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2014</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270,0</w:t>
                  </w:r>
                </w:p>
              </w:tc>
              <w:tc>
                <w:tcPr>
                  <w:tcW w:w="207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72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right="1489" w:firstLine="0"/>
                    <w:rPr>
                      <w:rFonts w:ascii="Times New Roman" w:hAnsi="Times New Roman" w:cs="Times New Roman"/>
                    </w:rPr>
                  </w:pPr>
                  <w:r w:rsidRPr="00873EBF">
                    <w:rPr>
                      <w:rFonts w:ascii="Times New Roman" w:hAnsi="Times New Roman" w:cs="Times New Roman"/>
                    </w:rPr>
                    <w:t>270,0</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2015</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242,7</w:t>
                  </w:r>
                </w:p>
              </w:tc>
              <w:tc>
                <w:tcPr>
                  <w:tcW w:w="207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72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right="1489" w:firstLine="0"/>
                    <w:rPr>
                      <w:rFonts w:ascii="Times New Roman" w:hAnsi="Times New Roman" w:cs="Times New Roman"/>
                    </w:rPr>
                  </w:pPr>
                  <w:r w:rsidRPr="00873EBF">
                    <w:rPr>
                      <w:rFonts w:ascii="Times New Roman" w:hAnsi="Times New Roman" w:cs="Times New Roman"/>
                    </w:rPr>
                    <w:t>242,7</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2016</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304,9</w:t>
                  </w:r>
                </w:p>
              </w:tc>
              <w:tc>
                <w:tcPr>
                  <w:tcW w:w="207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72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right="1489" w:firstLine="0"/>
                    <w:rPr>
                      <w:rFonts w:ascii="Times New Roman" w:hAnsi="Times New Roman" w:cs="Times New Roman"/>
                    </w:rPr>
                  </w:pPr>
                  <w:r w:rsidRPr="00873EBF">
                    <w:rPr>
                      <w:rFonts w:ascii="Times New Roman" w:hAnsi="Times New Roman" w:cs="Times New Roman"/>
                    </w:rPr>
                    <w:t>304,9</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2017</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305,7</w:t>
                  </w:r>
                </w:p>
              </w:tc>
              <w:tc>
                <w:tcPr>
                  <w:tcW w:w="207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72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right="1489" w:firstLine="0"/>
                    <w:rPr>
                      <w:rFonts w:ascii="Times New Roman" w:hAnsi="Times New Roman" w:cs="Times New Roman"/>
                    </w:rPr>
                  </w:pPr>
                  <w:r w:rsidRPr="00873EBF">
                    <w:rPr>
                      <w:rFonts w:ascii="Times New Roman" w:hAnsi="Times New Roman" w:cs="Times New Roman"/>
                    </w:rPr>
                    <w:t>305,7</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2018</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310,0</w:t>
                  </w:r>
                </w:p>
              </w:tc>
              <w:tc>
                <w:tcPr>
                  <w:tcW w:w="207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72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right="1489" w:firstLine="0"/>
                    <w:rPr>
                      <w:rFonts w:ascii="Times New Roman" w:hAnsi="Times New Roman" w:cs="Times New Roman"/>
                    </w:rPr>
                  </w:pPr>
                  <w:r w:rsidRPr="00873EBF">
                    <w:rPr>
                      <w:rFonts w:ascii="Times New Roman" w:hAnsi="Times New Roman" w:cs="Times New Roman"/>
                    </w:rPr>
                    <w:t>310,0</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2019</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310,0</w:t>
                  </w:r>
                </w:p>
              </w:tc>
              <w:tc>
                <w:tcPr>
                  <w:tcW w:w="207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72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right="1489" w:firstLine="0"/>
                    <w:rPr>
                      <w:rFonts w:ascii="Times New Roman" w:hAnsi="Times New Roman" w:cs="Times New Roman"/>
                    </w:rPr>
                  </w:pPr>
                  <w:r w:rsidRPr="00873EBF">
                    <w:rPr>
                      <w:rFonts w:ascii="Times New Roman" w:hAnsi="Times New Roman" w:cs="Times New Roman"/>
                    </w:rPr>
                    <w:t>310,0</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2020</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310,0</w:t>
                  </w:r>
                </w:p>
              </w:tc>
              <w:tc>
                <w:tcPr>
                  <w:tcW w:w="207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72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right="1489" w:firstLine="0"/>
                    <w:rPr>
                      <w:rFonts w:ascii="Times New Roman" w:hAnsi="Times New Roman" w:cs="Times New Roman"/>
                    </w:rPr>
                  </w:pPr>
                  <w:r w:rsidRPr="00873EBF">
                    <w:rPr>
                      <w:rFonts w:ascii="Times New Roman" w:hAnsi="Times New Roman" w:cs="Times New Roman"/>
                    </w:rPr>
                    <w:t>310,0</w:t>
                  </w:r>
                </w:p>
              </w:tc>
            </w:tr>
          </w:tbl>
          <w:p w:rsidR="00CA6177" w:rsidRPr="00873EBF" w:rsidRDefault="00CA6177" w:rsidP="003B1DE6">
            <w:pPr>
              <w:ind w:firstLine="0"/>
              <w:rPr>
                <w:rFonts w:ascii="Times New Roman" w:hAnsi="Times New Roman" w:cs="Times New Roman"/>
              </w:rPr>
            </w:pPr>
          </w:p>
        </w:tc>
      </w:tr>
      <w:tr w:rsidR="00CA6177" w:rsidRPr="00873EBF">
        <w:tc>
          <w:tcPr>
            <w:tcW w:w="233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Ожидаемые результаты реализации подпрограммы</w:t>
            </w:r>
          </w:p>
        </w:tc>
        <w:tc>
          <w:tcPr>
            <w:tcW w:w="741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Рост уровня удовлетворенности граждан качеством муниципальных услуг – до 80 % к 2017 году.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до 95% к 2017 году.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Увеличение доли граждан, использующих механизм получения государственных и муниципальных услуг в электронной форме к 2017 году до 60%.</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CA6177" w:rsidRPr="00873EBF" w:rsidRDefault="00CA6177" w:rsidP="003B1DE6">
      <w:pPr>
        <w:pStyle w:val="af6"/>
        <w:autoSpaceDE w:val="0"/>
        <w:autoSpaceDN w:val="0"/>
        <w:adjustRightInd w:val="0"/>
        <w:ind w:left="0" w:firstLine="284"/>
        <w:rPr>
          <w:rFonts w:ascii="Times New Roman" w:hAnsi="Times New Roman" w:cs="Times New Roman"/>
          <w:b/>
          <w:bCs/>
        </w:rPr>
      </w:pPr>
      <w:r w:rsidRPr="00873EBF">
        <w:rPr>
          <w:rFonts w:ascii="Times New Roman" w:hAnsi="Times New Roman" w:cs="Times New Roman"/>
          <w:b/>
          <w:bCs/>
        </w:rPr>
        <w:t>4.3.1 Характеристика сферы реализации подпрограммы, описание основных проблем и обоснование включения в муниципальную программу</w:t>
      </w:r>
    </w:p>
    <w:p w:rsidR="00CA6177" w:rsidRPr="002065E9" w:rsidRDefault="00CA6177" w:rsidP="003B1DE6">
      <w:pPr>
        <w:ind w:firstLine="284"/>
        <w:rPr>
          <w:rFonts w:ascii="Times New Roman" w:hAnsi="Times New Roman" w:cs="Times New Roman"/>
          <w:color w:val="000000"/>
        </w:rPr>
      </w:pPr>
      <w:r w:rsidRPr="00873EBF">
        <w:rPr>
          <w:rFonts w:ascii="Times New Roman" w:hAnsi="Times New Roman" w:cs="Times New Roman"/>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 и организаций (если заявитель не предоставил сведения по собственному желанию</w:t>
      </w:r>
      <w:r w:rsidRPr="002065E9">
        <w:rPr>
          <w:rFonts w:ascii="Times New Roman" w:hAnsi="Times New Roman" w:cs="Times New Roman"/>
          <w:color w:val="000000"/>
        </w:rPr>
        <w:t>). 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w:t>
      </w:r>
    </w:p>
    <w:p w:rsidR="00CA6177" w:rsidRPr="002065E9" w:rsidRDefault="00CA6177" w:rsidP="003B1DE6">
      <w:pPr>
        <w:ind w:firstLine="284"/>
        <w:rPr>
          <w:rFonts w:ascii="Times New Roman" w:hAnsi="Times New Roman" w:cs="Times New Roman"/>
          <w:color w:val="000000"/>
        </w:rPr>
      </w:pPr>
      <w:r w:rsidRPr="002065E9">
        <w:rPr>
          <w:rFonts w:ascii="Times New Roman" w:hAnsi="Times New Roman" w:cs="Times New Roman"/>
          <w:color w:val="000000"/>
        </w:rPr>
        <w:t>Кроме того</w:t>
      </w:r>
      <w:r w:rsidR="00734446" w:rsidRPr="002065E9">
        <w:rPr>
          <w:rFonts w:ascii="Times New Roman" w:hAnsi="Times New Roman" w:cs="Times New Roman"/>
          <w:color w:val="000000"/>
        </w:rPr>
        <w:t>,</w:t>
      </w:r>
      <w:r w:rsidRPr="002065E9">
        <w:rPr>
          <w:rFonts w:ascii="Times New Roman" w:hAnsi="Times New Roman" w:cs="Times New Roman"/>
          <w:color w:val="000000"/>
        </w:rPr>
        <w:t xml:space="preserve">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CA6177" w:rsidRPr="002065E9" w:rsidRDefault="00CA6177" w:rsidP="003B1DE6">
      <w:pPr>
        <w:ind w:firstLine="284"/>
        <w:rPr>
          <w:rFonts w:ascii="Times New Roman" w:hAnsi="Times New Roman" w:cs="Times New Roman"/>
          <w:color w:val="000000"/>
        </w:rPr>
      </w:pPr>
      <w:r w:rsidRPr="002065E9">
        <w:rPr>
          <w:rFonts w:ascii="Times New Roman" w:hAnsi="Times New Roman" w:cs="Times New Roman"/>
          <w:color w:val="000000"/>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CA6177" w:rsidRPr="002065E9" w:rsidRDefault="00CA6177" w:rsidP="003B1DE6">
      <w:pPr>
        <w:ind w:firstLine="284"/>
        <w:rPr>
          <w:rFonts w:ascii="Times New Roman" w:hAnsi="Times New Roman" w:cs="Times New Roman"/>
          <w:color w:val="000000"/>
        </w:rPr>
      </w:pPr>
      <w:r w:rsidRPr="002065E9">
        <w:rPr>
          <w:rFonts w:ascii="Times New Roman" w:hAnsi="Times New Roman" w:cs="Times New Roman"/>
          <w:color w:val="000000"/>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proofErr w:type="spellStart"/>
      <w:r w:rsidRPr="002065E9">
        <w:rPr>
          <w:rFonts w:ascii="Times New Roman" w:hAnsi="Times New Roman" w:cs="Times New Roman"/>
          <w:color w:val="000000"/>
          <w:lang w:val="en-US"/>
        </w:rPr>
        <w:t>VipNet</w:t>
      </w:r>
      <w:proofErr w:type="spellEnd"/>
      <w:r w:rsidRPr="002065E9">
        <w:rPr>
          <w:rFonts w:ascii="Times New Roman" w:hAnsi="Times New Roman" w:cs="Times New Roman"/>
          <w:color w:val="000000"/>
        </w:rPr>
        <w:t xml:space="preserve"> для обеспечения защиты персональных данных при обмене информацией в СМЭВ в соответствии с федеральным законом от 27 июля 2006 г. № 152-ФЗ «О персональных данных». </w:t>
      </w:r>
    </w:p>
    <w:p w:rsidR="00CA6177" w:rsidRPr="002065E9" w:rsidRDefault="00CA6177" w:rsidP="003B1DE6">
      <w:pPr>
        <w:ind w:firstLine="284"/>
        <w:rPr>
          <w:rFonts w:ascii="Times New Roman" w:hAnsi="Times New Roman" w:cs="Times New Roman"/>
          <w:color w:val="000000"/>
        </w:rPr>
      </w:pPr>
      <w:r w:rsidRPr="002065E9">
        <w:rPr>
          <w:rFonts w:ascii="Times New Roman" w:hAnsi="Times New Roman" w:cs="Times New Roman"/>
          <w:color w:val="000000"/>
        </w:rPr>
        <w:t>В администрации Богучарского муниципального района в настоящее время разработаны 29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CA6177" w:rsidRPr="00873EBF" w:rsidRDefault="00CA6177" w:rsidP="003B1DE6">
      <w:pPr>
        <w:tabs>
          <w:tab w:val="left" w:pos="0"/>
        </w:tabs>
        <w:ind w:firstLine="284"/>
        <w:rPr>
          <w:rFonts w:ascii="Times New Roman" w:hAnsi="Times New Roman" w:cs="Times New Roman"/>
        </w:rPr>
      </w:pPr>
      <w:r w:rsidRPr="002065E9">
        <w:rPr>
          <w:rFonts w:ascii="Times New Roman" w:hAnsi="Times New Roman" w:cs="Times New Roman"/>
          <w:color w:val="000000"/>
        </w:rPr>
        <w:t>В соответствии с распоряжением Правительства Российской</w:t>
      </w:r>
      <w:r w:rsidRPr="00873EBF">
        <w:rPr>
          <w:rFonts w:ascii="Times New Roman" w:hAnsi="Times New Roman" w:cs="Times New Roman"/>
        </w:rPr>
        <w:t xml:space="preserve"> Федерации № 1993-р администрацией Богучарского муниципального района 48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Открытый в сентябре 2013 года АУ «Многофункциональный центр» г. Богучара осуществляет следующие функции:</w:t>
      </w:r>
    </w:p>
    <w:p w:rsidR="00CA6177" w:rsidRPr="00873EBF" w:rsidRDefault="00CA6177" w:rsidP="003B1DE6">
      <w:pPr>
        <w:shd w:val="clear" w:color="auto" w:fill="FFFFFF"/>
        <w:tabs>
          <w:tab w:val="left" w:pos="709"/>
        </w:tabs>
        <w:ind w:firstLine="284"/>
        <w:rPr>
          <w:rFonts w:ascii="Times New Roman" w:hAnsi="Times New Roman" w:cs="Times New Roman"/>
          <w:color w:val="000000"/>
        </w:rPr>
      </w:pPr>
      <w:r w:rsidRPr="00873EBF">
        <w:rPr>
          <w:rFonts w:ascii="Times New Roman" w:hAnsi="Times New Roman" w:cs="Times New Roman"/>
          <w:color w:val="000000"/>
        </w:rPr>
        <w:t xml:space="preserve"> -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CA6177" w:rsidRPr="00873EBF" w:rsidRDefault="00CA6177" w:rsidP="003B1DE6">
      <w:pPr>
        <w:shd w:val="clear" w:color="auto" w:fill="FFFFFF"/>
        <w:tabs>
          <w:tab w:val="left" w:pos="709"/>
          <w:tab w:val="left" w:pos="1243"/>
        </w:tabs>
        <w:ind w:firstLine="284"/>
        <w:rPr>
          <w:rFonts w:ascii="Times New Roman" w:hAnsi="Times New Roman" w:cs="Times New Roman"/>
          <w:color w:val="000000"/>
        </w:rPr>
      </w:pPr>
      <w:r w:rsidRPr="00873EBF">
        <w:rPr>
          <w:rFonts w:ascii="Times New Roman" w:hAnsi="Times New Roman" w:cs="Times New Roman"/>
          <w:color w:val="000000"/>
        </w:rPr>
        <w:t xml:space="preserve"> -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CA6177" w:rsidRPr="00873EBF" w:rsidRDefault="00CA6177" w:rsidP="003B1DE6">
      <w:pPr>
        <w:shd w:val="clear" w:color="auto" w:fill="FFFFFF"/>
        <w:tabs>
          <w:tab w:val="left" w:pos="709"/>
          <w:tab w:val="left" w:pos="1243"/>
        </w:tabs>
        <w:ind w:firstLine="284"/>
        <w:rPr>
          <w:rFonts w:ascii="Times New Roman" w:hAnsi="Times New Roman" w:cs="Times New Roman"/>
          <w:color w:val="000000"/>
        </w:rPr>
      </w:pPr>
      <w:r w:rsidRPr="00873EBF">
        <w:rPr>
          <w:rFonts w:ascii="Times New Roman" w:hAnsi="Times New Roman" w:cs="Times New Roman"/>
          <w:color w:val="000000"/>
        </w:rPr>
        <w:t xml:space="preserve"> -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r w:rsidRPr="00873EBF">
        <w:rPr>
          <w:rFonts w:ascii="Times New Roman" w:hAnsi="Times New Roman" w:cs="Times New Roman"/>
        </w:rPr>
        <w:t>Богучарского муниципального района</w:t>
      </w:r>
      <w:r w:rsidRPr="00873EBF">
        <w:rPr>
          <w:rFonts w:ascii="Times New Roman" w:hAnsi="Times New Roman" w:cs="Times New Roman"/>
          <w:color w:val="000000"/>
        </w:rPr>
        <w:t xml:space="preserve">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CA6177" w:rsidRPr="00873EBF" w:rsidRDefault="00CA6177" w:rsidP="003B1DE6">
      <w:pPr>
        <w:shd w:val="clear" w:color="auto" w:fill="FFFFFF"/>
        <w:tabs>
          <w:tab w:val="left" w:pos="709"/>
          <w:tab w:val="left" w:pos="1243"/>
        </w:tabs>
        <w:ind w:firstLine="284"/>
        <w:rPr>
          <w:rFonts w:ascii="Times New Roman" w:hAnsi="Times New Roman" w:cs="Times New Roman"/>
          <w:color w:val="000000"/>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 xml:space="preserve">                           4.3.2. Цели, задачи подпрограммы</w:t>
      </w:r>
    </w:p>
    <w:p w:rsidR="00CA6177" w:rsidRPr="00873EBF" w:rsidRDefault="00CA6177" w:rsidP="003B1DE6">
      <w:pPr>
        <w:ind w:firstLine="284"/>
        <w:rPr>
          <w:rFonts w:ascii="Times New Roman" w:hAnsi="Times New Roman" w:cs="Times New Roman"/>
          <w:b/>
          <w:bCs/>
        </w:rPr>
      </w:pP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 подпрограммы достигается решением следующих задач:</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оптимизация административных процедур и повышение качества предоставления государственных и муниципальных услуг;</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Подпрограмма включает проведение следующих мероприятий:</w:t>
      </w:r>
    </w:p>
    <w:p w:rsidR="00CA6177" w:rsidRPr="00873EBF" w:rsidRDefault="00CA6177" w:rsidP="003B1DE6">
      <w:pPr>
        <w:ind w:firstLine="284"/>
        <w:rPr>
          <w:rFonts w:ascii="Times New Roman" w:hAnsi="Times New Roman" w:cs="Times New Roman"/>
        </w:rPr>
      </w:pP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3.Управление качеством предоставления муниципальных услуг на муниципальном уровне.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4. Создание и развитие сети удаленных рабочих мест МФЦ предоставления муниципальных услуг.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5.Осуществление контроля за достижением объемных показателей планового задания на предоставление муниципальных услуг.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
    <w:p w:rsidR="00CA6177" w:rsidRPr="00873EBF" w:rsidRDefault="00CA6177" w:rsidP="003B1DE6">
      <w:pPr>
        <w:ind w:firstLine="284"/>
        <w:rPr>
          <w:rFonts w:ascii="Times New Roman" w:hAnsi="Times New Roman" w:cs="Times New Roman"/>
        </w:rPr>
      </w:pPr>
    </w:p>
    <w:p w:rsidR="00CA6177" w:rsidRPr="00873EBF" w:rsidRDefault="00CA6177" w:rsidP="003B1DE6">
      <w:pPr>
        <w:pStyle w:val="111"/>
        <w:autoSpaceDE w:val="0"/>
        <w:autoSpaceDN w:val="0"/>
        <w:adjustRightInd w:val="0"/>
        <w:spacing w:after="0" w:line="240" w:lineRule="auto"/>
        <w:ind w:left="0" w:firstLine="284"/>
        <w:rPr>
          <w:rFonts w:ascii="Times New Roman" w:hAnsi="Times New Roman" w:cs="Times New Roman"/>
          <w:b/>
          <w:bCs/>
          <w:sz w:val="24"/>
          <w:szCs w:val="24"/>
        </w:rPr>
      </w:pPr>
      <w:r w:rsidRPr="00873EBF">
        <w:rPr>
          <w:rFonts w:ascii="Times New Roman" w:hAnsi="Times New Roman" w:cs="Times New Roman"/>
          <w:b/>
          <w:bCs/>
          <w:sz w:val="24"/>
          <w:szCs w:val="24"/>
        </w:rPr>
        <w:t>4.3.3. Сроки реализации подпрограммы</w:t>
      </w:r>
    </w:p>
    <w:p w:rsidR="00CA6177" w:rsidRPr="00873EBF" w:rsidRDefault="00CA6177" w:rsidP="003B1DE6">
      <w:pPr>
        <w:pStyle w:val="111"/>
        <w:spacing w:after="0" w:line="240" w:lineRule="auto"/>
        <w:ind w:left="0" w:firstLine="284"/>
        <w:rPr>
          <w:rFonts w:ascii="Times New Roman" w:hAnsi="Times New Roman" w:cs="Times New Roman"/>
          <w:sz w:val="24"/>
          <w:szCs w:val="24"/>
        </w:rPr>
      </w:pPr>
      <w:r w:rsidRPr="00873EBF">
        <w:rPr>
          <w:rFonts w:ascii="Times New Roman" w:hAnsi="Times New Roman" w:cs="Times New Roman"/>
          <w:sz w:val="24"/>
          <w:szCs w:val="24"/>
        </w:rPr>
        <w:t>Срок реализации подпрограммы – 2014-2020 годы.</w:t>
      </w:r>
    </w:p>
    <w:p w:rsidR="00CA6177" w:rsidRPr="00873EBF" w:rsidRDefault="00CA6177" w:rsidP="003B1DE6">
      <w:pPr>
        <w:pStyle w:val="111"/>
        <w:spacing w:after="0" w:line="240" w:lineRule="auto"/>
        <w:ind w:left="0" w:firstLine="284"/>
        <w:rPr>
          <w:rFonts w:ascii="Times New Roman" w:hAnsi="Times New Roman" w:cs="Times New Roman"/>
          <w:sz w:val="24"/>
          <w:szCs w:val="24"/>
        </w:rPr>
      </w:pPr>
    </w:p>
    <w:p w:rsidR="00CA6177" w:rsidRPr="00873EBF" w:rsidRDefault="00CA6177" w:rsidP="003B1DE6">
      <w:pPr>
        <w:pStyle w:val="26"/>
        <w:spacing w:after="0" w:line="240" w:lineRule="auto"/>
        <w:ind w:left="0" w:firstLine="284"/>
        <w:rPr>
          <w:rFonts w:ascii="Times New Roman" w:hAnsi="Times New Roman" w:cs="Times New Roman"/>
          <w:b/>
          <w:bCs/>
          <w:sz w:val="24"/>
          <w:szCs w:val="24"/>
        </w:rPr>
      </w:pPr>
      <w:r w:rsidRPr="00873EBF">
        <w:rPr>
          <w:rFonts w:ascii="Times New Roman" w:hAnsi="Times New Roman" w:cs="Times New Roman"/>
          <w:b/>
          <w:bCs/>
          <w:sz w:val="24"/>
          <w:szCs w:val="24"/>
        </w:rPr>
        <w:t>4.3.4.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Отдел по управлению муниципальным имуществом и земельным отношениям администрации Богучарского муниципального района.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Отдел по строительству и архитектуре, транспорту, топливно-энергетическому комплексу, ЖКХ.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 Богучарского муниципального района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МКУ «Управление культуры» Богучарского муниципального района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МКУ «Управление сельского хозяйства Богучарского муниципального района Воронежской области».</w:t>
      </w:r>
    </w:p>
    <w:p w:rsidR="00CA6177" w:rsidRPr="00873EBF" w:rsidRDefault="00CA6177" w:rsidP="003B1DE6">
      <w:pPr>
        <w:pStyle w:val="ConsPlusCell"/>
        <w:ind w:firstLine="284"/>
        <w:jc w:val="both"/>
      </w:pPr>
      <w:r w:rsidRPr="00873EBF">
        <w:t>МКУ «Отдел физической культуры и спорта Богучарского муниципального района Воронежской области».</w:t>
      </w:r>
    </w:p>
    <w:p w:rsidR="00CA6177" w:rsidRPr="00873EBF" w:rsidRDefault="00CA6177" w:rsidP="003B1DE6">
      <w:pPr>
        <w:pStyle w:val="ConsPlusCell"/>
        <w:ind w:firstLine="284"/>
        <w:jc w:val="both"/>
      </w:pPr>
      <w:r w:rsidRPr="00873EBF">
        <w:t>АУ «Многофункциональный центр» г. Богучара.</w:t>
      </w:r>
      <w:bookmarkEnd w:id="2"/>
    </w:p>
    <w:p w:rsidR="00CA6177" w:rsidRDefault="00CA6177" w:rsidP="003B1DE6">
      <w:pPr>
        <w:pStyle w:val="ConsPlusCell"/>
        <w:ind w:firstLine="284"/>
        <w:jc w:val="both"/>
      </w:pPr>
    </w:p>
    <w:p w:rsidR="00C90DCF" w:rsidRDefault="00C90DCF" w:rsidP="003B1DE6">
      <w:pPr>
        <w:pStyle w:val="ConsPlusCell"/>
        <w:ind w:firstLine="284"/>
        <w:jc w:val="both"/>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4.4. Подпрограмма</w:t>
      </w: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«Развитие гражданского общества в Богучарском муниципальном районе</w:t>
      </w:r>
    </w:p>
    <w:p w:rsidR="00CA6177" w:rsidRPr="00873EBF" w:rsidRDefault="00CA6177" w:rsidP="003B1DE6">
      <w:pPr>
        <w:ind w:firstLine="0"/>
        <w:rPr>
          <w:rFonts w:ascii="Times New Roman" w:hAnsi="Times New Roman" w:cs="Times New Roman"/>
          <w:b/>
          <w:bCs/>
        </w:rPr>
      </w:pPr>
      <w:r w:rsidRPr="00873EBF">
        <w:rPr>
          <w:rFonts w:ascii="Times New Roman" w:hAnsi="Times New Roman" w:cs="Times New Roman"/>
          <w:b/>
          <w:bCs/>
        </w:rPr>
        <w:t>на 2014-2020 годы»</w:t>
      </w:r>
    </w:p>
    <w:p w:rsidR="00CA6177" w:rsidRPr="00873EBF" w:rsidRDefault="00CA6177" w:rsidP="003B1DE6">
      <w:pPr>
        <w:ind w:firstLine="0"/>
        <w:rPr>
          <w:rFonts w:ascii="Times New Roman" w:hAnsi="Times New Roman" w:cs="Times New Roman"/>
        </w:rPr>
      </w:pP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Паспорт</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подпрограммы «Развитие гражданского общества в Богучарском муниципальном районе на 2014- 2020 годы» муниципальной программы «Муниципальное управление и гражданское общество»</w:t>
      </w:r>
    </w:p>
    <w:tbl>
      <w:tblPr>
        <w:tblW w:w="10005" w:type="dxa"/>
        <w:tblInd w:w="2" w:type="dxa"/>
        <w:tblLayout w:type="fixed"/>
        <w:tblCellMar>
          <w:left w:w="75" w:type="dxa"/>
          <w:right w:w="75" w:type="dxa"/>
        </w:tblCellMar>
        <w:tblLook w:val="00A0" w:firstRow="1" w:lastRow="0" w:firstColumn="1" w:lastColumn="0" w:noHBand="0" w:noVBand="0"/>
      </w:tblPr>
      <w:tblGrid>
        <w:gridCol w:w="3242"/>
        <w:gridCol w:w="6763"/>
      </w:tblGrid>
      <w:tr w:rsidR="00CA6177" w:rsidRPr="00873EBF">
        <w:tc>
          <w:tcPr>
            <w:tcW w:w="3242"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Наименование подпрограммы</w:t>
            </w:r>
          </w:p>
        </w:tc>
        <w:tc>
          <w:tcPr>
            <w:tcW w:w="6763"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color w:val="FF0000"/>
              </w:rPr>
            </w:pPr>
            <w:r w:rsidRPr="00873EBF">
              <w:rPr>
                <w:rFonts w:ascii="Times New Roman" w:hAnsi="Times New Roman" w:cs="Times New Roman"/>
              </w:rPr>
              <w:t>Развитие гражданского общества в Бо</w:t>
            </w:r>
            <w:r w:rsidR="00734446">
              <w:rPr>
                <w:rFonts w:ascii="Times New Roman" w:hAnsi="Times New Roman" w:cs="Times New Roman"/>
              </w:rPr>
              <w:t xml:space="preserve">гучарском муниципальном районе </w:t>
            </w:r>
            <w:r w:rsidRPr="00873EBF">
              <w:rPr>
                <w:rFonts w:ascii="Times New Roman" w:hAnsi="Times New Roman" w:cs="Times New Roman"/>
              </w:rPr>
              <w:t>на 2014- 2020 годы</w:t>
            </w:r>
          </w:p>
        </w:tc>
      </w:tr>
      <w:tr w:rsidR="00CA6177" w:rsidRPr="00873EBF">
        <w:trPr>
          <w:trHeight w:val="400"/>
        </w:trPr>
        <w:tc>
          <w:tcPr>
            <w:tcW w:w="3242" w:type="dxa"/>
            <w:tcBorders>
              <w:top w:val="nil"/>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Ответственный исполнитель подпрограммы </w:t>
            </w:r>
          </w:p>
        </w:tc>
        <w:tc>
          <w:tcPr>
            <w:tcW w:w="6763" w:type="dxa"/>
            <w:tcBorders>
              <w:top w:val="nil"/>
              <w:left w:val="single" w:sz="4" w:space="0" w:color="auto"/>
              <w:bottom w:val="single" w:sz="4" w:space="0" w:color="auto"/>
              <w:right w:val="single" w:sz="4" w:space="0" w:color="auto"/>
            </w:tcBorders>
          </w:tcPr>
          <w:p w:rsidR="00CA6177" w:rsidRPr="00873EBF" w:rsidRDefault="00CA6177" w:rsidP="003B1DE6">
            <w:pPr>
              <w:pStyle w:val="ConsPlusCell"/>
              <w:jc w:val="both"/>
              <w:rPr>
                <w:color w:val="FF0000"/>
              </w:rPr>
            </w:pPr>
            <w:r w:rsidRPr="00873EBF">
              <w:t>Отдел по организационной работе и делопроизводству администрации Богучарского муниципального района.</w:t>
            </w:r>
          </w:p>
        </w:tc>
      </w:tr>
      <w:tr w:rsidR="00CA6177" w:rsidRPr="00873EBF">
        <w:trPr>
          <w:trHeight w:val="400"/>
        </w:trPr>
        <w:tc>
          <w:tcPr>
            <w:tcW w:w="3242"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Соисполнители подпрограммы </w:t>
            </w:r>
          </w:p>
        </w:tc>
        <w:tc>
          <w:tcPr>
            <w:tcW w:w="6763"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pStyle w:val="ConsPlusCell"/>
              <w:jc w:val="both"/>
            </w:pPr>
            <w:r w:rsidRPr="00873EBF">
              <w:t xml:space="preserve">Отдел учета и отчетности администрации Богучарского муниципального района, </w:t>
            </w:r>
          </w:p>
          <w:p w:rsidR="00CA6177" w:rsidRPr="00873EBF" w:rsidRDefault="00CA6177" w:rsidP="003B1DE6">
            <w:pPr>
              <w:pStyle w:val="ConsPlusCell"/>
              <w:jc w:val="both"/>
            </w:pPr>
            <w:r w:rsidRPr="00873EBF">
              <w:t>Юридический отдел администрации Богучарского муниципального района.</w:t>
            </w:r>
          </w:p>
          <w:p w:rsidR="00CA6177" w:rsidRPr="00873EBF" w:rsidRDefault="00CA6177" w:rsidP="003B1DE6">
            <w:pPr>
              <w:pStyle w:val="ConsPlusCell"/>
              <w:jc w:val="both"/>
            </w:pPr>
            <w:r w:rsidRPr="00873EBF">
              <w:t>«Многофункциональный центр предоставления государственных и муниципальных услуг» г.Богучар (по согласованию).</w:t>
            </w:r>
          </w:p>
          <w:p w:rsidR="00CA6177" w:rsidRPr="00873EBF" w:rsidRDefault="00CA6177" w:rsidP="003B1DE6">
            <w:pPr>
              <w:pStyle w:val="ConsPlusCell"/>
              <w:jc w:val="both"/>
            </w:pPr>
            <w:r w:rsidRPr="00873EBF">
              <w:t>АУВО «РИА «Воронеж» - редакция газеты «Сельская новь» (по согласованию).</w:t>
            </w:r>
          </w:p>
        </w:tc>
      </w:tr>
      <w:tr w:rsidR="00CA6177" w:rsidRPr="00873EBF">
        <w:trPr>
          <w:trHeight w:val="400"/>
        </w:trPr>
        <w:tc>
          <w:tcPr>
            <w:tcW w:w="3242"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pacing w:val="-2"/>
              </w:rPr>
              <w:t>Основные мероприятия, входящие в состав подпрограммы муниципальной</w:t>
            </w:r>
            <w:r w:rsidRPr="00873EBF">
              <w:rPr>
                <w:rFonts w:ascii="Times New Roman" w:hAnsi="Times New Roman" w:cs="Times New Roman"/>
              </w:rPr>
              <w:t xml:space="preserve"> программы</w:t>
            </w:r>
          </w:p>
        </w:tc>
        <w:tc>
          <w:tcPr>
            <w:tcW w:w="6763"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Развитие гражданского общества в Богучарском муниципальном районе на 2014- 2020 годы </w:t>
            </w:r>
          </w:p>
          <w:p w:rsidR="00CA6177" w:rsidRPr="00873EBF" w:rsidRDefault="00CA6177" w:rsidP="003B1DE6">
            <w:pPr>
              <w:pStyle w:val="ConsPlusCell"/>
              <w:jc w:val="both"/>
            </w:pPr>
          </w:p>
        </w:tc>
      </w:tr>
      <w:tr w:rsidR="00CA6177" w:rsidRPr="00873EBF">
        <w:trPr>
          <w:trHeight w:val="751"/>
        </w:trPr>
        <w:tc>
          <w:tcPr>
            <w:tcW w:w="3242"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Цели подпрограммы </w:t>
            </w:r>
          </w:p>
          <w:p w:rsidR="00CA6177" w:rsidRPr="00873EBF" w:rsidRDefault="00CA6177" w:rsidP="003B1DE6">
            <w:pPr>
              <w:ind w:firstLine="0"/>
              <w:rPr>
                <w:rFonts w:ascii="Times New Roman" w:hAnsi="Times New Roman" w:cs="Times New Roman"/>
              </w:rPr>
            </w:pPr>
          </w:p>
        </w:tc>
        <w:tc>
          <w:tcPr>
            <w:tcW w:w="6763"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color w:val="FF0000"/>
              </w:rPr>
            </w:pPr>
            <w:r w:rsidRPr="00873EBF">
              <w:rPr>
                <w:rFonts w:ascii="Times New Roman" w:hAnsi="Times New Roman" w:cs="Times New Roman"/>
                <w:color w:val="000000"/>
              </w:rPr>
              <w:t>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tc>
      </w:tr>
      <w:tr w:rsidR="00CA6177" w:rsidRPr="00873EBF">
        <w:tc>
          <w:tcPr>
            <w:tcW w:w="3242"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Задачи подпрограммы </w:t>
            </w:r>
          </w:p>
        </w:tc>
        <w:tc>
          <w:tcPr>
            <w:tcW w:w="6763"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Задача 1. 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Задача 2. 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xml:space="preserve">Задача 3. Поддержка социальных инициатив некоммерческих организаций, деятельность которых </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Задача 5. 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p w:rsidR="00CA6177" w:rsidRPr="00873EBF" w:rsidRDefault="00CA6177" w:rsidP="003B1DE6">
            <w:pPr>
              <w:ind w:firstLine="0"/>
              <w:rPr>
                <w:rFonts w:ascii="Times New Roman" w:hAnsi="Times New Roman" w:cs="Times New Roman"/>
                <w:color w:val="FF0000"/>
              </w:rPr>
            </w:pPr>
            <w:r w:rsidRPr="00873EBF">
              <w:rPr>
                <w:rFonts w:ascii="Times New Roman" w:hAnsi="Times New Roman" w:cs="Times New Roman"/>
                <w:color w:val="000000"/>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r>
      <w:tr w:rsidR="00CA6177" w:rsidRPr="00873EBF">
        <w:trPr>
          <w:trHeight w:val="498"/>
        </w:trPr>
        <w:tc>
          <w:tcPr>
            <w:tcW w:w="3242"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color w:val="FF0000"/>
              </w:rPr>
            </w:pPr>
            <w:r w:rsidRPr="00873EBF">
              <w:rPr>
                <w:rFonts w:ascii="Times New Roman" w:hAnsi="Times New Roman" w:cs="Times New Roman"/>
              </w:rPr>
              <w:t>Целевые показатели подпрограммы</w:t>
            </w:r>
          </w:p>
        </w:tc>
        <w:tc>
          <w:tcPr>
            <w:tcW w:w="6763"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xml:space="preserve"> 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 к предыдущему году</w:t>
            </w:r>
          </w:p>
          <w:p w:rsidR="00CA6177" w:rsidRPr="00873EBF" w:rsidRDefault="00CA6177" w:rsidP="003B1DE6">
            <w:pPr>
              <w:ind w:firstLine="0"/>
              <w:rPr>
                <w:rFonts w:ascii="Times New Roman" w:hAnsi="Times New Roman" w:cs="Times New Roman"/>
                <w:color w:val="FF0000"/>
              </w:rPr>
            </w:pPr>
            <w:r w:rsidRPr="00873EBF">
              <w:rPr>
                <w:rFonts w:ascii="Times New Roman" w:hAnsi="Times New Roman" w:cs="Times New Roman"/>
                <w:color w:val="000000"/>
              </w:rPr>
              <w:t>3) Реализация общественных проектов социально ориентированными некоммерческими организациями.</w:t>
            </w:r>
          </w:p>
        </w:tc>
      </w:tr>
      <w:tr w:rsidR="00CA6177" w:rsidRPr="00873EBF">
        <w:trPr>
          <w:trHeight w:val="400"/>
        </w:trPr>
        <w:tc>
          <w:tcPr>
            <w:tcW w:w="3242"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Сроки и этапы реализации подпрограммы </w:t>
            </w:r>
          </w:p>
        </w:tc>
        <w:tc>
          <w:tcPr>
            <w:tcW w:w="6763" w:type="dxa"/>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Программа реализуется в один этап в период</w:t>
            </w:r>
            <w:r w:rsidRPr="00873EBF">
              <w:rPr>
                <w:rFonts w:ascii="Times New Roman" w:hAnsi="Times New Roman" w:cs="Times New Roman"/>
              </w:rPr>
              <w:br/>
              <w:t>2014-2020 годов</w:t>
            </w:r>
          </w:p>
          <w:p w:rsidR="00CA6177" w:rsidRPr="00873EBF" w:rsidRDefault="00CA6177" w:rsidP="003B1DE6">
            <w:pPr>
              <w:ind w:firstLine="0"/>
              <w:rPr>
                <w:rFonts w:ascii="Times New Roman" w:hAnsi="Times New Roman" w:cs="Times New Roman"/>
              </w:rPr>
            </w:pPr>
          </w:p>
        </w:tc>
      </w:tr>
      <w:tr w:rsidR="00CA6177" w:rsidRPr="00873EBF">
        <w:trPr>
          <w:trHeight w:val="600"/>
        </w:trPr>
        <w:tc>
          <w:tcPr>
            <w:tcW w:w="3242"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Объем и источники финансирования подпрограммы (по годам) </w:t>
            </w:r>
          </w:p>
        </w:tc>
        <w:tc>
          <w:tcPr>
            <w:tcW w:w="6763"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pStyle w:val="af8"/>
              <w:spacing w:before="0"/>
              <w:ind w:firstLine="0"/>
              <w:rPr>
                <w:rFonts w:ascii="Times New Roman" w:hAnsi="Times New Roman" w:cs="Times New Roman"/>
                <w:sz w:val="24"/>
                <w:szCs w:val="24"/>
              </w:rPr>
            </w:pPr>
            <w:r w:rsidRPr="00873EBF">
              <w:rPr>
                <w:rFonts w:ascii="Times New Roman" w:hAnsi="Times New Roman" w:cs="Times New Roman"/>
                <w:sz w:val="24"/>
                <w:szCs w:val="24"/>
              </w:rPr>
              <w:t>Объем бюджетных ассигнований на реализацию по</w:t>
            </w:r>
            <w:r w:rsidR="00734446">
              <w:rPr>
                <w:rFonts w:ascii="Times New Roman" w:hAnsi="Times New Roman" w:cs="Times New Roman"/>
                <w:sz w:val="24"/>
                <w:szCs w:val="24"/>
              </w:rPr>
              <w:t xml:space="preserve">дпрограммы по годам составляет </w:t>
            </w:r>
            <w:r w:rsidRPr="00873EBF">
              <w:rPr>
                <w:rFonts w:ascii="Times New Roman" w:hAnsi="Times New Roman" w:cs="Times New Roman"/>
                <w:sz w:val="24"/>
                <w:szCs w:val="24"/>
              </w:rPr>
              <w:t xml:space="preserve">9 920,4тыс. рублей, в т.ч. за счет средств областного бюджета </w:t>
            </w:r>
            <w:proofErr w:type="gramStart"/>
            <w:r w:rsidRPr="00873EBF">
              <w:rPr>
                <w:rFonts w:ascii="Times New Roman" w:hAnsi="Times New Roman" w:cs="Times New Roman"/>
                <w:sz w:val="24"/>
                <w:szCs w:val="24"/>
              </w:rPr>
              <w:t>30,0тыс.руб.</w:t>
            </w:r>
            <w:proofErr w:type="gramEnd"/>
            <w:r w:rsidRPr="00873EBF">
              <w:rPr>
                <w:rFonts w:ascii="Times New Roman" w:hAnsi="Times New Roman" w:cs="Times New Roman"/>
                <w:sz w:val="24"/>
                <w:szCs w:val="24"/>
              </w:rPr>
              <w:t>:</w:t>
            </w:r>
          </w:p>
          <w:p w:rsidR="00CA6177" w:rsidRPr="00873EBF" w:rsidRDefault="00CA6177" w:rsidP="003B1DE6">
            <w:pPr>
              <w:pStyle w:val="af8"/>
              <w:spacing w:before="0"/>
              <w:ind w:firstLine="0"/>
              <w:rPr>
                <w:rFonts w:ascii="Times New Roman" w:hAnsi="Times New Roman" w:cs="Times New Roman"/>
                <w:sz w:val="24"/>
                <w:szCs w:val="24"/>
              </w:rPr>
            </w:pPr>
          </w:p>
          <w:tbl>
            <w:tblPr>
              <w:tblW w:w="619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4"/>
              <w:gridCol w:w="1200"/>
              <w:gridCol w:w="1672"/>
              <w:gridCol w:w="1599"/>
            </w:tblGrid>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Год</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Всего</w:t>
                  </w:r>
                </w:p>
              </w:tc>
              <w:tc>
                <w:tcPr>
                  <w:tcW w:w="167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spacing w:val="-2"/>
                    </w:rPr>
                    <w:t>Областной бюджет</w:t>
                  </w:r>
                </w:p>
              </w:tc>
              <w:tc>
                <w:tcPr>
                  <w:tcW w:w="16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spacing w:val="-2"/>
                    </w:rPr>
                    <w:t>Районный бюджет</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2014</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939,0</w:t>
                  </w:r>
                </w:p>
              </w:tc>
              <w:tc>
                <w:tcPr>
                  <w:tcW w:w="167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30,0</w:t>
                  </w:r>
                </w:p>
              </w:tc>
              <w:tc>
                <w:tcPr>
                  <w:tcW w:w="16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909,0</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2015</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1 268,2</w:t>
                  </w:r>
                </w:p>
              </w:tc>
              <w:tc>
                <w:tcPr>
                  <w:tcW w:w="167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6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1 268,2</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2016</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1 296,8</w:t>
                  </w:r>
                </w:p>
              </w:tc>
              <w:tc>
                <w:tcPr>
                  <w:tcW w:w="167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6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1 296,8</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2017</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2 001,8</w:t>
                  </w:r>
                </w:p>
              </w:tc>
              <w:tc>
                <w:tcPr>
                  <w:tcW w:w="167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6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2 001,8</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2018</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1 497,0</w:t>
                  </w:r>
                </w:p>
              </w:tc>
              <w:tc>
                <w:tcPr>
                  <w:tcW w:w="167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6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1 497,0</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2019</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1 458,0</w:t>
                  </w:r>
                </w:p>
              </w:tc>
              <w:tc>
                <w:tcPr>
                  <w:tcW w:w="167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6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1 458,0</w:t>
                  </w:r>
                </w:p>
              </w:tc>
            </w:tr>
            <w:tr w:rsidR="00CA6177" w:rsidRPr="00873EBF">
              <w:tc>
                <w:tcPr>
                  <w:tcW w:w="172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firstLine="0"/>
                    <w:rPr>
                      <w:rFonts w:ascii="Times New Roman" w:hAnsi="Times New Roman" w:cs="Times New Roman"/>
                    </w:rPr>
                  </w:pPr>
                  <w:r w:rsidRPr="00873EBF">
                    <w:rPr>
                      <w:rFonts w:ascii="Times New Roman" w:hAnsi="Times New Roman" w:cs="Times New Roman"/>
                    </w:rPr>
                    <w:t>2020</w:t>
                  </w:r>
                </w:p>
              </w:tc>
              <w:tc>
                <w:tcPr>
                  <w:tcW w:w="12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1 459,6</w:t>
                  </w:r>
                </w:p>
              </w:tc>
              <w:tc>
                <w:tcPr>
                  <w:tcW w:w="167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6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1 459,6</w:t>
                  </w:r>
                </w:p>
              </w:tc>
            </w:tr>
          </w:tbl>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r>
    </w:tbl>
    <w:p w:rsidR="00CA6177" w:rsidRPr="00873EBF" w:rsidRDefault="00CA6177" w:rsidP="003B1DE6">
      <w:pPr>
        <w:pStyle w:val="af6"/>
        <w:autoSpaceDE w:val="0"/>
        <w:autoSpaceDN w:val="0"/>
        <w:adjustRightInd w:val="0"/>
        <w:ind w:left="0" w:firstLine="284"/>
        <w:rPr>
          <w:rFonts w:ascii="Times New Roman" w:hAnsi="Times New Roman" w:cs="Times New Roman"/>
          <w:b/>
          <w:bCs/>
        </w:rPr>
      </w:pPr>
      <w:r w:rsidRPr="00873EBF">
        <w:rPr>
          <w:rFonts w:ascii="Times New Roman" w:hAnsi="Times New Roman" w:cs="Times New Roman"/>
          <w:b/>
          <w:bCs/>
        </w:rPr>
        <w:t>4.4.1.Характеристика сферы реализации подпрограммы, описание основных проблем и обоснование включения в программу</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Подпрограмма направлена на развитие гражданского общества в Богучарском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Подпрограмма разработана с учетом задач, поставленных Президентом Российской Федерации в послании Федеральному Собранию Российской Федерации от 12 ноября 2009 года по модернизации экономики страны. Модернизация коснулась отношений государства и институтов гражданского общества. В связи с принятием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Богучарском муниципальном районе, поскольку:</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3) при содействии институтов гражданского общества исполнительные органы 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В Богучарском муниципальном районе НКО и объединения осуществляют деятельность в различных сферах:</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социальной политики, социальной поддержки и защиты граждан;</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образования и науки;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благотворительности и волонтерства;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поддержки и развития бизнеса и предпринимательства;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охраны окружающей среды и защиты животных;</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поддержки гражданских инициатив, правозащитной деятельности;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культуры, просвещения и исторической реконструкции;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физической культуры и спорта.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В Богучарском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оказание услуг, направленных на повышение качества жизни людей пожилого возраста, на социальную адаптацию инвалидов и их семей;</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профилактика социального сиротства;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поддержка материнства и детства;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оказание медицинской помощи больным детям с хроническими заболеваниями;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охрана окружающей среды;</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развитие и совершенствование существующих подразделений добровольной пожарной охраны;</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профилактика социально опасных форм поведения граждан;</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пропаганда здорового образа жизни;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благотворительная деятельность, а также деятельность в Богучарском муниципальном районе содействия благотворительности и добровольчества.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Богучарском муниципальном районе.</w:t>
      </w:r>
    </w:p>
    <w:p w:rsidR="00CA6177" w:rsidRPr="00873EBF" w:rsidRDefault="00CA6177" w:rsidP="003B1DE6">
      <w:pPr>
        <w:ind w:firstLine="284"/>
        <w:rPr>
          <w:rFonts w:ascii="Times New Roman" w:hAnsi="Times New Roman" w:cs="Times New Roman"/>
          <w:color w:val="000000"/>
        </w:rPr>
      </w:pPr>
    </w:p>
    <w:p w:rsidR="00CA6177" w:rsidRPr="00873EBF" w:rsidRDefault="00CA6177" w:rsidP="003B1DE6">
      <w:pPr>
        <w:ind w:firstLine="284"/>
        <w:rPr>
          <w:rFonts w:ascii="Times New Roman" w:hAnsi="Times New Roman" w:cs="Times New Roman"/>
          <w:b/>
          <w:bCs/>
        </w:rPr>
      </w:pPr>
      <w:r w:rsidRPr="00873EBF">
        <w:rPr>
          <w:rFonts w:ascii="Times New Roman" w:hAnsi="Times New Roman" w:cs="Times New Roman"/>
          <w:b/>
          <w:bCs/>
        </w:rPr>
        <w:t>4.4.2. Цели, задачи подпрограммы</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Намеченные цели предполагается решить с помощью следующих задач:</w:t>
      </w:r>
    </w:p>
    <w:p w:rsidR="00CA6177" w:rsidRPr="00873EBF" w:rsidRDefault="00734446" w:rsidP="003B1DE6">
      <w:pPr>
        <w:ind w:firstLine="284"/>
        <w:rPr>
          <w:rFonts w:ascii="Times New Roman" w:hAnsi="Times New Roman" w:cs="Times New Roman"/>
          <w:color w:val="000000"/>
        </w:rPr>
      </w:pPr>
      <w:r>
        <w:rPr>
          <w:rFonts w:ascii="Times New Roman" w:hAnsi="Times New Roman" w:cs="Times New Roman"/>
          <w:color w:val="000000"/>
        </w:rPr>
        <w:t xml:space="preserve">– </w:t>
      </w:r>
      <w:r w:rsidR="00CA6177" w:rsidRPr="00873EBF">
        <w:rPr>
          <w:rFonts w:ascii="Times New Roman" w:hAnsi="Times New Roman" w:cs="Times New Roman"/>
          <w:color w:val="000000"/>
        </w:rPr>
        <w:t>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поддержка молодежных инициатив некоммерческих организаций, направленных на патриотическое воспитание молодежи;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проведение мероприятий, направленных на повышение прозрачности деятельности СО НКО: развитие взаимодействия со СМИ;</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w:t>
      </w:r>
    </w:p>
    <w:p w:rsidR="00CA6177" w:rsidRPr="00873EBF" w:rsidRDefault="00CA6177" w:rsidP="003B1DE6">
      <w:pPr>
        <w:ind w:firstLine="284"/>
        <w:rPr>
          <w:rFonts w:ascii="Times New Roman" w:hAnsi="Times New Roman" w:cs="Times New Roman"/>
          <w:color w:val="000000"/>
        </w:rPr>
      </w:pPr>
    </w:p>
    <w:p w:rsidR="00CA6177" w:rsidRPr="00873EBF" w:rsidRDefault="00CA6177" w:rsidP="003B1DE6">
      <w:pPr>
        <w:pStyle w:val="111"/>
        <w:autoSpaceDE w:val="0"/>
        <w:autoSpaceDN w:val="0"/>
        <w:adjustRightInd w:val="0"/>
        <w:spacing w:after="0" w:line="240" w:lineRule="auto"/>
        <w:ind w:left="0" w:firstLine="284"/>
        <w:rPr>
          <w:rFonts w:ascii="Times New Roman" w:hAnsi="Times New Roman" w:cs="Times New Roman"/>
          <w:b/>
          <w:bCs/>
          <w:sz w:val="24"/>
          <w:szCs w:val="24"/>
        </w:rPr>
      </w:pPr>
      <w:r w:rsidRPr="00873EBF">
        <w:rPr>
          <w:rFonts w:ascii="Times New Roman" w:hAnsi="Times New Roman" w:cs="Times New Roman"/>
          <w:b/>
          <w:bCs/>
          <w:sz w:val="24"/>
          <w:szCs w:val="24"/>
        </w:rPr>
        <w:t>4.4.3.Сроки реализации подпрограммы</w:t>
      </w:r>
    </w:p>
    <w:p w:rsidR="00CA6177" w:rsidRPr="00873EBF" w:rsidRDefault="00CA6177" w:rsidP="003B1DE6">
      <w:pPr>
        <w:pStyle w:val="111"/>
        <w:spacing w:after="0" w:line="240" w:lineRule="auto"/>
        <w:ind w:left="0" w:firstLine="284"/>
        <w:rPr>
          <w:rFonts w:ascii="Times New Roman" w:hAnsi="Times New Roman" w:cs="Times New Roman"/>
          <w:sz w:val="24"/>
          <w:szCs w:val="24"/>
        </w:rPr>
      </w:pPr>
      <w:r w:rsidRPr="00873EBF">
        <w:rPr>
          <w:rFonts w:ascii="Times New Roman" w:hAnsi="Times New Roman" w:cs="Times New Roman"/>
          <w:sz w:val="24"/>
          <w:szCs w:val="24"/>
        </w:rPr>
        <w:t>Срок реализации подпрограммы в один этап с 2014 по 2020 годы.</w:t>
      </w:r>
    </w:p>
    <w:p w:rsidR="00CA6177" w:rsidRPr="00873EBF" w:rsidRDefault="00CA6177" w:rsidP="003B1DE6">
      <w:pPr>
        <w:pStyle w:val="111"/>
        <w:spacing w:after="0" w:line="240" w:lineRule="auto"/>
        <w:ind w:left="0" w:firstLine="284"/>
        <w:rPr>
          <w:rFonts w:ascii="Times New Roman" w:hAnsi="Times New Roman" w:cs="Times New Roman"/>
          <w:sz w:val="24"/>
          <w:szCs w:val="24"/>
        </w:rPr>
      </w:pPr>
    </w:p>
    <w:p w:rsidR="00CA6177" w:rsidRPr="00873EBF" w:rsidRDefault="00CA6177" w:rsidP="003B1DE6">
      <w:pPr>
        <w:ind w:firstLine="284"/>
        <w:rPr>
          <w:rFonts w:ascii="Times New Roman" w:hAnsi="Times New Roman" w:cs="Times New Roman"/>
          <w:b/>
          <w:bCs/>
          <w:color w:val="000000"/>
        </w:rPr>
      </w:pPr>
      <w:r w:rsidRPr="00873EBF">
        <w:rPr>
          <w:rFonts w:ascii="Times New Roman" w:hAnsi="Times New Roman" w:cs="Times New Roman"/>
          <w:b/>
          <w:bCs/>
          <w:color w:val="000000"/>
        </w:rPr>
        <w:t>4.4.4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CA6177" w:rsidRPr="00873EBF" w:rsidRDefault="00CA6177" w:rsidP="003B1DE6">
      <w:pPr>
        <w:ind w:firstLine="284"/>
        <w:rPr>
          <w:rFonts w:ascii="Times New Roman" w:hAnsi="Times New Roman" w:cs="Times New Roman"/>
          <w:color w:val="000000"/>
        </w:rPr>
      </w:pPr>
    </w:p>
    <w:p w:rsidR="00CA6177" w:rsidRPr="00873EBF" w:rsidRDefault="00CA6177" w:rsidP="003B1DE6">
      <w:pPr>
        <w:pStyle w:val="26"/>
        <w:spacing w:after="0" w:line="240" w:lineRule="auto"/>
        <w:ind w:left="0" w:firstLine="284"/>
        <w:rPr>
          <w:rFonts w:ascii="Times New Roman" w:hAnsi="Times New Roman" w:cs="Times New Roman"/>
          <w:b/>
          <w:bCs/>
          <w:sz w:val="24"/>
          <w:szCs w:val="24"/>
        </w:rPr>
      </w:pPr>
      <w:r w:rsidRPr="00873EBF">
        <w:rPr>
          <w:rFonts w:ascii="Times New Roman" w:hAnsi="Times New Roman" w:cs="Times New Roman"/>
          <w:b/>
          <w:bCs/>
          <w:sz w:val="24"/>
          <w:szCs w:val="24"/>
        </w:rPr>
        <w:t>4.4.5 Участие структурных подразделений администрации Богучарского муниципального района и других организаций в реализации подпрограммы</w:t>
      </w:r>
    </w:p>
    <w:p w:rsidR="00CA6177" w:rsidRPr="00873EBF" w:rsidRDefault="00CA6177" w:rsidP="003B1DE6">
      <w:pPr>
        <w:pStyle w:val="ConsPlusCell"/>
        <w:widowControl w:val="0"/>
        <w:ind w:firstLine="284"/>
        <w:jc w:val="both"/>
      </w:pPr>
      <w:r w:rsidRPr="00873EBF">
        <w:t>1. Отдел по организационной работе и делопроизводству администрации Богучарского муниципального района;</w:t>
      </w:r>
    </w:p>
    <w:p w:rsidR="00CA6177" w:rsidRPr="00873EBF" w:rsidRDefault="00CA6177" w:rsidP="003B1DE6">
      <w:pPr>
        <w:pStyle w:val="ConsPlusCell"/>
        <w:widowControl w:val="0"/>
        <w:ind w:firstLine="284"/>
        <w:jc w:val="both"/>
      </w:pPr>
      <w:r w:rsidRPr="00873EBF">
        <w:t xml:space="preserve">2. Отдел учета и отчетности администрации Богучарского муниципального района финансирование подпрограммы; </w:t>
      </w:r>
    </w:p>
    <w:p w:rsidR="00CA6177" w:rsidRDefault="00CA6177" w:rsidP="003B1DE6">
      <w:pPr>
        <w:pStyle w:val="ConsPlusCell"/>
        <w:widowControl w:val="0"/>
        <w:ind w:firstLine="284"/>
        <w:jc w:val="both"/>
      </w:pPr>
      <w:r w:rsidRPr="00873EBF">
        <w:t xml:space="preserve">3. Юридический отдел администрации Богучарского муниципального района – юридическое сопровождение подпрограммы; </w:t>
      </w:r>
    </w:p>
    <w:p w:rsidR="00F15335" w:rsidRPr="00F15335" w:rsidRDefault="00F15335" w:rsidP="003B1DE6">
      <w:pPr>
        <w:pStyle w:val="ConsPlusCell"/>
        <w:widowControl w:val="0"/>
        <w:ind w:firstLine="284"/>
        <w:jc w:val="both"/>
        <w:rPr>
          <w:b/>
        </w:rPr>
      </w:pPr>
      <w:r w:rsidRPr="00F15335">
        <w:rPr>
          <w:b/>
        </w:rPr>
        <w:t>4. Финансовый отдел администрации Бог</w:t>
      </w:r>
      <w:r>
        <w:rPr>
          <w:b/>
        </w:rPr>
        <w:t>учарского муниципального района;</w:t>
      </w:r>
    </w:p>
    <w:p w:rsidR="00CA6177" w:rsidRPr="00873EBF" w:rsidRDefault="00F15335" w:rsidP="003B1DE6">
      <w:pPr>
        <w:pStyle w:val="ConsPlusCell"/>
        <w:widowControl w:val="0"/>
        <w:ind w:firstLine="284"/>
        <w:jc w:val="both"/>
      </w:pPr>
      <w:r>
        <w:t>5</w:t>
      </w:r>
      <w:r w:rsidR="00CA6177" w:rsidRPr="00873EBF">
        <w:t xml:space="preserve">.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CA6177" w:rsidRPr="00873EBF" w:rsidRDefault="00CA6177" w:rsidP="003B1DE6">
      <w:pPr>
        <w:pStyle w:val="ConsPlusCell"/>
        <w:widowControl w:val="0"/>
        <w:ind w:firstLine="284"/>
        <w:jc w:val="both"/>
      </w:pPr>
      <w:r w:rsidRPr="00873EBF">
        <w:t xml:space="preserve">1) </w:t>
      </w:r>
      <w:r w:rsidRPr="00873EBF">
        <w:rPr>
          <w:color w:val="000000"/>
        </w:rPr>
        <w:t>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color w:val="000000"/>
        </w:rPr>
        <w:t>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к предыдущему году;</w:t>
      </w:r>
    </w:p>
    <w:p w:rsidR="00CA6177" w:rsidRPr="00F15335" w:rsidRDefault="00CA6177" w:rsidP="003B1DE6">
      <w:pPr>
        <w:pStyle w:val="ConsPlusCell"/>
        <w:ind w:firstLine="284"/>
        <w:jc w:val="both"/>
        <w:rPr>
          <w:b/>
        </w:rPr>
      </w:pPr>
      <w:r w:rsidRPr="00F15335">
        <w:rPr>
          <w:b/>
          <w:color w:val="000000"/>
        </w:rPr>
        <w:t xml:space="preserve">3) </w:t>
      </w:r>
      <w:r w:rsidR="00F15335" w:rsidRPr="00F15335">
        <w:rPr>
          <w:b/>
          <w:color w:val="000000"/>
        </w:rPr>
        <w:t xml:space="preserve">Поддержка реализации наиболее значимых </w:t>
      </w:r>
      <w:r w:rsidRPr="00F15335">
        <w:rPr>
          <w:b/>
          <w:color w:val="000000"/>
        </w:rPr>
        <w:t>общественных проектов социально ориентированными некоммерческими организациями</w:t>
      </w:r>
      <w:r w:rsidRPr="00F15335">
        <w:rPr>
          <w:b/>
        </w:rPr>
        <w:t>.</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Раздел 5. Оценка эффективности реализации муниципальной 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 утвержденным постановлением администрации Богучарского муниципального района Воронежской области от 30.10.2013 № 829.</w:t>
      </w:r>
    </w:p>
    <w:p w:rsidR="00CA6177" w:rsidRPr="00873EBF" w:rsidRDefault="00CA6177" w:rsidP="003B1DE6">
      <w:pPr>
        <w:ind w:firstLine="284"/>
        <w:rPr>
          <w:rFonts w:ascii="Times New Roman" w:hAnsi="Times New Roman" w:cs="Times New Roman"/>
        </w:rPr>
      </w:pPr>
    </w:p>
    <w:p w:rsidR="00CA6177" w:rsidRPr="00873EBF" w:rsidRDefault="00CA6177" w:rsidP="003B1DE6">
      <w:pPr>
        <w:suppressAutoHyphens/>
        <w:ind w:firstLine="0"/>
        <w:rPr>
          <w:rFonts w:ascii="Times New Roman" w:hAnsi="Times New Roman" w:cs="Times New Roman"/>
          <w:b/>
          <w:bCs/>
        </w:rPr>
      </w:pPr>
      <w:r w:rsidRPr="00873EBF">
        <w:rPr>
          <w:rFonts w:ascii="Times New Roman" w:hAnsi="Times New Roman" w:cs="Times New Roman"/>
          <w:b/>
          <w:bCs/>
        </w:rPr>
        <w:t>Муниципальная подпрограмма</w:t>
      </w:r>
    </w:p>
    <w:p w:rsidR="00CA6177" w:rsidRPr="00873EBF" w:rsidRDefault="00CA6177" w:rsidP="003B1DE6">
      <w:pPr>
        <w:suppressAutoHyphens/>
        <w:ind w:firstLine="0"/>
        <w:rPr>
          <w:rFonts w:ascii="Times New Roman" w:hAnsi="Times New Roman" w:cs="Times New Roman"/>
          <w:b/>
          <w:bCs/>
        </w:rPr>
      </w:pPr>
      <w:r w:rsidRPr="00873EBF">
        <w:rPr>
          <w:rFonts w:ascii="Times New Roman" w:hAnsi="Times New Roman" w:cs="Times New Roman"/>
          <w:b/>
          <w:bCs/>
        </w:rPr>
        <w:t>«Снижение рисков и смягчение последствий чрезвычайных ситуаций природного и техногенного характера на территории Богучарского муниципального района</w:t>
      </w:r>
    </w:p>
    <w:p w:rsidR="00CA6177" w:rsidRPr="00873EBF" w:rsidRDefault="00CA6177" w:rsidP="003B1DE6">
      <w:pPr>
        <w:suppressAutoHyphens/>
        <w:ind w:firstLine="0"/>
        <w:rPr>
          <w:rFonts w:ascii="Times New Roman" w:hAnsi="Times New Roman" w:cs="Times New Roman"/>
          <w:b/>
          <w:bCs/>
        </w:rPr>
      </w:pPr>
      <w:r w:rsidRPr="00873EBF">
        <w:rPr>
          <w:rFonts w:ascii="Times New Roman" w:hAnsi="Times New Roman" w:cs="Times New Roman"/>
          <w:b/>
          <w:bCs/>
        </w:rPr>
        <w:t>в 2014-2020 годах»</w:t>
      </w:r>
    </w:p>
    <w:p w:rsidR="00CA6177" w:rsidRPr="00873EBF" w:rsidRDefault="00CA6177" w:rsidP="003B1DE6">
      <w:pPr>
        <w:suppressAutoHyphens/>
        <w:ind w:firstLine="0"/>
        <w:rPr>
          <w:rFonts w:ascii="Times New Roman" w:hAnsi="Times New Roman" w:cs="Times New Roman"/>
        </w:rPr>
      </w:pP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Паспорт</w:t>
      </w:r>
    </w:p>
    <w:p w:rsidR="00CA6177" w:rsidRPr="00873EBF" w:rsidRDefault="00CA6177" w:rsidP="003B1DE6">
      <w:pPr>
        <w:pStyle w:val="ConsTitle"/>
        <w:widowControl/>
        <w:suppressAutoHyphens/>
        <w:ind w:right="0"/>
        <w:jc w:val="both"/>
        <w:rPr>
          <w:rFonts w:ascii="Times New Roman" w:hAnsi="Times New Roman" w:cs="Times New Roman"/>
          <w:b w:val="0"/>
          <w:bCs w:val="0"/>
          <w:sz w:val="24"/>
          <w:szCs w:val="24"/>
        </w:rPr>
      </w:pPr>
      <w:r w:rsidRPr="00873EBF">
        <w:rPr>
          <w:rFonts w:ascii="Times New Roman" w:hAnsi="Times New Roman" w:cs="Times New Roman"/>
          <w:b w:val="0"/>
          <w:bCs w:val="0"/>
          <w:sz w:val="24"/>
          <w:szCs w:val="24"/>
        </w:rPr>
        <w:t>подпрограммы «Снижение рисков и смягчение последствий чрезвычайных ситуаций природного и техногенного характера на территории Богу</w:t>
      </w:r>
      <w:r w:rsidR="00734446">
        <w:rPr>
          <w:rFonts w:ascii="Times New Roman" w:hAnsi="Times New Roman" w:cs="Times New Roman"/>
          <w:b w:val="0"/>
          <w:bCs w:val="0"/>
          <w:sz w:val="24"/>
          <w:szCs w:val="24"/>
        </w:rPr>
        <w:t xml:space="preserve">чарского муниципального района </w:t>
      </w:r>
      <w:r w:rsidRPr="00873EBF">
        <w:rPr>
          <w:rFonts w:ascii="Times New Roman" w:hAnsi="Times New Roman" w:cs="Times New Roman"/>
          <w:b w:val="0"/>
          <w:bCs w:val="0"/>
          <w:sz w:val="24"/>
          <w:szCs w:val="24"/>
        </w:rPr>
        <w:t>в 2014-2020 годах» муниципальной программы «Муниципальное управление и гражданское общество»</w:t>
      </w:r>
    </w:p>
    <w:p w:rsidR="00CA6177" w:rsidRPr="00873EBF" w:rsidRDefault="00CA6177" w:rsidP="003B1DE6">
      <w:pPr>
        <w:suppressAutoHyphens/>
        <w:ind w:firstLine="0"/>
        <w:rPr>
          <w:rFonts w:ascii="Times New Roman" w:hAnsi="Times New Roman" w:cs="Times New Roman"/>
        </w:rPr>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9"/>
        <w:gridCol w:w="6371"/>
      </w:tblGrid>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Ответственный исполнитель муниципальной подпрограммы</w:t>
            </w:r>
          </w:p>
        </w:tc>
        <w:tc>
          <w:tcPr>
            <w:tcW w:w="6371" w:type="dxa"/>
          </w:tcPr>
          <w:p w:rsidR="00CA6177" w:rsidRPr="00873EBF" w:rsidRDefault="00CA6177" w:rsidP="003B1DE6">
            <w:pPr>
              <w:pStyle w:val="ConsNonformat"/>
              <w:widowControl/>
              <w:suppressAutoHyphens/>
              <w:ind w:left="-118" w:right="0" w:firstLine="283"/>
              <w:jc w:val="both"/>
              <w:rPr>
                <w:rFonts w:ascii="Times New Roman" w:hAnsi="Times New Roman" w:cs="Times New Roman"/>
                <w:sz w:val="24"/>
                <w:szCs w:val="24"/>
              </w:rPr>
            </w:pPr>
            <w:r w:rsidRPr="00873EBF">
              <w:rPr>
                <w:rFonts w:ascii="Times New Roman" w:hAnsi="Times New Roman" w:cs="Times New Roman"/>
                <w:sz w:val="24"/>
                <w:szCs w:val="24"/>
              </w:rPr>
              <w:t>Комиссия Богучарского муниципального района по предупреждению и ликвидации чрезвычайных ситуаций и обеспечению пожарной безопасности.</w:t>
            </w:r>
          </w:p>
          <w:p w:rsidR="00CA6177" w:rsidRPr="00873EBF" w:rsidRDefault="00CA6177" w:rsidP="003B1DE6">
            <w:pPr>
              <w:pStyle w:val="ConsNonformat"/>
              <w:widowControl/>
              <w:suppressAutoHyphens/>
              <w:ind w:left="-118" w:right="0" w:firstLine="283"/>
              <w:jc w:val="both"/>
              <w:rPr>
                <w:rFonts w:ascii="Times New Roman" w:hAnsi="Times New Roman" w:cs="Times New Roman"/>
                <w:sz w:val="24"/>
                <w:szCs w:val="24"/>
              </w:rPr>
            </w:pPr>
            <w:r w:rsidRPr="00873EBF">
              <w:rPr>
                <w:rFonts w:ascii="Times New Roman" w:hAnsi="Times New Roman" w:cs="Times New Roman"/>
                <w:sz w:val="24"/>
                <w:szCs w:val="24"/>
              </w:rPr>
              <w:t>Первый заместитель главы администрации Богучарского муниципального района – председатель комиссии по предупреждению и ликвидации чрезвычайных ситуаций и обеспечению пожарной безопасности.</w:t>
            </w:r>
          </w:p>
        </w:tc>
      </w:tr>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Исполнители муниципальной подпрограммы</w:t>
            </w:r>
          </w:p>
        </w:tc>
        <w:tc>
          <w:tcPr>
            <w:tcW w:w="6371" w:type="dxa"/>
          </w:tcPr>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Помощник главы администрации Богучарского муниципального района по ГО и ЧС.</w:t>
            </w:r>
          </w:p>
        </w:tc>
      </w:tr>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Основные мероприятия, входящие в состав подпрограммы муниципальной программы</w:t>
            </w:r>
          </w:p>
        </w:tc>
        <w:tc>
          <w:tcPr>
            <w:tcW w:w="6371" w:type="dxa"/>
          </w:tcPr>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1.Создание резервов финансовых ресурсов и материальных средств для ликвидации чрезвычайных ситуаций природного и техногенного характера.</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12.08ю2011 № 3/3-1-7.</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3.Обеспечение участия добровольной пожарной команды с.Радченское в ежегодном смотре-конкурсе среди добровольцев.</w:t>
            </w:r>
          </w:p>
          <w:p w:rsidR="00CA6177"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4. 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5654C8" w:rsidRPr="00347FC6" w:rsidRDefault="005654C8" w:rsidP="003B1DE6">
            <w:pPr>
              <w:suppressAutoHyphens/>
              <w:ind w:left="-118" w:firstLine="283"/>
              <w:rPr>
                <w:rFonts w:ascii="Times New Roman" w:hAnsi="Times New Roman" w:cs="Times New Roman"/>
                <w:b/>
              </w:rPr>
            </w:pPr>
            <w:r w:rsidRPr="00347FC6">
              <w:rPr>
                <w:rFonts w:ascii="Times New Roman" w:hAnsi="Times New Roman" w:cs="Times New Roman"/>
                <w:b/>
              </w:rPr>
              <w:t>5. Предупреждение и профилактика  правонарушений, связанных с ГО и ЧС.</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5. Прочие расходы.</w:t>
            </w:r>
          </w:p>
        </w:tc>
      </w:tr>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Основные разработчики муниципальной подпрограммы</w:t>
            </w:r>
          </w:p>
        </w:tc>
        <w:tc>
          <w:tcPr>
            <w:tcW w:w="6371" w:type="dxa"/>
          </w:tcPr>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Помощник главы администрации Богучарского муниципального района по ГО и ЧС.</w:t>
            </w:r>
          </w:p>
        </w:tc>
      </w:tr>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Цель муниципальной подпрограммы</w:t>
            </w:r>
          </w:p>
        </w:tc>
        <w:tc>
          <w:tcPr>
            <w:tcW w:w="6371" w:type="dxa"/>
          </w:tcPr>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Снижение рисков чрезвычайных ситуаций природного и техногенного характера.</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Сокращение количества погибших и пострадавших в чрезвычайных ситуациях природного и техногенного характера (далее – ЧС).</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Повышение оперативности реагирования на угрозы или возникновение ЧС, пожара, происшествия на воде.</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Эффективности взаимодействия привлекаемых сил и средств постоянной готовности.</w:t>
            </w:r>
          </w:p>
        </w:tc>
      </w:tr>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Задачи муниципальной подпрограммы</w:t>
            </w:r>
          </w:p>
        </w:tc>
        <w:tc>
          <w:tcPr>
            <w:tcW w:w="6371" w:type="dxa"/>
          </w:tcPr>
          <w:p w:rsidR="00CA6177" w:rsidRPr="00873EBF" w:rsidRDefault="00CA6177" w:rsidP="003B1DE6">
            <w:pPr>
              <w:pStyle w:val="ConsPlusNormal"/>
              <w:suppressAutoHyphens/>
              <w:ind w:left="-118" w:firstLine="283"/>
              <w:jc w:val="both"/>
              <w:rPr>
                <w:rFonts w:ascii="Times New Roman" w:hAnsi="Times New Roman"/>
                <w:sz w:val="24"/>
                <w:szCs w:val="24"/>
              </w:rPr>
            </w:pPr>
            <w:r w:rsidRPr="00873EBF">
              <w:rPr>
                <w:rFonts w:ascii="Times New Roman" w:hAnsi="Times New Roman"/>
                <w:sz w:val="24"/>
                <w:szCs w:val="24"/>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CA6177" w:rsidRPr="00873EBF" w:rsidRDefault="00CA6177" w:rsidP="003B1DE6">
            <w:pPr>
              <w:pStyle w:val="ConsPlusNormal"/>
              <w:suppressAutoHyphens/>
              <w:ind w:left="-118" w:firstLine="283"/>
              <w:jc w:val="both"/>
              <w:rPr>
                <w:rFonts w:ascii="Times New Roman" w:hAnsi="Times New Roman"/>
                <w:sz w:val="24"/>
                <w:szCs w:val="24"/>
              </w:rPr>
            </w:pPr>
            <w:r w:rsidRPr="00873EBF">
              <w:rPr>
                <w:rFonts w:ascii="Times New Roman" w:hAnsi="Times New Roman"/>
                <w:sz w:val="24"/>
                <w:szCs w:val="24"/>
              </w:rPr>
              <w:t>Повышение достоверности информирования об угрозе и возникновении ЧС.</w:t>
            </w:r>
          </w:p>
          <w:p w:rsidR="00CA6177" w:rsidRPr="00873EBF" w:rsidRDefault="00CA6177" w:rsidP="003B1DE6">
            <w:pPr>
              <w:pStyle w:val="ConsPlusNormal"/>
              <w:suppressAutoHyphens/>
              <w:ind w:left="-118" w:firstLine="283"/>
              <w:jc w:val="both"/>
              <w:rPr>
                <w:rFonts w:ascii="Times New Roman" w:hAnsi="Times New Roman"/>
                <w:spacing w:val="-4"/>
                <w:sz w:val="24"/>
                <w:szCs w:val="24"/>
              </w:rPr>
            </w:pPr>
            <w:r w:rsidRPr="00873EBF">
              <w:rPr>
                <w:rFonts w:ascii="Times New Roman" w:hAnsi="Times New Roman"/>
                <w:spacing w:val="-4"/>
                <w:sz w:val="24"/>
                <w:szCs w:val="24"/>
              </w:rPr>
              <w:t xml:space="preserve">Повышение готовности спасательных служб и нештатных аварийно-спасательных формирований к действиям по предназначению. </w:t>
            </w:r>
          </w:p>
          <w:p w:rsidR="00CA6177" w:rsidRPr="00873EBF" w:rsidRDefault="00CA6177" w:rsidP="003B1DE6">
            <w:pPr>
              <w:pStyle w:val="ConsPlusNormal"/>
              <w:suppressAutoHyphens/>
              <w:ind w:left="-118" w:firstLine="283"/>
              <w:jc w:val="both"/>
              <w:rPr>
                <w:rFonts w:ascii="Times New Roman" w:hAnsi="Times New Roman"/>
                <w:sz w:val="24"/>
                <w:szCs w:val="24"/>
              </w:rPr>
            </w:pPr>
            <w:r w:rsidRPr="00873EBF">
              <w:rPr>
                <w:rFonts w:ascii="Times New Roman" w:hAnsi="Times New Roman"/>
                <w:sz w:val="24"/>
                <w:szCs w:val="24"/>
              </w:rPr>
              <w:t>Повышение эффективности системы предупреждения населения об угрозе и возникновении ЧС на территории Богучарского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CA6177" w:rsidRPr="00873EBF" w:rsidRDefault="00CA6177" w:rsidP="003B1DE6">
            <w:pPr>
              <w:pStyle w:val="ConsPlusNormal"/>
              <w:suppressAutoHyphens/>
              <w:ind w:left="-118" w:firstLine="283"/>
              <w:jc w:val="both"/>
              <w:rPr>
                <w:rFonts w:ascii="Times New Roman" w:hAnsi="Times New Roman"/>
                <w:sz w:val="24"/>
                <w:szCs w:val="24"/>
              </w:rPr>
            </w:pPr>
            <w:r w:rsidRPr="00873EBF">
              <w:rPr>
                <w:rFonts w:ascii="Times New Roman" w:hAnsi="Times New Roman"/>
                <w:sz w:val="24"/>
                <w:szCs w:val="24"/>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CA6177" w:rsidRPr="00873EBF" w:rsidRDefault="00CA6177" w:rsidP="003B1DE6">
            <w:pPr>
              <w:pStyle w:val="ConsNonformat"/>
              <w:widowControl/>
              <w:suppressAutoHyphens/>
              <w:ind w:left="-118" w:right="0" w:firstLine="283"/>
              <w:jc w:val="both"/>
              <w:rPr>
                <w:rFonts w:ascii="Times New Roman" w:hAnsi="Times New Roman" w:cs="Times New Roman"/>
                <w:sz w:val="24"/>
                <w:szCs w:val="24"/>
              </w:rPr>
            </w:pPr>
            <w:r w:rsidRPr="00873EBF">
              <w:rPr>
                <w:rFonts w:ascii="Times New Roman" w:hAnsi="Times New Roman" w:cs="Times New Roman"/>
                <w:sz w:val="24"/>
                <w:szCs w:val="24"/>
              </w:rPr>
              <w:t>Совершенствование системы экстренного реагирования в ЧС.</w:t>
            </w:r>
          </w:p>
        </w:tc>
      </w:tr>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Целевые индикаторы и показатели муниципальной подпрограммы</w:t>
            </w:r>
          </w:p>
        </w:tc>
        <w:tc>
          <w:tcPr>
            <w:tcW w:w="6371" w:type="dxa"/>
          </w:tcPr>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Эффективность реализации муниципальной подпрограммы оценивается с использование следующих показателей:</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снижение ущерба от ЧС, пожаров (по отношению к показателям предыдущего года), в том числе:</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снижение количества погибших людей;</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снижение количества пострадавшего населения;</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увеличение предотвращенного экономического ущерба;</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повышение полноты охвата системами мониторинга;</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снижение времени оперативного реагирования;</w:t>
            </w:r>
          </w:p>
          <w:p w:rsidR="00CA6177" w:rsidRPr="00873EBF" w:rsidRDefault="00CA6177" w:rsidP="003B1DE6">
            <w:pPr>
              <w:suppressAutoHyphens/>
              <w:ind w:left="-118" w:firstLine="283"/>
              <w:rPr>
                <w:rFonts w:ascii="Times New Roman" w:hAnsi="Times New Roman" w:cs="Times New Roman"/>
              </w:rPr>
            </w:pPr>
            <w:r w:rsidRPr="00873EBF">
              <w:rPr>
                <w:rFonts w:ascii="Times New Roman" w:hAnsi="Times New Roman" w:cs="Times New Roman"/>
              </w:rPr>
              <w:t>повышение достоверности прогноза;</w:t>
            </w:r>
          </w:p>
          <w:p w:rsidR="00CA6177" w:rsidRPr="00873EBF" w:rsidRDefault="00CA6177" w:rsidP="003B1DE6">
            <w:pPr>
              <w:pStyle w:val="ConsNonformat"/>
              <w:widowControl/>
              <w:suppressAutoHyphens/>
              <w:ind w:left="-118" w:right="0" w:firstLine="283"/>
              <w:jc w:val="both"/>
              <w:rPr>
                <w:rFonts w:ascii="Times New Roman" w:hAnsi="Times New Roman" w:cs="Times New Roman"/>
                <w:sz w:val="24"/>
                <w:szCs w:val="24"/>
              </w:rPr>
            </w:pPr>
            <w:r w:rsidRPr="00873EBF">
              <w:rPr>
                <w:rFonts w:ascii="Times New Roman" w:hAnsi="Times New Roman" w:cs="Times New Roman"/>
                <w:sz w:val="24"/>
                <w:szCs w:val="24"/>
              </w:rPr>
              <w:t>уменьшение соотношения уровня затрат на проведение мероприятий по снижению рисков ЧС, пожаров и предотвращенного ущерба.</w:t>
            </w:r>
          </w:p>
        </w:tc>
      </w:tr>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Этапы и сроки реализации муниципальной подпрограммы</w:t>
            </w:r>
          </w:p>
        </w:tc>
        <w:tc>
          <w:tcPr>
            <w:tcW w:w="6371" w:type="dxa"/>
          </w:tcPr>
          <w:p w:rsidR="00CA6177" w:rsidRPr="00873EBF" w:rsidRDefault="00CA6177" w:rsidP="003B1DE6">
            <w:pPr>
              <w:pStyle w:val="Standard"/>
              <w:ind w:left="-118" w:firstLine="283"/>
              <w:jc w:val="both"/>
            </w:pPr>
            <w:r w:rsidRPr="00873EBF">
              <w:t xml:space="preserve">Реализация муниципальной подпрограммы предусматривается с 2014 по 2020 годы. </w:t>
            </w:r>
          </w:p>
          <w:p w:rsidR="00CA6177" w:rsidRPr="00873EBF" w:rsidRDefault="00CA6177" w:rsidP="003B1DE6">
            <w:pPr>
              <w:pStyle w:val="Standard"/>
              <w:ind w:left="-118" w:firstLine="283"/>
              <w:jc w:val="both"/>
            </w:pPr>
            <w:r w:rsidRPr="00873EBF">
              <w:t>Подпрограмма будет реализована в три этапа:</w:t>
            </w:r>
          </w:p>
          <w:p w:rsidR="00CA6177" w:rsidRPr="00873EBF" w:rsidRDefault="00CA6177" w:rsidP="003B1DE6">
            <w:pPr>
              <w:pStyle w:val="Standard"/>
              <w:ind w:left="-118" w:firstLine="283"/>
              <w:jc w:val="both"/>
            </w:pPr>
            <w:r w:rsidRPr="00873EBF">
              <w:rPr>
                <w:lang w:val="en-US"/>
              </w:rPr>
              <w:t>I</w:t>
            </w:r>
            <w:r w:rsidRPr="00873EBF">
              <w:t xml:space="preserve"> этап – 2014-2015 годы;</w:t>
            </w:r>
          </w:p>
          <w:p w:rsidR="00CA6177" w:rsidRPr="00873EBF" w:rsidRDefault="00CA6177" w:rsidP="003B1DE6">
            <w:pPr>
              <w:pStyle w:val="Standard"/>
              <w:ind w:left="-118" w:firstLine="283"/>
              <w:jc w:val="both"/>
            </w:pPr>
            <w:r w:rsidRPr="00873EBF">
              <w:rPr>
                <w:lang w:val="en-US"/>
              </w:rPr>
              <w:t>II</w:t>
            </w:r>
            <w:r w:rsidRPr="00873EBF">
              <w:t xml:space="preserve"> этап – 2016-2017 годы;</w:t>
            </w:r>
          </w:p>
          <w:p w:rsidR="00CA6177" w:rsidRPr="00873EBF" w:rsidRDefault="00CA6177" w:rsidP="003B1DE6">
            <w:pPr>
              <w:pStyle w:val="Standard"/>
              <w:ind w:left="-118" w:firstLine="283"/>
              <w:jc w:val="both"/>
            </w:pPr>
            <w:r w:rsidRPr="00873EBF">
              <w:rPr>
                <w:lang w:val="en-US"/>
              </w:rPr>
              <w:t>III</w:t>
            </w:r>
            <w:r w:rsidRPr="00873EBF">
              <w:t xml:space="preserve"> этап – 2018-2020 годы.</w:t>
            </w:r>
          </w:p>
          <w:p w:rsidR="00CA6177" w:rsidRPr="00873EBF" w:rsidRDefault="00CA6177" w:rsidP="003B1DE6">
            <w:pPr>
              <w:pStyle w:val="Standard"/>
              <w:ind w:left="-118" w:firstLine="283"/>
              <w:jc w:val="both"/>
            </w:pPr>
          </w:p>
        </w:tc>
      </w:tr>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Объемы и источники финансирования муниципальной подпрограммы</w:t>
            </w:r>
          </w:p>
        </w:tc>
        <w:tc>
          <w:tcPr>
            <w:tcW w:w="6371" w:type="dxa"/>
          </w:tcPr>
          <w:p w:rsidR="00CA6177" w:rsidRPr="00873EBF" w:rsidRDefault="00CA6177" w:rsidP="003B1DE6">
            <w:pPr>
              <w:pStyle w:val="ConsNonformat"/>
              <w:widowControl/>
              <w:suppressAutoHyphens/>
              <w:ind w:left="-118" w:right="0" w:firstLine="283"/>
              <w:jc w:val="both"/>
              <w:rPr>
                <w:rFonts w:ascii="Times New Roman" w:hAnsi="Times New Roman" w:cs="Times New Roman"/>
                <w:sz w:val="24"/>
                <w:szCs w:val="24"/>
              </w:rPr>
            </w:pPr>
            <w:r w:rsidRPr="00873EBF">
              <w:rPr>
                <w:rFonts w:ascii="Times New Roman" w:hAnsi="Times New Roman" w:cs="Times New Roman"/>
                <w:sz w:val="24"/>
                <w:szCs w:val="24"/>
              </w:rPr>
              <w:t>Суммарный объем финансирования подпрограммы составляет 9 851,5 тыс. рублей в том числе за счет областных средств 544,0 тыс.рублей.</w:t>
            </w:r>
          </w:p>
          <w:tbl>
            <w:tblPr>
              <w:tblW w:w="613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032"/>
              <w:gridCol w:w="1276"/>
              <w:gridCol w:w="1985"/>
              <w:gridCol w:w="1842"/>
            </w:tblGrid>
            <w:tr w:rsidR="00CA6177" w:rsidRPr="00873EBF">
              <w:tc>
                <w:tcPr>
                  <w:tcW w:w="103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left="-118" w:firstLine="283"/>
                    <w:rPr>
                      <w:rFonts w:ascii="Times New Roman" w:hAnsi="Times New Roman" w:cs="Times New Roman"/>
                    </w:rPr>
                  </w:pPr>
                  <w:r w:rsidRPr="00873EBF">
                    <w:rPr>
                      <w:rFonts w:ascii="Times New Roman" w:hAnsi="Times New Roman" w:cs="Times New Roman"/>
                    </w:rPr>
                    <w:t>Год</w:t>
                  </w:r>
                </w:p>
              </w:tc>
              <w:tc>
                <w:tcPr>
                  <w:tcW w:w="127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left="-118" w:firstLine="283"/>
                    <w:rPr>
                      <w:rFonts w:ascii="Times New Roman" w:hAnsi="Times New Roman" w:cs="Times New Roman"/>
                    </w:rPr>
                  </w:pPr>
                  <w:r w:rsidRPr="00873EBF">
                    <w:rPr>
                      <w:rFonts w:ascii="Times New Roman" w:hAnsi="Times New Roman" w:cs="Times New Roman"/>
                    </w:rPr>
                    <w:t>Всего</w:t>
                  </w:r>
                </w:p>
              </w:tc>
              <w:tc>
                <w:tcPr>
                  <w:tcW w:w="19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left="-118" w:firstLine="283"/>
                    <w:rPr>
                      <w:rFonts w:ascii="Times New Roman" w:hAnsi="Times New Roman" w:cs="Times New Roman"/>
                    </w:rPr>
                  </w:pPr>
                  <w:r w:rsidRPr="00873EBF">
                    <w:rPr>
                      <w:rFonts w:ascii="Times New Roman" w:hAnsi="Times New Roman" w:cs="Times New Roman"/>
                    </w:rPr>
                    <w:t>Областной бюджет</w:t>
                  </w:r>
                </w:p>
              </w:tc>
              <w:tc>
                <w:tcPr>
                  <w:tcW w:w="184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left="-118" w:firstLine="283"/>
                    <w:rPr>
                      <w:rFonts w:ascii="Times New Roman" w:hAnsi="Times New Roman" w:cs="Times New Roman"/>
                    </w:rPr>
                  </w:pPr>
                  <w:r w:rsidRPr="00873EBF">
                    <w:rPr>
                      <w:rFonts w:ascii="Times New Roman" w:hAnsi="Times New Roman" w:cs="Times New Roman"/>
                    </w:rPr>
                    <w:t>Районный бюджет</w:t>
                  </w:r>
                </w:p>
              </w:tc>
            </w:tr>
            <w:tr w:rsidR="00CA6177" w:rsidRPr="00873EBF">
              <w:tc>
                <w:tcPr>
                  <w:tcW w:w="103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left="-118" w:firstLine="283"/>
                    <w:rPr>
                      <w:rFonts w:ascii="Times New Roman" w:hAnsi="Times New Roman" w:cs="Times New Roman"/>
                    </w:rPr>
                  </w:pPr>
                  <w:r w:rsidRPr="00873EBF">
                    <w:rPr>
                      <w:rFonts w:ascii="Times New Roman" w:hAnsi="Times New Roman" w:cs="Times New Roman"/>
                    </w:rPr>
                    <w:t>2014</w:t>
                  </w:r>
                </w:p>
              </w:tc>
              <w:tc>
                <w:tcPr>
                  <w:tcW w:w="127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1 451,0</w:t>
                  </w:r>
                </w:p>
              </w:tc>
              <w:tc>
                <w:tcPr>
                  <w:tcW w:w="19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144,0</w:t>
                  </w:r>
                </w:p>
              </w:tc>
              <w:tc>
                <w:tcPr>
                  <w:tcW w:w="184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1 307,0</w:t>
                  </w:r>
                </w:p>
              </w:tc>
            </w:tr>
            <w:tr w:rsidR="00CA6177" w:rsidRPr="00873EBF">
              <w:tc>
                <w:tcPr>
                  <w:tcW w:w="103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left="-118" w:firstLine="283"/>
                    <w:rPr>
                      <w:rFonts w:ascii="Times New Roman" w:hAnsi="Times New Roman" w:cs="Times New Roman"/>
                    </w:rPr>
                  </w:pPr>
                  <w:r w:rsidRPr="00873EBF">
                    <w:rPr>
                      <w:rFonts w:ascii="Times New Roman" w:hAnsi="Times New Roman" w:cs="Times New Roman"/>
                    </w:rPr>
                    <w:t>2015</w:t>
                  </w:r>
                </w:p>
              </w:tc>
              <w:tc>
                <w:tcPr>
                  <w:tcW w:w="127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1 196,2</w:t>
                  </w:r>
                </w:p>
              </w:tc>
              <w:tc>
                <w:tcPr>
                  <w:tcW w:w="19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100,0</w:t>
                  </w:r>
                </w:p>
              </w:tc>
              <w:tc>
                <w:tcPr>
                  <w:tcW w:w="184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1 096,2</w:t>
                  </w:r>
                </w:p>
              </w:tc>
            </w:tr>
            <w:tr w:rsidR="00CA6177" w:rsidRPr="00873EBF">
              <w:tc>
                <w:tcPr>
                  <w:tcW w:w="103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left="-118" w:firstLine="283"/>
                    <w:rPr>
                      <w:rFonts w:ascii="Times New Roman" w:hAnsi="Times New Roman" w:cs="Times New Roman"/>
                    </w:rPr>
                  </w:pPr>
                  <w:r w:rsidRPr="00873EBF">
                    <w:rPr>
                      <w:rFonts w:ascii="Times New Roman" w:hAnsi="Times New Roman" w:cs="Times New Roman"/>
                    </w:rPr>
                    <w:t>2016</w:t>
                  </w:r>
                </w:p>
              </w:tc>
              <w:tc>
                <w:tcPr>
                  <w:tcW w:w="127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1 240,0</w:t>
                  </w:r>
                </w:p>
              </w:tc>
              <w:tc>
                <w:tcPr>
                  <w:tcW w:w="19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100,0</w:t>
                  </w:r>
                </w:p>
              </w:tc>
              <w:tc>
                <w:tcPr>
                  <w:tcW w:w="184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1 140,0</w:t>
                  </w:r>
                </w:p>
              </w:tc>
            </w:tr>
            <w:tr w:rsidR="00CA6177" w:rsidRPr="00873EBF">
              <w:tc>
                <w:tcPr>
                  <w:tcW w:w="103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shd w:val="clear" w:color="auto" w:fill="FFFFFF"/>
                    <w:ind w:left="-118" w:firstLine="283"/>
                    <w:rPr>
                      <w:rFonts w:ascii="Times New Roman" w:hAnsi="Times New Roman" w:cs="Times New Roman"/>
                    </w:rPr>
                  </w:pPr>
                  <w:r w:rsidRPr="00873EBF">
                    <w:rPr>
                      <w:rFonts w:ascii="Times New Roman" w:hAnsi="Times New Roman" w:cs="Times New Roman"/>
                    </w:rPr>
                    <w:t>2017</w:t>
                  </w:r>
                </w:p>
              </w:tc>
              <w:tc>
                <w:tcPr>
                  <w:tcW w:w="127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1 387,7</w:t>
                  </w:r>
                </w:p>
              </w:tc>
              <w:tc>
                <w:tcPr>
                  <w:tcW w:w="19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200</w:t>
                  </w:r>
                </w:p>
              </w:tc>
              <w:tc>
                <w:tcPr>
                  <w:tcW w:w="184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1 187,7</w:t>
                  </w:r>
                </w:p>
              </w:tc>
            </w:tr>
            <w:tr w:rsidR="00CA6177" w:rsidRPr="00873EBF">
              <w:tc>
                <w:tcPr>
                  <w:tcW w:w="1033"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shd w:val="clear" w:color="auto" w:fill="FFFFFF"/>
                    <w:ind w:left="-118" w:firstLine="283"/>
                    <w:rPr>
                      <w:rFonts w:ascii="Times New Roman" w:hAnsi="Times New Roman" w:cs="Times New Roman"/>
                      <w:b/>
                    </w:rPr>
                  </w:pPr>
                  <w:r w:rsidRPr="00347FC6">
                    <w:rPr>
                      <w:rFonts w:ascii="Times New Roman" w:hAnsi="Times New Roman" w:cs="Times New Roman"/>
                      <w:b/>
                    </w:rPr>
                    <w:t>2018</w:t>
                  </w:r>
                </w:p>
              </w:tc>
              <w:tc>
                <w:tcPr>
                  <w:tcW w:w="1276"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ind w:left="-118" w:firstLine="283"/>
                    <w:rPr>
                      <w:rFonts w:ascii="Times New Roman" w:hAnsi="Times New Roman" w:cs="Times New Roman"/>
                      <w:b/>
                    </w:rPr>
                  </w:pPr>
                  <w:r w:rsidRPr="00347FC6">
                    <w:rPr>
                      <w:rFonts w:ascii="Times New Roman" w:hAnsi="Times New Roman" w:cs="Times New Roman"/>
                      <w:b/>
                    </w:rPr>
                    <w:t>1 503,7</w:t>
                  </w:r>
                </w:p>
              </w:tc>
              <w:tc>
                <w:tcPr>
                  <w:tcW w:w="1985"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ind w:left="-118" w:firstLine="283"/>
                    <w:rPr>
                      <w:rFonts w:ascii="Times New Roman" w:hAnsi="Times New Roman" w:cs="Times New Roman"/>
                      <w:b/>
                    </w:rPr>
                  </w:pPr>
                  <w:r w:rsidRPr="00347FC6">
                    <w:rPr>
                      <w:rFonts w:ascii="Times New Roman" w:hAnsi="Times New Roman" w:cs="Times New Roman"/>
                      <w:b/>
                    </w:rPr>
                    <w:t>0</w:t>
                  </w:r>
                </w:p>
              </w:tc>
              <w:tc>
                <w:tcPr>
                  <w:tcW w:w="1842"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ind w:left="-118" w:firstLine="283"/>
                    <w:rPr>
                      <w:rFonts w:ascii="Times New Roman" w:hAnsi="Times New Roman" w:cs="Times New Roman"/>
                      <w:b/>
                    </w:rPr>
                  </w:pPr>
                  <w:r w:rsidRPr="00347FC6">
                    <w:rPr>
                      <w:rFonts w:ascii="Times New Roman" w:hAnsi="Times New Roman" w:cs="Times New Roman"/>
                      <w:b/>
                    </w:rPr>
                    <w:t>1 503,7</w:t>
                  </w:r>
                </w:p>
              </w:tc>
            </w:tr>
            <w:tr w:rsidR="00CA6177" w:rsidRPr="00873EBF">
              <w:tc>
                <w:tcPr>
                  <w:tcW w:w="1033"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shd w:val="clear" w:color="auto" w:fill="FFFFFF"/>
                    <w:ind w:left="-118" w:firstLine="283"/>
                    <w:rPr>
                      <w:rFonts w:ascii="Times New Roman" w:hAnsi="Times New Roman" w:cs="Times New Roman"/>
                      <w:b/>
                    </w:rPr>
                  </w:pPr>
                  <w:r w:rsidRPr="00347FC6">
                    <w:rPr>
                      <w:rFonts w:ascii="Times New Roman" w:hAnsi="Times New Roman" w:cs="Times New Roman"/>
                      <w:b/>
                    </w:rPr>
                    <w:t>2019</w:t>
                  </w:r>
                </w:p>
              </w:tc>
              <w:tc>
                <w:tcPr>
                  <w:tcW w:w="1276"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ind w:left="-118" w:firstLine="283"/>
                    <w:rPr>
                      <w:rFonts w:ascii="Times New Roman" w:hAnsi="Times New Roman" w:cs="Times New Roman"/>
                      <w:b/>
                    </w:rPr>
                  </w:pPr>
                  <w:r w:rsidRPr="00347FC6">
                    <w:rPr>
                      <w:rFonts w:ascii="Times New Roman" w:hAnsi="Times New Roman" w:cs="Times New Roman"/>
                      <w:b/>
                    </w:rPr>
                    <w:t>1 514,5</w:t>
                  </w:r>
                </w:p>
              </w:tc>
              <w:tc>
                <w:tcPr>
                  <w:tcW w:w="1985"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ind w:left="-118" w:firstLine="283"/>
                    <w:rPr>
                      <w:rFonts w:ascii="Times New Roman" w:hAnsi="Times New Roman" w:cs="Times New Roman"/>
                      <w:b/>
                    </w:rPr>
                  </w:pPr>
                  <w:r w:rsidRPr="00347FC6">
                    <w:rPr>
                      <w:rFonts w:ascii="Times New Roman" w:hAnsi="Times New Roman" w:cs="Times New Roman"/>
                      <w:b/>
                    </w:rPr>
                    <w:t>0</w:t>
                  </w:r>
                </w:p>
              </w:tc>
              <w:tc>
                <w:tcPr>
                  <w:tcW w:w="1842"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ind w:left="-118" w:firstLine="283"/>
                    <w:rPr>
                      <w:rFonts w:ascii="Times New Roman" w:hAnsi="Times New Roman" w:cs="Times New Roman"/>
                      <w:b/>
                    </w:rPr>
                  </w:pPr>
                  <w:r w:rsidRPr="00347FC6">
                    <w:rPr>
                      <w:rFonts w:ascii="Times New Roman" w:hAnsi="Times New Roman" w:cs="Times New Roman"/>
                      <w:b/>
                    </w:rPr>
                    <w:t>1 514,5</w:t>
                  </w:r>
                </w:p>
              </w:tc>
            </w:tr>
            <w:tr w:rsidR="00CA6177" w:rsidRPr="00873EBF">
              <w:tc>
                <w:tcPr>
                  <w:tcW w:w="1033"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shd w:val="clear" w:color="auto" w:fill="FFFFFF"/>
                    <w:ind w:left="-118" w:firstLine="283"/>
                    <w:rPr>
                      <w:rFonts w:ascii="Times New Roman" w:hAnsi="Times New Roman" w:cs="Times New Roman"/>
                      <w:b/>
                    </w:rPr>
                  </w:pPr>
                  <w:r w:rsidRPr="00347FC6">
                    <w:rPr>
                      <w:rFonts w:ascii="Times New Roman" w:hAnsi="Times New Roman" w:cs="Times New Roman"/>
                      <w:b/>
                    </w:rPr>
                    <w:t>2020</w:t>
                  </w:r>
                </w:p>
              </w:tc>
              <w:tc>
                <w:tcPr>
                  <w:tcW w:w="1276"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ind w:left="-118" w:firstLine="283"/>
                    <w:rPr>
                      <w:rFonts w:ascii="Times New Roman" w:hAnsi="Times New Roman" w:cs="Times New Roman"/>
                      <w:b/>
                    </w:rPr>
                  </w:pPr>
                  <w:r w:rsidRPr="00347FC6">
                    <w:rPr>
                      <w:rFonts w:ascii="Times New Roman" w:hAnsi="Times New Roman" w:cs="Times New Roman"/>
                      <w:b/>
                    </w:rPr>
                    <w:t>1 558,4</w:t>
                  </w:r>
                </w:p>
              </w:tc>
              <w:tc>
                <w:tcPr>
                  <w:tcW w:w="1985"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ind w:left="-118" w:firstLine="283"/>
                    <w:rPr>
                      <w:rFonts w:ascii="Times New Roman" w:hAnsi="Times New Roman" w:cs="Times New Roman"/>
                      <w:b/>
                    </w:rPr>
                  </w:pPr>
                  <w:r w:rsidRPr="00347FC6">
                    <w:rPr>
                      <w:rFonts w:ascii="Times New Roman" w:hAnsi="Times New Roman" w:cs="Times New Roman"/>
                      <w:b/>
                    </w:rPr>
                    <w:t>0</w:t>
                  </w:r>
                </w:p>
              </w:tc>
              <w:tc>
                <w:tcPr>
                  <w:tcW w:w="1842" w:type="dxa"/>
                  <w:tcBorders>
                    <w:top w:val="single" w:sz="6" w:space="0" w:color="auto"/>
                    <w:left w:val="single" w:sz="6" w:space="0" w:color="auto"/>
                    <w:bottom w:val="single" w:sz="6" w:space="0" w:color="auto"/>
                    <w:right w:val="single" w:sz="6" w:space="0" w:color="auto"/>
                  </w:tcBorders>
                </w:tcPr>
                <w:p w:rsidR="00CA6177" w:rsidRPr="00347FC6" w:rsidRDefault="00CA6177" w:rsidP="003B1DE6">
                  <w:pPr>
                    <w:ind w:left="-118" w:firstLine="283"/>
                    <w:rPr>
                      <w:rFonts w:ascii="Times New Roman" w:hAnsi="Times New Roman" w:cs="Times New Roman"/>
                      <w:b/>
                    </w:rPr>
                  </w:pPr>
                  <w:r w:rsidRPr="00347FC6">
                    <w:rPr>
                      <w:rFonts w:ascii="Times New Roman" w:hAnsi="Times New Roman" w:cs="Times New Roman"/>
                      <w:b/>
                    </w:rPr>
                    <w:t>1 558,4</w:t>
                  </w:r>
                </w:p>
              </w:tc>
            </w:tr>
          </w:tbl>
          <w:p w:rsidR="00CA6177" w:rsidRPr="00873EBF" w:rsidRDefault="00CA6177" w:rsidP="003B1DE6">
            <w:pPr>
              <w:pStyle w:val="ConsNonformat"/>
              <w:widowControl/>
              <w:suppressAutoHyphens/>
              <w:ind w:left="-118" w:right="0" w:firstLine="283"/>
              <w:jc w:val="both"/>
              <w:rPr>
                <w:rFonts w:ascii="Times New Roman" w:hAnsi="Times New Roman" w:cs="Times New Roman"/>
                <w:sz w:val="24"/>
                <w:szCs w:val="24"/>
              </w:rPr>
            </w:pPr>
          </w:p>
        </w:tc>
      </w:tr>
      <w:tr w:rsidR="00CA6177" w:rsidRPr="00873EBF">
        <w:tc>
          <w:tcPr>
            <w:tcW w:w="3379"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Ожидаемые конечные результаты реализации муниципальной подпрограммы</w:t>
            </w:r>
          </w:p>
        </w:tc>
        <w:tc>
          <w:tcPr>
            <w:tcW w:w="6371" w:type="dxa"/>
          </w:tcPr>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Реализация настоящей подпрограммы позволит:</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снизить количество ЧС и материальный ущерб от них;</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снизить риски возникновения ЧС для населения в местах, подверженных воздействию неблагоприятных факторов;</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сократить затраты на ликвидацию ЧС.</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За весь период реализации подпрограммы планируется достичь следующих показателей:</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снижение ущерба от ЧС, пожаров, происшествий на воде (процентов по отношению к 2013 году), в том числе:</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снижение количества погибших людей – 60 %;</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снижение количества пострадавшего населения – 60 %;</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увеличение предотвращенного экономического ущерба – 10 %;</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Повышение эффективности информационного обеспечения системы мониторинга и прогнозирования ЧС (процентов по отношению к 2013 году), включая:</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повышение полноты охвата системами мониторинга – 15 %;</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повышение полноты информационного обеспечения населения в местах массового пребывания при угрозе возникновения ЧС и в ЧС – 15 %.</w:t>
            </w:r>
          </w:p>
          <w:p w:rsidR="00CA6177" w:rsidRPr="00873EBF" w:rsidRDefault="00CA6177" w:rsidP="003B1DE6">
            <w:pPr>
              <w:ind w:left="-118" w:firstLine="283"/>
              <w:rPr>
                <w:rFonts w:ascii="Times New Roman" w:hAnsi="Times New Roman" w:cs="Times New Roman"/>
              </w:rPr>
            </w:pPr>
            <w:r w:rsidRPr="00873EBF">
              <w:rPr>
                <w:rFonts w:ascii="Times New Roman" w:hAnsi="Times New Roman" w:cs="Times New Roman"/>
              </w:rPr>
              <w:t>Социально-экономическая эффективность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tc>
      </w:tr>
    </w:tbl>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Раздел 1. Характеристика сферы реализации муниципальной подпрограммы, описание основных проблем в указанной сфере и прогноз ее развития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Основными проблемами, порождающими возникновение техногенных ЧС, являются: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отсутствие на объектах резервных источников электроснабжения;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слабое взаимодействие заинтересованных органов местного самоуправления и организаций;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нарушение правил и техники безопасности, неосторожное обращение с огнем и умышленные поджоги;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нарушение правил дорожного движения, а также правил и требований при эксплуатации всех видов транспорта.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CA6177" w:rsidRPr="00873EBF" w:rsidRDefault="00CA6177" w:rsidP="003B1DE6">
      <w:pPr>
        <w:pStyle w:val="ConsPlusCell"/>
        <w:ind w:firstLine="284"/>
        <w:jc w:val="both"/>
      </w:pPr>
      <w:r w:rsidRPr="00873EBF">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Основными факторами, способствующими гибели людей на водных объектах, являются: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отсутствие спасательных постов в традиционных зонах массового отдыха населения у воды;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отсутствие обученных спасателей для укомплектования спасательных постов;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низкая культура поведения людей на отдыхе на водоемах, незнание ими потенциальных опасностей, неумение правильно действовать </w:t>
      </w:r>
      <w:r w:rsidRPr="00873EBF">
        <w:rPr>
          <w:rFonts w:ascii="Times New Roman" w:hAnsi="Times New Roman" w:cs="Times New Roman"/>
        </w:rPr>
        <w:br/>
        <w:t xml:space="preserve">в экстремальных ситуациях, купание в состоянии алкогольного опьянения.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Основной причиной гибели детей на водных объектах является </w:t>
      </w:r>
      <w:r w:rsidRPr="00873EBF">
        <w:rPr>
          <w:rFonts w:ascii="Times New Roman" w:hAnsi="Times New Roman" w:cs="Times New Roman"/>
        </w:rPr>
        <w:br/>
        <w:t>их неумение плавать и шалость на воде.</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 xml:space="preserve">Проблема обеспечения безопасности людей на водных объектах </w:t>
      </w:r>
      <w:r w:rsidRPr="00873EBF">
        <w:rPr>
          <w:rFonts w:ascii="Times New Roman" w:hAnsi="Times New Roman"/>
          <w:sz w:val="24"/>
          <w:szCs w:val="24"/>
        </w:rPr>
        <w:br/>
        <w:t xml:space="preserve">в районе требует комплексного решения вопросов по: </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оборудованию, отвечающих требованиям Правил охраны жизни людей на водных объектах муниципальных пляжей;</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 xml:space="preserve">созданию и развитию системы обучения детей плаванию; </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 xml:space="preserve">организации подготовки спасателей (матросов-спасателей) для общественных спасательных постов и их дежурства на пляжах, общественных спасателей - в местах массового отдыха людей у воды в выходные и праздничные дни; </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 xml:space="preserve">пропаганде здорового образа жизни, доведения до сознания населения с использованием средств массовой информации и посредством сельских сходов, что пьяный на воде – это потенциально погибший; </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обучению населения правилам безопасного поведения на водоемах.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образовалось большое количество мест массового пребывания людей, значительно повысился уровень террористической угрозы и т.д. Все это поставило органам местного самоуправления и его оперативным службам новые, более высокие, требования к оперативности и эффективности реагирования на поступающие от населения вызовы.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Опыт работы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чрезвычайных ситуаций.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Проблемой является своевременное доведение информации до населения об опасностях, возникающих при ведении военных действий или вследствие этих действий, а также оповещение при возникновении ЧС.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Эффективное противодействие чрезвычайным ситуациям, обеспечение пожарной безопасности и охрана окружающей среды не могут быть обеспечены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Муниципальная подпрограмма (далее – Подпрограмма)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ЧС.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Созданная система защиты населения и территорий от бедствий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и охраны окружающей среды на фоне продолжающегося устойчивого роста опасных природных явлений и прогнозируемого дальнейшего увеличения техногенных ЧС позволит минимизировать социальный, экономический и экологический ущерб, наносимый населению, экономике и природной среде.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Для последовательного и планомерного решения задач и полномочий в области гражданской обороны, защиты населения и территории от ЧС, охраны окружающей среды разработана Подпрограмма. 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ЧС мирного и военного времени, охране окружающей среды в соответствии с требованиями действующего законодательства.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контрольных этапов реализации Подпрограмм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2.1. Приоритеты муниципальной политики в сфере реализации Подпрограммы</w:t>
      </w:r>
    </w:p>
    <w:p w:rsidR="00CA6177" w:rsidRPr="00873EBF" w:rsidRDefault="00CA6177" w:rsidP="003B1DE6">
      <w:pPr>
        <w:pStyle w:val="Standard"/>
        <w:ind w:firstLine="284"/>
        <w:jc w:val="both"/>
      </w:pPr>
      <w:r w:rsidRPr="00873EBF">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CA6177" w:rsidRPr="00873EBF" w:rsidRDefault="00CA6177" w:rsidP="003B1DE6">
      <w:pPr>
        <w:pStyle w:val="Standard"/>
        <w:ind w:firstLine="284"/>
        <w:jc w:val="both"/>
      </w:pPr>
      <w:r w:rsidRPr="00873EBF">
        <w:t>Федеральный Закон от 21.12.1994 № 68-ФЗ «О защите населения и территорий от чрезвычайных ситуаций природного и техногенного характера»;</w:t>
      </w:r>
    </w:p>
    <w:p w:rsidR="00CA6177" w:rsidRPr="00873EBF" w:rsidRDefault="00CA6177" w:rsidP="003B1DE6">
      <w:pPr>
        <w:pStyle w:val="Standard"/>
        <w:ind w:firstLine="284"/>
        <w:jc w:val="both"/>
      </w:pPr>
      <w:r w:rsidRPr="00873EBF">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A6177" w:rsidRPr="00873EBF" w:rsidRDefault="00CA6177" w:rsidP="003B1DE6">
      <w:pPr>
        <w:pStyle w:val="Textbody"/>
        <w:spacing w:after="0"/>
        <w:ind w:firstLine="284"/>
        <w:jc w:val="both"/>
      </w:pPr>
      <w:r w:rsidRPr="00873EBF">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№1662-р);</w:t>
      </w:r>
    </w:p>
    <w:p w:rsidR="00CA6177" w:rsidRPr="00873EBF" w:rsidRDefault="00CA6177" w:rsidP="003B1DE6">
      <w:pPr>
        <w:pStyle w:val="Textbody"/>
        <w:spacing w:after="0"/>
        <w:ind w:firstLine="284"/>
        <w:jc w:val="both"/>
      </w:pPr>
      <w:r w:rsidRPr="00873EBF">
        <w:t>Концепция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 (утверждена распоряжением Правительства Российской Федерации от 04.05.2012 № 716-р);</w:t>
      </w:r>
    </w:p>
    <w:p w:rsidR="00CA6177" w:rsidRPr="00873EBF" w:rsidRDefault="00CA6177" w:rsidP="003B1DE6">
      <w:pPr>
        <w:pStyle w:val="Textbody"/>
        <w:spacing w:after="0"/>
        <w:ind w:firstLine="284"/>
        <w:jc w:val="both"/>
      </w:pPr>
      <w:r w:rsidRPr="00873EBF">
        <w:t>Концепция Федеральной целевой программы «Снижение рисков и смягчение последствий чрезвычайных ситуаций природного и техногенного характера в Российской Федерации до 2015 года» (утверждена распоряжением Правительства Российской Федерации от 29.03.2011 № 534-р);</w:t>
      </w:r>
    </w:p>
    <w:p w:rsidR="00CA6177" w:rsidRPr="00873EBF" w:rsidRDefault="00CA6177" w:rsidP="003B1DE6">
      <w:pPr>
        <w:pStyle w:val="Textbody"/>
        <w:spacing w:after="0"/>
        <w:ind w:firstLine="284"/>
        <w:jc w:val="both"/>
      </w:pPr>
      <w:r w:rsidRPr="00873EBF">
        <w:t>Стратегия национальной безопасности Российской Федерации до 2020 года (утверждена Указом Президента Российской Федерации от 12.05.2009 № 537).</w:t>
      </w:r>
    </w:p>
    <w:p w:rsidR="00CA6177" w:rsidRPr="00873EBF" w:rsidRDefault="00CA6177" w:rsidP="003B1DE6">
      <w:pPr>
        <w:shd w:val="clear" w:color="auto" w:fill="FFFFFF"/>
        <w:ind w:firstLine="284"/>
        <w:textAlignment w:val="baseline"/>
        <w:rPr>
          <w:rFonts w:ascii="Times New Roman" w:hAnsi="Times New Roman" w:cs="Times New Roman"/>
        </w:rPr>
      </w:pPr>
      <w:r w:rsidRPr="00873EBF">
        <w:rPr>
          <w:rFonts w:ascii="Times New Roman" w:hAnsi="Times New Roman" w:cs="Times New Roman"/>
        </w:rPr>
        <w:t>Достижение приоритетов Подпрограммы невозможно без обеспечения создания системы управления реализацией Подпрограммы, проведения мониторинга и контроля реализации Подпрограммы, обеспечивающей эффективное использование ресурсов, повышение качества управления процессами реализации и обеспечения.</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Для решения поставленной цели необходимо решение задачи по обеспечению деятельности и выполнению функций помощником главы администрации Богучарского муниципального района по ГО и ЧС как ответственного исполнителя муниципальной 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CA6177" w:rsidRPr="00873EBF" w:rsidRDefault="00CA6177" w:rsidP="003B1DE6">
      <w:pPr>
        <w:suppressAutoHyphens/>
        <w:ind w:firstLine="142"/>
        <w:rPr>
          <w:rFonts w:ascii="Times New Roman" w:hAnsi="Times New Roman" w:cs="Times New Roman"/>
        </w:rPr>
      </w:pPr>
      <w:r w:rsidRPr="00873EBF">
        <w:rPr>
          <w:rFonts w:ascii="Times New Roman" w:hAnsi="Times New Roman" w:cs="Times New Roman"/>
        </w:rPr>
        <w:t>2.2. Цели, задачи и показатели (индикаторы) достижения целей и решения задач Подпрограммы</w:t>
      </w:r>
    </w:p>
    <w:p w:rsidR="00CA6177" w:rsidRPr="00873EBF" w:rsidRDefault="00CA6177" w:rsidP="003B1DE6">
      <w:pPr>
        <w:pStyle w:val="Standard"/>
        <w:ind w:firstLine="142"/>
        <w:jc w:val="both"/>
      </w:pPr>
      <w:r w:rsidRPr="00873EBF">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CA6177" w:rsidRPr="00873EBF" w:rsidRDefault="00CA6177" w:rsidP="003B1DE6">
      <w:pPr>
        <w:suppressAutoHyphens/>
        <w:ind w:firstLine="142"/>
        <w:rPr>
          <w:rFonts w:ascii="Times New Roman" w:hAnsi="Times New Roman" w:cs="Times New Roman"/>
        </w:rPr>
      </w:pPr>
      <w:r w:rsidRPr="00873EBF">
        <w:rPr>
          <w:rFonts w:ascii="Times New Roman" w:hAnsi="Times New Roman" w:cs="Times New Roman"/>
        </w:rPr>
        <w:t>снижение рисков чрезвычайных ситуаций природного и техногенного характера.</w:t>
      </w:r>
    </w:p>
    <w:p w:rsidR="00CA6177" w:rsidRPr="00873EBF" w:rsidRDefault="00CA6177" w:rsidP="003B1DE6">
      <w:pPr>
        <w:suppressAutoHyphens/>
        <w:ind w:firstLine="142"/>
        <w:rPr>
          <w:rFonts w:ascii="Times New Roman" w:hAnsi="Times New Roman" w:cs="Times New Roman"/>
        </w:rPr>
      </w:pPr>
      <w:r w:rsidRPr="00873EBF">
        <w:rPr>
          <w:rFonts w:ascii="Times New Roman" w:hAnsi="Times New Roman" w:cs="Times New Roman"/>
        </w:rPr>
        <w:t>сокращение количества погибших и пострадавших в чрезвычайных ситуациях природного и техногенного характера;</w:t>
      </w:r>
    </w:p>
    <w:p w:rsidR="00CA6177" w:rsidRPr="00873EBF" w:rsidRDefault="00CA6177" w:rsidP="003B1DE6">
      <w:pPr>
        <w:suppressAutoHyphens/>
        <w:ind w:firstLine="142"/>
        <w:rPr>
          <w:rFonts w:ascii="Times New Roman" w:hAnsi="Times New Roman" w:cs="Times New Roman"/>
        </w:rPr>
      </w:pPr>
      <w:r w:rsidRPr="00873EBF">
        <w:rPr>
          <w:rFonts w:ascii="Times New Roman" w:hAnsi="Times New Roman" w:cs="Times New Roman"/>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CA6177" w:rsidRPr="00873EBF" w:rsidRDefault="00CA6177" w:rsidP="003B1DE6">
      <w:pPr>
        <w:suppressAutoHyphens/>
        <w:ind w:firstLine="142"/>
        <w:rPr>
          <w:rFonts w:ascii="Times New Roman" w:hAnsi="Times New Roman" w:cs="Times New Roman"/>
        </w:rPr>
      </w:pPr>
      <w:r w:rsidRPr="00873EBF">
        <w:rPr>
          <w:rFonts w:ascii="Times New Roman" w:hAnsi="Times New Roman" w:cs="Times New Roman"/>
        </w:rPr>
        <w:t>повышение оперативности реагирования на угрозы или возникновение ЧС, пожара, происшествия на воде;</w:t>
      </w:r>
    </w:p>
    <w:p w:rsidR="00CA6177" w:rsidRPr="00873EBF" w:rsidRDefault="00CA6177" w:rsidP="003B1DE6">
      <w:pPr>
        <w:pStyle w:val="Standard"/>
        <w:ind w:firstLine="142"/>
        <w:jc w:val="both"/>
      </w:pPr>
      <w:r w:rsidRPr="00873EBF">
        <w:t xml:space="preserve">повышение эффективности взаимодействия привлекаемых сил и средств постоянной готовности. </w:t>
      </w:r>
    </w:p>
    <w:p w:rsidR="00CA6177" w:rsidRPr="00873EBF" w:rsidRDefault="00CA6177" w:rsidP="003B1DE6">
      <w:pPr>
        <w:pStyle w:val="Standard"/>
        <w:ind w:firstLine="142"/>
        <w:jc w:val="both"/>
      </w:pPr>
      <w:r w:rsidRPr="00873EBF">
        <w:t xml:space="preserve">Основными задачами подпрограммы являются: </w:t>
      </w:r>
    </w:p>
    <w:p w:rsidR="00CA6177" w:rsidRPr="00873EBF" w:rsidRDefault="00CA6177" w:rsidP="003B1DE6">
      <w:pPr>
        <w:pStyle w:val="ConsPlusNormal"/>
        <w:suppressAutoHyphens/>
        <w:ind w:firstLine="142"/>
        <w:jc w:val="both"/>
        <w:rPr>
          <w:rFonts w:ascii="Times New Roman" w:hAnsi="Times New Roman"/>
          <w:sz w:val="24"/>
          <w:szCs w:val="24"/>
        </w:rPr>
      </w:pPr>
      <w:r w:rsidRPr="00873EBF">
        <w:rPr>
          <w:rFonts w:ascii="Times New Roman" w:hAnsi="Times New Roman"/>
          <w:sz w:val="24"/>
          <w:szCs w:val="24"/>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w:t>
      </w:r>
      <w:r w:rsidR="00347FC6">
        <w:rPr>
          <w:rFonts w:ascii="Times New Roman" w:hAnsi="Times New Roman"/>
          <w:sz w:val="24"/>
          <w:szCs w:val="24"/>
        </w:rPr>
        <w:t>чр</w:t>
      </w:r>
      <w:r w:rsidRPr="00873EBF">
        <w:rPr>
          <w:rFonts w:ascii="Times New Roman" w:hAnsi="Times New Roman"/>
          <w:sz w:val="24"/>
          <w:szCs w:val="24"/>
        </w:rPr>
        <w:t xml:space="preserve">езвычайных ситуаций, путем реконструкции существующей системы оповещения и управления; </w:t>
      </w:r>
    </w:p>
    <w:p w:rsidR="00CA6177" w:rsidRPr="00873EBF" w:rsidRDefault="00CA6177" w:rsidP="003B1DE6">
      <w:pPr>
        <w:pStyle w:val="ConsPlusNormal"/>
        <w:suppressAutoHyphens/>
        <w:ind w:firstLine="142"/>
        <w:jc w:val="both"/>
        <w:rPr>
          <w:rFonts w:ascii="Times New Roman" w:hAnsi="Times New Roman"/>
          <w:sz w:val="24"/>
          <w:szCs w:val="24"/>
        </w:rPr>
      </w:pPr>
      <w:r w:rsidRPr="00873EBF">
        <w:rPr>
          <w:rFonts w:ascii="Times New Roman" w:hAnsi="Times New Roman"/>
          <w:sz w:val="24"/>
          <w:szCs w:val="24"/>
        </w:rPr>
        <w:t>повышение достоверности информирования об угрозе и возникновении чрезвычайных ситуаций;</w:t>
      </w:r>
    </w:p>
    <w:p w:rsidR="008D416B" w:rsidRDefault="00CA6177" w:rsidP="003B1DE6">
      <w:pPr>
        <w:pStyle w:val="ConsPlusNormal"/>
        <w:suppressAutoHyphens/>
        <w:ind w:firstLine="142"/>
        <w:jc w:val="both"/>
        <w:rPr>
          <w:rFonts w:ascii="Times New Roman" w:hAnsi="Times New Roman"/>
          <w:sz w:val="24"/>
          <w:szCs w:val="24"/>
        </w:rPr>
      </w:pPr>
      <w:r w:rsidRPr="00873EBF">
        <w:rPr>
          <w:rFonts w:ascii="Times New Roman" w:hAnsi="Times New Roman"/>
          <w:sz w:val="24"/>
          <w:szCs w:val="24"/>
        </w:rPr>
        <w:t>развитие и совершенствование материально-технической базы спасательных служб и нештатных аварийно-спасательных формирований, повышен</w:t>
      </w:r>
      <w:r w:rsidR="008D416B">
        <w:rPr>
          <w:rFonts w:ascii="Times New Roman" w:hAnsi="Times New Roman"/>
          <w:sz w:val="24"/>
          <w:szCs w:val="24"/>
        </w:rPr>
        <w:t xml:space="preserve">ие их готовности к действиям по </w:t>
      </w:r>
    </w:p>
    <w:p w:rsidR="008D416B" w:rsidRDefault="008D416B" w:rsidP="003B1DE6">
      <w:pPr>
        <w:pStyle w:val="ConsPlusNormal"/>
        <w:suppressAutoHyphens/>
        <w:ind w:firstLine="142"/>
        <w:jc w:val="both"/>
        <w:rPr>
          <w:rFonts w:ascii="Times New Roman" w:hAnsi="Times New Roman"/>
          <w:sz w:val="24"/>
          <w:szCs w:val="24"/>
        </w:rPr>
      </w:pPr>
    </w:p>
    <w:p w:rsidR="008D416B" w:rsidRPr="008D416B" w:rsidRDefault="008D416B" w:rsidP="003B1DE6">
      <w:pPr>
        <w:pStyle w:val="ConsPlusNormal"/>
        <w:suppressAutoHyphens/>
        <w:ind w:firstLine="142"/>
        <w:jc w:val="both"/>
        <w:rPr>
          <w:rFonts w:ascii="Times New Roman" w:hAnsi="Times New Roman"/>
          <w:sz w:val="24"/>
          <w:szCs w:val="24"/>
        </w:rPr>
      </w:pPr>
      <w:r w:rsidRPr="008D416B">
        <w:rPr>
          <w:rFonts w:ascii="Times New Roman" w:hAnsi="Times New Roman"/>
          <w:sz w:val="24"/>
          <w:szCs w:val="24"/>
        </w:rPr>
        <w:t xml:space="preserve">предназначению; </w:t>
      </w:r>
    </w:p>
    <w:p w:rsidR="008D416B" w:rsidRPr="008D416B" w:rsidRDefault="008D416B" w:rsidP="003B1DE6">
      <w:pPr>
        <w:pStyle w:val="ConsPlusNormal"/>
        <w:suppressAutoHyphens/>
        <w:ind w:firstLine="142"/>
        <w:jc w:val="both"/>
        <w:rPr>
          <w:rFonts w:ascii="Times New Roman" w:hAnsi="Times New Roman"/>
          <w:sz w:val="24"/>
          <w:szCs w:val="24"/>
        </w:rPr>
      </w:pPr>
      <w:r w:rsidRPr="008D416B">
        <w:rPr>
          <w:rFonts w:ascii="Times New Roman" w:hAnsi="Times New Roman"/>
          <w:sz w:val="24"/>
          <w:szCs w:val="24"/>
        </w:rPr>
        <w:t>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Богучарского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8D416B" w:rsidRPr="008D416B" w:rsidRDefault="008D416B" w:rsidP="003B1DE6">
      <w:pPr>
        <w:pStyle w:val="ConsPlusNormal"/>
        <w:suppressAutoHyphens/>
        <w:ind w:firstLine="142"/>
        <w:jc w:val="both"/>
        <w:rPr>
          <w:rFonts w:ascii="Times New Roman" w:hAnsi="Times New Roman"/>
          <w:sz w:val="24"/>
          <w:szCs w:val="24"/>
        </w:rPr>
      </w:pPr>
      <w:r w:rsidRPr="008D416B">
        <w:rPr>
          <w:rFonts w:ascii="Times New Roman" w:hAnsi="Times New Roman"/>
          <w:sz w:val="24"/>
          <w:szCs w:val="24"/>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8D416B" w:rsidRPr="008D416B" w:rsidRDefault="008D416B" w:rsidP="003B1DE6">
      <w:pPr>
        <w:pStyle w:val="ConsPlusNormal"/>
        <w:suppressAutoHyphens/>
        <w:ind w:firstLine="142"/>
        <w:jc w:val="both"/>
        <w:rPr>
          <w:rFonts w:ascii="Times New Roman" w:hAnsi="Times New Roman"/>
          <w:sz w:val="24"/>
          <w:szCs w:val="24"/>
        </w:rPr>
      </w:pPr>
      <w:r w:rsidRPr="008D416B">
        <w:rPr>
          <w:rFonts w:ascii="Times New Roman" w:hAnsi="Times New Roman"/>
          <w:sz w:val="24"/>
          <w:szCs w:val="24"/>
        </w:rPr>
        <w:t>Показателями (индикаторами) реализации Подпрограммы являются:</w:t>
      </w:r>
    </w:p>
    <w:p w:rsidR="008D416B" w:rsidRPr="008D416B" w:rsidRDefault="008D416B" w:rsidP="003B1DE6">
      <w:pPr>
        <w:pStyle w:val="ConsPlusNormal"/>
        <w:suppressAutoHyphens/>
        <w:ind w:firstLine="142"/>
        <w:jc w:val="both"/>
        <w:rPr>
          <w:rFonts w:ascii="Times New Roman" w:hAnsi="Times New Roman"/>
          <w:sz w:val="24"/>
          <w:szCs w:val="24"/>
        </w:rPr>
      </w:pPr>
      <w:r w:rsidRPr="008D416B">
        <w:rPr>
          <w:rFonts w:ascii="Times New Roman" w:hAnsi="Times New Roman"/>
          <w:sz w:val="24"/>
          <w:szCs w:val="24"/>
        </w:rPr>
        <w:t>отсутствие на территории района чрезвычайных ситуаций природного и техногенного характера с пострадавшими;</w:t>
      </w:r>
    </w:p>
    <w:p w:rsidR="008D416B" w:rsidRPr="008D416B" w:rsidRDefault="008D416B" w:rsidP="003B1DE6">
      <w:pPr>
        <w:pStyle w:val="ConsPlusNormal"/>
        <w:suppressAutoHyphens/>
        <w:ind w:firstLine="142"/>
        <w:jc w:val="both"/>
        <w:rPr>
          <w:rFonts w:ascii="Times New Roman" w:hAnsi="Times New Roman"/>
          <w:sz w:val="24"/>
          <w:szCs w:val="24"/>
        </w:rPr>
      </w:pPr>
      <w:r w:rsidRPr="008D416B">
        <w:rPr>
          <w:rFonts w:ascii="Times New Roman" w:hAnsi="Times New Roman"/>
          <w:sz w:val="24"/>
          <w:szCs w:val="24"/>
        </w:rPr>
        <w:t>увеличение количества профессионально подготовленных руководителей и специалистов муниципального звена территориальной подсистемы единой государственной системы предупреждения и ликвидации чрезвычайных ситуаций;</w:t>
      </w:r>
    </w:p>
    <w:p w:rsidR="00CA6177" w:rsidRPr="00873EBF" w:rsidRDefault="008D416B" w:rsidP="003B1DE6">
      <w:pPr>
        <w:pStyle w:val="ConsPlusNormal"/>
        <w:suppressAutoHyphens/>
        <w:ind w:firstLine="142"/>
        <w:jc w:val="both"/>
      </w:pPr>
      <w:r w:rsidRPr="008D416B">
        <w:rPr>
          <w:rFonts w:ascii="Times New Roman" w:hAnsi="Times New Roman"/>
          <w:sz w:val="24"/>
          <w:szCs w:val="24"/>
        </w:rPr>
        <w:t>охват системы гарантированного информирования и оповещения населения.</w:t>
      </w:r>
    </w:p>
    <w:p w:rsidR="00CA6177" w:rsidRPr="00873EBF" w:rsidRDefault="00CA6177" w:rsidP="003B1DE6">
      <w:pPr>
        <w:pStyle w:val="ConsPlusNormal"/>
        <w:keepNext/>
        <w:suppressAutoHyphens/>
        <w:ind w:firstLine="0"/>
        <w:jc w:val="both"/>
        <w:rPr>
          <w:rFonts w:ascii="Times New Roman" w:hAnsi="Times New Roman"/>
          <w:sz w:val="24"/>
          <w:szCs w:val="24"/>
        </w:rPr>
      </w:pPr>
      <w:r w:rsidRPr="00873EBF">
        <w:rPr>
          <w:rFonts w:ascii="Times New Roman" w:hAnsi="Times New Roman"/>
          <w:sz w:val="24"/>
          <w:szCs w:val="24"/>
        </w:rPr>
        <w:t>Динамика</w:t>
      </w:r>
    </w:p>
    <w:p w:rsidR="00CA6177" w:rsidRPr="00873EBF" w:rsidRDefault="00CA6177" w:rsidP="003B1DE6">
      <w:pPr>
        <w:pStyle w:val="ConsPlusNormal"/>
        <w:keepNext/>
        <w:suppressAutoHyphens/>
        <w:ind w:firstLine="0"/>
        <w:jc w:val="both"/>
        <w:rPr>
          <w:rFonts w:ascii="Times New Roman" w:hAnsi="Times New Roman"/>
          <w:sz w:val="24"/>
          <w:szCs w:val="24"/>
        </w:rPr>
      </w:pPr>
      <w:r w:rsidRPr="00873EBF">
        <w:rPr>
          <w:rFonts w:ascii="Times New Roman" w:hAnsi="Times New Roman"/>
          <w:sz w:val="24"/>
          <w:szCs w:val="24"/>
        </w:rPr>
        <w:t>целевых показателей и индикаторов эффективности реализации</w:t>
      </w:r>
    </w:p>
    <w:p w:rsidR="00CA6177" w:rsidRPr="00873EBF" w:rsidRDefault="00CA6177" w:rsidP="003B1DE6">
      <w:pPr>
        <w:pStyle w:val="ConsPlusNormal"/>
        <w:keepNext/>
        <w:suppressAutoHyphens/>
        <w:ind w:firstLine="0"/>
        <w:jc w:val="both"/>
        <w:rPr>
          <w:rFonts w:ascii="Times New Roman" w:hAnsi="Times New Roman"/>
          <w:sz w:val="24"/>
          <w:szCs w:val="24"/>
        </w:rPr>
      </w:pPr>
      <w:r w:rsidRPr="00873EBF">
        <w:rPr>
          <w:rFonts w:ascii="Times New Roman" w:hAnsi="Times New Roman"/>
          <w:sz w:val="24"/>
          <w:szCs w:val="24"/>
        </w:rPr>
        <w:t>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CA6177" w:rsidRPr="00873EBF" w:rsidRDefault="00CA6177" w:rsidP="003B1DE6">
      <w:pPr>
        <w:pStyle w:val="ConsPlusNormal"/>
        <w:keepNext/>
        <w:suppressAutoHyphens/>
        <w:ind w:firstLine="0"/>
        <w:jc w:val="both"/>
        <w:rPr>
          <w:rFonts w:ascii="Times New Roman" w:hAnsi="Times New Roman"/>
          <w:sz w:val="24"/>
          <w:szCs w:val="24"/>
        </w:rPr>
      </w:pPr>
      <w:r w:rsidRPr="00873EBF">
        <w:rPr>
          <w:rFonts w:ascii="Times New Roman" w:hAnsi="Times New Roman"/>
          <w:sz w:val="24"/>
          <w:szCs w:val="24"/>
        </w:rPr>
        <w:t>2.3. Конечные результаты реализации Подпрограммы</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Эффективность Подпрограммы оценивается в течение расчетного периода, продолжительность которого определяется сроком реализации подпрограммы.</w:t>
      </w:r>
    </w:p>
    <w:p w:rsidR="00CA6177" w:rsidRPr="00873EBF" w:rsidRDefault="00CA6177" w:rsidP="003B1DE6">
      <w:pPr>
        <w:pStyle w:val="af3"/>
        <w:suppressAutoHyphens/>
        <w:spacing w:before="0" w:beforeAutospacing="0" w:after="0" w:afterAutospacing="0"/>
        <w:ind w:firstLine="284"/>
        <w:rPr>
          <w:rFonts w:ascii="Times New Roman" w:hAnsi="Times New Roman" w:cs="Times New Roman"/>
        </w:rPr>
      </w:pPr>
      <w:r w:rsidRPr="00873EBF">
        <w:rPr>
          <w:rFonts w:ascii="Times New Roman" w:hAnsi="Times New Roman" w:cs="Times New Roman"/>
        </w:rPr>
        <w:t>По итогам года планируется проводиться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 xml:space="preserve">Оценка эффективности реализации Подпрограммы проводится с учетом главной ее цели – повышение качества жизни населения Богучарского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 снижение гибели людей по отношению к 2013 году – на 55-60 процентов;</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 снижение количества пострадавшего населения по отношению к 2013 году – на 60 процентов;</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 увеличение числа спасенных людей на 100 ЧС и происшествий различного масштаба – с 9 до 10,3;</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 уменьшение времени реагирования на ЧС – с 9 до 6 минут;</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 повышение достоверности прогнозирования ЧС – с 84 до 90 процентов.</w:t>
      </w:r>
    </w:p>
    <w:p w:rsidR="00CA6177" w:rsidRPr="00873EBF" w:rsidRDefault="00CA6177" w:rsidP="003B1DE6">
      <w:pPr>
        <w:suppressAutoHyphens/>
        <w:ind w:firstLine="284"/>
        <w:rPr>
          <w:rFonts w:ascii="Times New Roman" w:hAnsi="Times New Roman" w:cs="Times New Roman"/>
          <w:spacing w:val="-2"/>
        </w:rPr>
      </w:pPr>
      <w:r w:rsidRPr="00873EBF">
        <w:rPr>
          <w:rFonts w:ascii="Times New Roman" w:hAnsi="Times New Roman" w:cs="Times New Roman"/>
          <w:spacing w:val="-2"/>
        </w:rPr>
        <w:t xml:space="preserve">Социально-экономическая эффективность Подпрограммы выражена в сохранении жизни и здоровья граждан – уменьшении числа погибших и пострадавших, увеличении числа спасенных, а также </w:t>
      </w:r>
      <w:r w:rsidRPr="00873EBF">
        <w:rPr>
          <w:rFonts w:ascii="Times New Roman" w:hAnsi="Times New Roman" w:cs="Times New Roman"/>
        </w:rPr>
        <w:t>в снижении материального ущерба при чрезвычайных ситуациях и происшествиях различного масштаба</w:t>
      </w:r>
      <w:r w:rsidRPr="00873EBF">
        <w:rPr>
          <w:rFonts w:ascii="Times New Roman" w:hAnsi="Times New Roman" w:cs="Times New Roman"/>
          <w:spacing w:val="-2"/>
        </w:rPr>
        <w:t>.</w:t>
      </w:r>
    </w:p>
    <w:p w:rsidR="00CA6177" w:rsidRPr="00873EBF" w:rsidRDefault="00CA6177" w:rsidP="003B1DE6">
      <w:pPr>
        <w:suppressAutoHyphens/>
        <w:ind w:firstLine="284"/>
        <w:rPr>
          <w:rFonts w:ascii="Times New Roman" w:eastAsia="SimSun" w:hAnsi="Times New Roman" w:cs="Times New Roman"/>
        </w:rPr>
      </w:pPr>
      <w:r w:rsidRPr="00873EBF">
        <w:rPr>
          <w:rFonts w:ascii="Times New Roman" w:hAnsi="Times New Roman" w:cs="Times New Roman"/>
          <w:spacing w:val="-2"/>
        </w:rPr>
        <w:t>Методика расчета показателей эффективности приведена в приложении 2 к Подпрограмме.</w:t>
      </w:r>
    </w:p>
    <w:p w:rsidR="00CA6177" w:rsidRPr="00873EBF" w:rsidRDefault="00CA6177" w:rsidP="003B1DE6">
      <w:pPr>
        <w:pStyle w:val="ConsPlusNormal"/>
        <w:suppressAutoHyphens/>
        <w:ind w:firstLine="284"/>
        <w:jc w:val="both"/>
        <w:rPr>
          <w:rFonts w:ascii="Times New Roman" w:hAnsi="Times New Roman"/>
          <w:sz w:val="24"/>
          <w:szCs w:val="24"/>
        </w:rPr>
      </w:pPr>
      <w:r w:rsidRPr="00873EBF">
        <w:rPr>
          <w:rFonts w:ascii="Times New Roman" w:hAnsi="Times New Roman"/>
          <w:sz w:val="24"/>
          <w:szCs w:val="24"/>
        </w:rPr>
        <w:t>Раздел 2.4. Сроки и этапы реализации Подпрограммы</w:t>
      </w:r>
    </w:p>
    <w:p w:rsidR="00CA6177" w:rsidRPr="00873EBF" w:rsidRDefault="00CA6177" w:rsidP="003B1DE6">
      <w:pPr>
        <w:pStyle w:val="Standard"/>
        <w:ind w:firstLine="284"/>
        <w:jc w:val="both"/>
      </w:pPr>
      <w:r w:rsidRPr="00873EBF">
        <w:t xml:space="preserve">Реализация Подпрограммы предусматривается с 2014 по 2020 годы. </w:t>
      </w:r>
    </w:p>
    <w:p w:rsidR="00CA6177" w:rsidRPr="00873EBF" w:rsidRDefault="00CA6177" w:rsidP="003B1DE6">
      <w:pPr>
        <w:pStyle w:val="Standard"/>
        <w:ind w:firstLine="284"/>
        <w:jc w:val="both"/>
      </w:pPr>
      <w:r w:rsidRPr="00873EBF">
        <w:t>Подпрограмма будет реализована в три взаимосвязанных этапа.</w:t>
      </w:r>
    </w:p>
    <w:p w:rsidR="00CA6177" w:rsidRPr="00873EBF" w:rsidRDefault="00CA6177" w:rsidP="003B1DE6">
      <w:pPr>
        <w:pStyle w:val="af7"/>
        <w:snapToGrid w:val="0"/>
        <w:ind w:firstLine="284"/>
      </w:pPr>
      <w:r w:rsidRPr="00873EBF">
        <w:t>На первом этапе (2014 - 2015 годы) планируется завершение формирования территориальных и объектовых нештатных аварийно-спасательных формирований (далее – НАСФ), объединений добровольной пожарной охраны (добровольных пожарных команд и добровольных пожарных дружин), технического оснащения единой дежурно-диспетчерской службы муниципального района.</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На втором этапе (2016-2017 годы) планируется завершение технического переоснащения НАСФ, объединений добровольной пожарной охраны, создание резерва необходимого количества финансовых ресурсов и материальных резервов для предупреждения и ликвидации чрезвычайных ситуаций природного и техногенного характера.</w:t>
      </w:r>
    </w:p>
    <w:p w:rsidR="00CA6177" w:rsidRPr="00873EBF" w:rsidRDefault="00CA6177" w:rsidP="003B1DE6">
      <w:pPr>
        <w:pStyle w:val="af7"/>
        <w:snapToGrid w:val="0"/>
        <w:ind w:firstLine="284"/>
      </w:pPr>
      <w:r w:rsidRPr="00873EBF">
        <w:t>На третьем этапе (2018-2020 годы) планируется завершение работ по прогнозированию чрезвычайных ситуаций, совершенствованию учебно-материальной базы подготовки специалистов и населения в области гражданской обороны и предупреждению чрезвычайных ситуаций, по созданию комплексной системы экстренного оповещения населения об угрозе возникновения или о возникновении чрезвычайных ситуаций.</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К участию в Подпрограмме привлекаются структурные подразделения администрации муниципального района, администрации городского и сельских поселений района, администрации предприятий района, создающие на своей базе НАСФ.</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Привлечение специалистов государственных учреждений к реализации программных мероприятий осуществляется в рамках их должностных обязанностей.</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3. Характеристика основных мероприятий Подпрограммы</w:t>
      </w:r>
    </w:p>
    <w:p w:rsidR="00CA6177" w:rsidRPr="00873EBF" w:rsidRDefault="00CA6177" w:rsidP="003B1DE6">
      <w:pPr>
        <w:pStyle w:val="ConsNormal"/>
        <w:suppressAutoHyphens/>
        <w:ind w:firstLine="284"/>
        <w:jc w:val="both"/>
        <w:rPr>
          <w:rFonts w:ascii="Times New Roman" w:hAnsi="Times New Roman" w:cs="Times New Roman"/>
          <w:sz w:val="24"/>
          <w:szCs w:val="24"/>
        </w:rPr>
      </w:pPr>
      <w:r w:rsidRPr="00873EBF">
        <w:rPr>
          <w:rFonts w:ascii="Times New Roman" w:hAnsi="Times New Roman" w:cs="Times New Roman"/>
          <w:sz w:val="24"/>
          <w:szCs w:val="24"/>
        </w:rPr>
        <w:t>Для достижения целей Подпрограммы и решения ее основных задач сформирован комплекс подпрограммных мероприятий, направленный на организацию и проведение превентивных мероприятий по предупреждению ЧС, развитие системы обучения, пропаганды и информирования населения в местах массового пребывания людей с использованием технических средств, повышение информативного обеспечения органов управления, обеспечение доведения сигналов управления и централизованного оповещения населения, развитие спасательных служб и нештатных аварийно-спасательных формирований различного предназначения и обеспечение их взаимодействия при ликвидации чрезвычайных ситуаций.</w:t>
      </w:r>
    </w:p>
    <w:p w:rsidR="00CA6177" w:rsidRPr="00873EBF" w:rsidRDefault="00CA6177" w:rsidP="003B1DE6">
      <w:pPr>
        <w:pStyle w:val="ConsNormal"/>
        <w:suppressAutoHyphens/>
        <w:ind w:firstLine="284"/>
        <w:jc w:val="both"/>
        <w:rPr>
          <w:rFonts w:ascii="Times New Roman" w:hAnsi="Times New Roman" w:cs="Times New Roman"/>
          <w:sz w:val="24"/>
          <w:szCs w:val="24"/>
        </w:rPr>
      </w:pPr>
      <w:r w:rsidRPr="00873EBF">
        <w:rPr>
          <w:rFonts w:ascii="Times New Roman" w:hAnsi="Times New Roman" w:cs="Times New Roman"/>
          <w:sz w:val="24"/>
          <w:szCs w:val="24"/>
        </w:rPr>
        <w:t>Информация о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приложении 1 к Подпрограмме.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Подпрограмма реализуется в один этап с – 2014 по 2020 годы.</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4. Основные меры муниципального и правового регулирования Подпрограммы</w:t>
      </w:r>
    </w:p>
    <w:p w:rsidR="00CA6177" w:rsidRPr="00873EBF" w:rsidRDefault="00CA6177" w:rsidP="003B1DE6">
      <w:pPr>
        <w:ind w:firstLine="284"/>
        <w:rPr>
          <w:rFonts w:ascii="Times New Roman" w:eastAsia="SimSun" w:hAnsi="Times New Roman" w:cs="Times New Roman"/>
        </w:rPr>
      </w:pPr>
      <w:r w:rsidRPr="00873EBF">
        <w:rPr>
          <w:rFonts w:ascii="Times New Roman" w:hAnsi="Times New Roman" w:cs="Times New Roman"/>
        </w:rPr>
        <w:t>Контроль за реализацией Подпрограммы осуществляется первым заместителем главы администрации Богучарского муниципального района и комиссией Богучарского муниципального района по предупреждению и ликвидации чрезвычайных ситуаций и обеспечению пожарной безопасности.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color w:val="000000"/>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и </w:t>
      </w:r>
      <w:r w:rsidRPr="00873EBF">
        <w:rPr>
          <w:rFonts w:ascii="Times New Roman" w:hAnsi="Times New Roman" w:cs="Times New Roman"/>
        </w:rPr>
        <w:t>должно носить определенный системный характер. Иное состояние правового регулирования данной сферы будет являться элементом нестабильности и понесет существенные риски, как для органов местного самоуправления, так и для населения. Отсутствие понятных и прозрачных правил игры, имеющих форму соответствующего нормативного правового акта, не позволяет создать условия для достижения необходимых результатов в данной сфере, стимулирования быстрого внедрения передовых технологий, повышения доверия к власти и прозрачности проводимых процедур.</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рамках реализации Подпрограммы предполагается сформировать необходимую нормативную правовую базу и правовые механизмы, необходимые для обеспечения достижения целей Подпрограммы, а в необходимых случаях в установленном порядке инициировать принятие нормативных правовых актов администрации Богучарского муниципального района.</w:t>
      </w:r>
    </w:p>
    <w:p w:rsidR="00CA6177" w:rsidRPr="00873EBF" w:rsidRDefault="00CA6177" w:rsidP="003B1DE6">
      <w:pPr>
        <w:shd w:val="clear" w:color="auto" w:fill="FFFFFF"/>
        <w:suppressAutoHyphens/>
        <w:ind w:firstLine="284"/>
        <w:rPr>
          <w:rFonts w:ascii="Times New Roman" w:hAnsi="Times New Roman" w:cs="Times New Roman"/>
        </w:rPr>
      </w:pPr>
      <w:r w:rsidRPr="00873EBF">
        <w:rPr>
          <w:rFonts w:ascii="Times New Roman" w:hAnsi="Times New Roman" w:cs="Times New Roman"/>
        </w:rPr>
        <w:t>Корректировка Подпрограммы осуществляется в соответствии с постановлением администрации Богучарского муниципального района от 08.11.2011 № 556 «О порядке разработки, утверждения и реализации муниципальных целевых программ и ведомственных целевых программ».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подпрограммных мероприятий, а также о финансировании и освоении бюджетных средств и отчет о ходе реализации подпрограммных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 xml:space="preserve">Участие общественных, научных и иных организаций, а также внебюджетных фондов, юридических и физических лиц </w:t>
      </w:r>
      <w:r w:rsidRPr="00873EBF">
        <w:rPr>
          <w:rFonts w:ascii="Times New Roman" w:hAnsi="Times New Roman" w:cs="Times New Roman"/>
          <w:color w:val="333333"/>
          <w:shd w:val="clear" w:color="auto" w:fill="FFFFFF"/>
        </w:rPr>
        <w:t>как субъектов, осуществляющих реализацию мероприятий муниципальной подпрограммы, не предполагается.</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6. Анализ рисков реализации подпрограммы и описание мер управления рисками реализации Подпрограммы</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Применение программно-целевого метода к решению проблемы снижения рисков и смягчения последствий чрезвычайных ситуаций природного и техногенного характера на территории Богучарского муниципального района сопряжено с определенными рисками. 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снижения рисков и смягчения последствий чрезвычайных ситуаций природного и техногенного характера, обусловленного использованием новых подходов к решению задач в этой области, а также недостаточной скоординированностью деятельности исполнителей Подпрограммы на начальных стадиях ее реализации.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целях решения указанной проблемы в процессе реализации Подпрограммы предусматриваются: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перераспределение объемов финансирования в зависимости от динамики и темпов достижения поставленных целей, изменений во внешней среде.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На ход выполнения и эффективность Подпрограммы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Подпрограммы - реалистический и пессимистический</w:t>
      </w:r>
      <w:r w:rsidRPr="00873EBF">
        <w:rPr>
          <w:rFonts w:ascii="Times New Roman" w:hAnsi="Times New Roman" w:cs="Times New Roman"/>
          <w:color w:val="000000"/>
        </w:rPr>
        <w:t>.</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Реалистический вариант предполагает, что:</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политическая обстановка в стране, регионе и районе стабильная;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экономическая ситуация в стране, в Воронежской области и в Богучарском муниципальном районе благоприятная</w:t>
      </w:r>
      <w:r w:rsidRPr="00873EBF">
        <w:rPr>
          <w:rFonts w:ascii="Times New Roman" w:hAnsi="Times New Roman" w:cs="Times New Roman"/>
          <w:spacing w:val="-13"/>
        </w:rPr>
        <w:t xml:space="preserve">; </w:t>
      </w:r>
    </w:p>
    <w:p w:rsidR="00CA6177" w:rsidRPr="00873EBF" w:rsidRDefault="00CA6177" w:rsidP="003B1DE6">
      <w:pPr>
        <w:shd w:val="clear" w:color="auto" w:fill="FFFFFF"/>
        <w:tabs>
          <w:tab w:val="left" w:pos="0"/>
        </w:tabs>
        <w:ind w:firstLine="284"/>
        <w:rPr>
          <w:rFonts w:ascii="Times New Roman" w:hAnsi="Times New Roman" w:cs="Times New Roman"/>
        </w:rPr>
      </w:pPr>
      <w:r w:rsidRPr="00873EBF">
        <w:rPr>
          <w:rFonts w:ascii="Times New Roman" w:hAnsi="Times New Roman" w:cs="Times New Roman"/>
        </w:rPr>
        <w:t>- риски природных и техногенных аварий и катастроф находятся в пределах среднестатистических показателей;</w:t>
      </w:r>
    </w:p>
    <w:p w:rsidR="00CA6177" w:rsidRPr="00873EBF" w:rsidRDefault="00CA6177" w:rsidP="003B1DE6">
      <w:pPr>
        <w:shd w:val="clear" w:color="auto" w:fill="FFFFFF"/>
        <w:tabs>
          <w:tab w:val="left" w:pos="0"/>
        </w:tabs>
        <w:ind w:firstLine="284"/>
        <w:rPr>
          <w:rFonts w:ascii="Times New Roman" w:hAnsi="Times New Roman" w:cs="Times New Roman"/>
        </w:rPr>
      </w:pPr>
      <w:r w:rsidRPr="00873EBF">
        <w:rPr>
          <w:rFonts w:ascii="Times New Roman" w:hAnsi="Times New Roman" w:cs="Times New Roman"/>
        </w:rPr>
        <w:t xml:space="preserve">- социальная напряженность в обществе относительно низкая. </w:t>
      </w:r>
    </w:p>
    <w:p w:rsidR="00CA6177" w:rsidRPr="00873EBF" w:rsidRDefault="00CA6177" w:rsidP="003B1DE6">
      <w:pPr>
        <w:shd w:val="clear" w:color="auto" w:fill="FFFFFF"/>
        <w:tabs>
          <w:tab w:val="left" w:pos="284"/>
        </w:tabs>
        <w:ind w:firstLine="284"/>
        <w:rPr>
          <w:rFonts w:ascii="Times New Roman" w:hAnsi="Times New Roman" w:cs="Times New Roman"/>
        </w:rPr>
      </w:pPr>
      <w:r w:rsidRPr="00873EBF">
        <w:rPr>
          <w:rFonts w:ascii="Times New Roman" w:hAnsi="Times New Roman" w:cs="Times New Roman"/>
        </w:rPr>
        <w:t xml:space="preserve">В этом случае гарантировано эффективное проведение и выполнение подпрограммных мероприятий в срок и в полном объеме, что позволит достичь поставленной подпрограммной цели.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 xml:space="preserve">Пессимистический вариант предполагает: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 экономическая ситуация в стране, в Воронежской области и в Богучарском муниципальном районе неблагоприятная</w:t>
      </w:r>
      <w:r w:rsidRPr="00873EBF">
        <w:rPr>
          <w:rFonts w:ascii="Times New Roman" w:hAnsi="Times New Roman" w:cs="Times New Roman"/>
          <w:spacing w:val="-13"/>
        </w:rPr>
        <w:t xml:space="preserve">; </w:t>
      </w:r>
    </w:p>
    <w:p w:rsidR="00CA6177" w:rsidRPr="00873EBF" w:rsidRDefault="00CA6177" w:rsidP="003B1DE6">
      <w:pPr>
        <w:shd w:val="clear" w:color="auto" w:fill="FFFFFF"/>
        <w:tabs>
          <w:tab w:val="left" w:pos="0"/>
        </w:tabs>
        <w:ind w:firstLine="284"/>
        <w:rPr>
          <w:rFonts w:ascii="Times New Roman" w:hAnsi="Times New Roman" w:cs="Times New Roman"/>
        </w:rPr>
      </w:pPr>
      <w:r w:rsidRPr="00873EBF">
        <w:rPr>
          <w:rFonts w:ascii="Times New Roman" w:hAnsi="Times New Roman" w:cs="Times New Roman"/>
        </w:rPr>
        <w:t>-риски природных и техногенных аварий и катастроф выше среднестатистических.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CA6177" w:rsidRPr="00873EBF" w:rsidRDefault="00CA6177" w:rsidP="003B1DE6">
      <w:pPr>
        <w:shd w:val="clear" w:color="auto" w:fill="FFFFFF"/>
        <w:tabs>
          <w:tab w:val="left" w:pos="0"/>
        </w:tabs>
        <w:ind w:firstLine="284"/>
        <w:rPr>
          <w:rFonts w:ascii="Times New Roman" w:hAnsi="Times New Roman" w:cs="Times New Roman"/>
        </w:rPr>
      </w:pPr>
      <w:r w:rsidRPr="00873EBF">
        <w:rPr>
          <w:rFonts w:ascii="Times New Roman" w:hAnsi="Times New Roman" w:cs="Times New Roman"/>
        </w:rPr>
        <w:t xml:space="preserve">- социальная напряженность в обществе относительно высокая.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местного самоуправления могут привести к тому, что отдельные мероприятия будут выполнены в ограниченном объеме, что приведет к снижению эффективности Подпрограммы в целом.</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Внутренние риски: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1. Неэффективность организации и управления процессом реализации положений подпрограммных мероприятий.</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2. Низкая эффективность использования бюджетных средств.</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3. Необоснованное перераспределение средств, определенных подпрограммой в ходе ее исполнения.</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4. Отсутствие или недостаточность межведомственной координации в ходе реализации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Варианты решения указанной проблемы: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2. Проведение регулярной оценки результативности и эффективности реализации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 Проведение подготовки и переподготовки кадров.</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Внешние риски: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1. 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2. 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Варианты решения указанной проблемы: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1. Проведение комплексного анализа внешней и внутренней среды исполнения Подпрограммы с дальнейшим пересмотром критериев оценки и отбора запланированных мероприятий.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7. Оценка эффективности реализации Подпрограммы</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Эффективность реализации Подпрограммы оценивается с использование следующих показателей:</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снижение ущерба от ЧС, пожаров (по отношению к показателям предыдущего года), в том числе:</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снижение количества погибших людей;</w:t>
      </w:r>
    </w:p>
    <w:p w:rsidR="00CA6177" w:rsidRPr="00873EBF" w:rsidRDefault="00CA6177" w:rsidP="003B1DE6">
      <w:pPr>
        <w:tabs>
          <w:tab w:val="left" w:pos="2160"/>
        </w:tabs>
        <w:suppressAutoHyphens/>
        <w:ind w:firstLine="284"/>
        <w:rPr>
          <w:rFonts w:ascii="Times New Roman" w:hAnsi="Times New Roman" w:cs="Times New Roman"/>
        </w:rPr>
      </w:pPr>
      <w:r w:rsidRPr="00873EBF">
        <w:rPr>
          <w:rFonts w:ascii="Times New Roman" w:hAnsi="Times New Roman" w:cs="Times New Roman"/>
        </w:rPr>
        <w:t>снижение количества пострадавшего населения;</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увеличение предотвращенного экономического ущерба;</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повышение полноты охвата системами мониторинга;</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снижение времени оперативного реагирования;</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повышение достоверности прогноза;</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уменьшение соотношения уровня затрат на проведение мероприятий по снижению рисков ЧС, пожаров и предотвращенного ущерба.</w:t>
      </w:r>
    </w:p>
    <w:p w:rsidR="00CA6177" w:rsidRPr="00873EBF" w:rsidRDefault="00CA6177" w:rsidP="003B1DE6">
      <w:pPr>
        <w:ind w:firstLine="0"/>
        <w:rPr>
          <w:rFonts w:ascii="Times New Roman" w:hAnsi="Times New Roman" w:cs="Times New Roman"/>
        </w:rPr>
        <w:sectPr w:rsidR="00CA6177" w:rsidRPr="00873EBF" w:rsidSect="005A2E4F">
          <w:pgSz w:w="11909" w:h="16834"/>
          <w:pgMar w:top="993" w:right="852" w:bottom="851" w:left="1276" w:header="720" w:footer="720" w:gutter="0"/>
          <w:cols w:space="720"/>
        </w:sectPr>
      </w:pPr>
    </w:p>
    <w:p w:rsidR="00CA6177" w:rsidRPr="00873EBF" w:rsidRDefault="00E4619F" w:rsidP="003B1DE6">
      <w:pPr>
        <w:pStyle w:val="ConsPlusNormal"/>
        <w:ind w:firstLine="709"/>
        <w:jc w:val="both"/>
        <w:rPr>
          <w:rFonts w:ascii="Times New Roman" w:hAnsi="Times New Roman"/>
          <w:sz w:val="24"/>
          <w:szCs w:val="24"/>
        </w:rPr>
      </w:pPr>
      <w:r>
        <w:rPr>
          <w:rFonts w:ascii="Times New Roman" w:hAnsi="Times New Roman"/>
          <w:noProof/>
          <w:sz w:val="24"/>
          <w:szCs w:val="24"/>
        </w:rPr>
        <w:pict>
          <v:rect id="Прямоугольник 1" o:spid="_x0000_s1027" style="position:absolute;left:0;text-align:left;margin-left:-186.1pt;margin-top:-35.4pt;width:34.6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" stroked="f">
            <v:textbox>
              <w:txbxContent>
                <w:p w:rsidR="00622BD2" w:rsidRDefault="00622BD2" w:rsidP="00773595">
                  <w:pPr>
                    <w:jc w:val="center"/>
                    <w:rPr>
                      <w:color w:val="404040"/>
                    </w:rPr>
                  </w:pPr>
                  <w:r>
                    <w:rPr>
                      <w:color w:val="404040"/>
                      <w:sz w:val="20"/>
                      <w:szCs w:val="20"/>
                    </w:rPr>
                    <w:t>2</w:t>
                  </w:r>
                  <w:r>
                    <w:rPr>
                      <w:color w:val="404040"/>
                    </w:rPr>
                    <w:t>4</w:t>
                  </w:r>
                </w:p>
              </w:txbxContent>
            </v:textbox>
          </v:rect>
        </w:pict>
      </w:r>
      <w:r w:rsidR="00CA6177" w:rsidRPr="00873EBF">
        <w:rPr>
          <w:rFonts w:ascii="Times New Roman" w:hAnsi="Times New Roman"/>
          <w:sz w:val="24"/>
          <w:szCs w:val="24"/>
        </w:rPr>
        <w:t>Приложение 1</w:t>
      </w:r>
    </w:p>
    <w:p w:rsidR="00CA6177" w:rsidRPr="00873EBF" w:rsidRDefault="00CA6177" w:rsidP="003B1DE6">
      <w:pPr>
        <w:pStyle w:val="ConsPlusNormal"/>
        <w:ind w:firstLine="709"/>
        <w:jc w:val="both"/>
        <w:rPr>
          <w:rFonts w:ascii="Times New Roman" w:hAnsi="Times New Roman"/>
          <w:sz w:val="24"/>
          <w:szCs w:val="24"/>
        </w:rPr>
      </w:pPr>
      <w:r w:rsidRPr="00873EBF">
        <w:rPr>
          <w:rFonts w:ascii="Times New Roman" w:hAnsi="Times New Roman"/>
          <w:sz w:val="24"/>
          <w:szCs w:val="24"/>
        </w:rPr>
        <w:t>к муниципальной подпрограмме</w:t>
      </w:r>
    </w:p>
    <w:p w:rsidR="00CA6177" w:rsidRPr="00873EBF" w:rsidRDefault="00CA6177" w:rsidP="003B1DE6">
      <w:pPr>
        <w:pStyle w:val="ConsPlusNormal"/>
        <w:ind w:firstLine="709"/>
        <w:jc w:val="both"/>
        <w:rPr>
          <w:rFonts w:ascii="Times New Roman" w:hAnsi="Times New Roman"/>
          <w:sz w:val="24"/>
          <w:szCs w:val="24"/>
        </w:rPr>
      </w:pPr>
      <w:r w:rsidRPr="00873EBF">
        <w:rPr>
          <w:rFonts w:ascii="Times New Roman" w:hAnsi="Times New Roman"/>
          <w:sz w:val="24"/>
          <w:szCs w:val="24"/>
        </w:rPr>
        <w:t>«Снижение рисков и смягчение последствий</w:t>
      </w:r>
    </w:p>
    <w:p w:rsidR="00CA6177" w:rsidRPr="00873EBF" w:rsidRDefault="00CA6177" w:rsidP="003B1DE6">
      <w:pPr>
        <w:pStyle w:val="ConsPlusNormal"/>
        <w:ind w:firstLine="709"/>
        <w:jc w:val="both"/>
        <w:rPr>
          <w:rFonts w:ascii="Times New Roman" w:hAnsi="Times New Roman"/>
          <w:sz w:val="24"/>
          <w:szCs w:val="24"/>
        </w:rPr>
      </w:pPr>
      <w:r w:rsidRPr="00873EBF">
        <w:rPr>
          <w:rFonts w:ascii="Times New Roman" w:hAnsi="Times New Roman"/>
          <w:sz w:val="24"/>
          <w:szCs w:val="24"/>
        </w:rPr>
        <w:t xml:space="preserve">чрезвычайных ситуаций природного и </w:t>
      </w:r>
    </w:p>
    <w:p w:rsidR="00CA6177" w:rsidRPr="00873EBF" w:rsidRDefault="00CA6177" w:rsidP="003B1DE6">
      <w:pPr>
        <w:pStyle w:val="ConsPlusNormal"/>
        <w:ind w:firstLine="709"/>
        <w:jc w:val="both"/>
        <w:rPr>
          <w:rFonts w:ascii="Times New Roman" w:hAnsi="Times New Roman"/>
          <w:sz w:val="24"/>
          <w:szCs w:val="24"/>
        </w:rPr>
      </w:pPr>
      <w:r w:rsidRPr="00873EBF">
        <w:rPr>
          <w:rFonts w:ascii="Times New Roman" w:hAnsi="Times New Roman"/>
          <w:sz w:val="24"/>
          <w:szCs w:val="24"/>
        </w:rPr>
        <w:t xml:space="preserve">техногенного характера на территории </w:t>
      </w:r>
    </w:p>
    <w:p w:rsidR="00CA6177" w:rsidRPr="00873EBF" w:rsidRDefault="00CA6177" w:rsidP="003B1DE6">
      <w:pPr>
        <w:pStyle w:val="ConsPlusNormal"/>
        <w:ind w:firstLine="709"/>
        <w:jc w:val="both"/>
        <w:rPr>
          <w:rFonts w:ascii="Times New Roman" w:hAnsi="Times New Roman"/>
          <w:sz w:val="24"/>
          <w:szCs w:val="24"/>
        </w:rPr>
      </w:pPr>
      <w:r w:rsidRPr="00873EBF">
        <w:rPr>
          <w:rFonts w:ascii="Times New Roman" w:hAnsi="Times New Roman"/>
          <w:sz w:val="24"/>
          <w:szCs w:val="24"/>
        </w:rPr>
        <w:t xml:space="preserve">Богучарского муниципального района </w:t>
      </w:r>
    </w:p>
    <w:p w:rsidR="00CA6177" w:rsidRPr="00873EBF" w:rsidRDefault="00CA6177" w:rsidP="003B1DE6">
      <w:pPr>
        <w:pStyle w:val="ConsPlusNormal"/>
        <w:ind w:firstLine="709"/>
        <w:jc w:val="both"/>
        <w:rPr>
          <w:rFonts w:ascii="Times New Roman" w:hAnsi="Times New Roman"/>
          <w:sz w:val="24"/>
          <w:szCs w:val="24"/>
        </w:rPr>
      </w:pPr>
      <w:r w:rsidRPr="00873EBF">
        <w:rPr>
          <w:rFonts w:ascii="Times New Roman" w:hAnsi="Times New Roman"/>
          <w:sz w:val="24"/>
          <w:szCs w:val="24"/>
        </w:rPr>
        <w:t>в 2014 – 2020 годах»</w:t>
      </w:r>
    </w:p>
    <w:p w:rsidR="00CA6177" w:rsidRPr="00873EBF" w:rsidRDefault="00CA6177" w:rsidP="003B1DE6">
      <w:pPr>
        <w:ind w:firstLine="0"/>
        <w:rPr>
          <w:rFonts w:ascii="Times New Roman" w:hAnsi="Times New Roman" w:cs="Times New Roman"/>
        </w:rPr>
      </w:pP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План</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мероприятий муниципальной 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2014-2016 годах»</w:t>
      </w:r>
    </w:p>
    <w:p w:rsidR="00CA6177" w:rsidRPr="00873EBF" w:rsidRDefault="00CA6177" w:rsidP="003B1DE6">
      <w:pPr>
        <w:ind w:firstLine="709"/>
        <w:rPr>
          <w:rFonts w:ascii="Times New Roman" w:hAnsi="Times New Roman" w:cs="Times New Roman"/>
        </w:rPr>
      </w:pPr>
    </w:p>
    <w:tbl>
      <w:tblPr>
        <w:tblW w:w="147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5"/>
        <w:gridCol w:w="4222"/>
        <w:gridCol w:w="2126"/>
        <w:gridCol w:w="993"/>
        <w:gridCol w:w="850"/>
        <w:gridCol w:w="851"/>
        <w:gridCol w:w="850"/>
        <w:gridCol w:w="851"/>
        <w:gridCol w:w="850"/>
        <w:gridCol w:w="851"/>
        <w:gridCol w:w="1630"/>
      </w:tblGrid>
      <w:tr w:rsidR="00CA6177" w:rsidRPr="00873EBF">
        <w:trPr>
          <w:trHeight w:val="330"/>
          <w:tblHeader/>
        </w:trPr>
        <w:tc>
          <w:tcPr>
            <w:tcW w:w="635" w:type="dxa"/>
            <w:vMerge w:val="restart"/>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п/п</w:t>
            </w:r>
          </w:p>
        </w:tc>
        <w:tc>
          <w:tcPr>
            <w:tcW w:w="4222" w:type="dxa"/>
            <w:vMerge w:val="restart"/>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Наименование мероприятий</w:t>
            </w:r>
          </w:p>
        </w:tc>
        <w:tc>
          <w:tcPr>
            <w:tcW w:w="2126" w:type="dxa"/>
            <w:vMerge w:val="restart"/>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Общий объем</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финансирования</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(тыс. руб.)</w:t>
            </w:r>
          </w:p>
        </w:tc>
        <w:tc>
          <w:tcPr>
            <w:tcW w:w="6096" w:type="dxa"/>
            <w:gridSpan w:val="7"/>
            <w:tcBorders>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годам (тыс. руб.)</w:t>
            </w:r>
          </w:p>
          <w:p w:rsidR="00CA6177" w:rsidRPr="00873EBF" w:rsidRDefault="00CA6177" w:rsidP="003B1DE6">
            <w:pPr>
              <w:ind w:firstLine="0"/>
              <w:rPr>
                <w:rFonts w:ascii="Times New Roman" w:hAnsi="Times New Roman" w:cs="Times New Roman"/>
              </w:rPr>
            </w:pPr>
          </w:p>
        </w:tc>
        <w:tc>
          <w:tcPr>
            <w:tcW w:w="1630" w:type="dxa"/>
            <w:vMerge w:val="restart"/>
            <w:tcBorders>
              <w:lef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Исполнители</w:t>
            </w:r>
          </w:p>
        </w:tc>
      </w:tr>
      <w:tr w:rsidR="00CA6177" w:rsidRPr="00873EBF">
        <w:trPr>
          <w:trHeight w:val="225"/>
          <w:tblHeader/>
        </w:trPr>
        <w:tc>
          <w:tcPr>
            <w:tcW w:w="635" w:type="dxa"/>
            <w:vMerge/>
            <w:vAlign w:val="center"/>
          </w:tcPr>
          <w:p w:rsidR="00CA6177" w:rsidRPr="00873EBF" w:rsidRDefault="00CA6177" w:rsidP="003B1DE6">
            <w:pPr>
              <w:ind w:firstLine="0"/>
              <w:rPr>
                <w:rFonts w:ascii="Times New Roman" w:hAnsi="Times New Roman" w:cs="Times New Roman"/>
              </w:rPr>
            </w:pPr>
          </w:p>
        </w:tc>
        <w:tc>
          <w:tcPr>
            <w:tcW w:w="4222" w:type="dxa"/>
            <w:vMerge/>
            <w:vAlign w:val="center"/>
          </w:tcPr>
          <w:p w:rsidR="00CA6177" w:rsidRPr="00873EBF" w:rsidRDefault="00CA6177" w:rsidP="003B1DE6">
            <w:pPr>
              <w:ind w:firstLine="0"/>
              <w:rPr>
                <w:rFonts w:ascii="Times New Roman" w:hAnsi="Times New Roman" w:cs="Times New Roman"/>
              </w:rPr>
            </w:pPr>
          </w:p>
        </w:tc>
        <w:tc>
          <w:tcPr>
            <w:tcW w:w="2126" w:type="dxa"/>
            <w:vMerge/>
            <w:tcBorders>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993" w:type="dxa"/>
            <w:tcBorders>
              <w:top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2014</w:t>
            </w:r>
          </w:p>
        </w:tc>
        <w:tc>
          <w:tcPr>
            <w:tcW w:w="850" w:type="dxa"/>
            <w:tcBorders>
              <w:top w:val="single" w:sz="4" w:space="0" w:color="auto"/>
              <w:lef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2015</w:t>
            </w:r>
          </w:p>
        </w:tc>
        <w:tc>
          <w:tcPr>
            <w:tcW w:w="851" w:type="dxa"/>
            <w:tcBorders>
              <w:top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2016</w:t>
            </w:r>
          </w:p>
        </w:tc>
        <w:tc>
          <w:tcPr>
            <w:tcW w:w="850" w:type="dxa"/>
            <w:tcBorders>
              <w:top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2017</w:t>
            </w:r>
          </w:p>
        </w:tc>
        <w:tc>
          <w:tcPr>
            <w:tcW w:w="851" w:type="dxa"/>
            <w:tcBorders>
              <w:top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2018</w:t>
            </w:r>
          </w:p>
        </w:tc>
        <w:tc>
          <w:tcPr>
            <w:tcW w:w="850" w:type="dxa"/>
            <w:tcBorders>
              <w:top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2019</w:t>
            </w:r>
          </w:p>
        </w:tc>
        <w:tc>
          <w:tcPr>
            <w:tcW w:w="851" w:type="dxa"/>
            <w:tcBorders>
              <w:top w:val="single" w:sz="4" w:space="0" w:color="auto"/>
              <w:left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2020</w:t>
            </w:r>
          </w:p>
        </w:tc>
        <w:tc>
          <w:tcPr>
            <w:tcW w:w="1630" w:type="dxa"/>
            <w:vMerge/>
            <w:tcBorders>
              <w:left w:val="single" w:sz="4" w:space="0" w:color="auto"/>
            </w:tcBorders>
            <w:vAlign w:val="center"/>
          </w:tcPr>
          <w:p w:rsidR="00CA6177" w:rsidRPr="00873EBF" w:rsidRDefault="00CA6177" w:rsidP="003B1DE6">
            <w:pPr>
              <w:ind w:firstLine="0"/>
              <w:rPr>
                <w:rFonts w:ascii="Times New Roman" w:hAnsi="Times New Roman" w:cs="Times New Roman"/>
              </w:rPr>
            </w:pPr>
          </w:p>
        </w:tc>
      </w:tr>
      <w:tr w:rsidR="00CA6177" w:rsidRPr="00873EBF">
        <w:trPr>
          <w:tblHeader/>
        </w:trPr>
        <w:tc>
          <w:tcPr>
            <w:tcW w:w="635"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w:t>
            </w:r>
          </w:p>
        </w:tc>
        <w:tc>
          <w:tcPr>
            <w:tcW w:w="422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2126" w:type="dxa"/>
            <w:tcBorders>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w:t>
            </w:r>
          </w:p>
        </w:tc>
        <w:tc>
          <w:tcPr>
            <w:tcW w:w="993" w:type="dxa"/>
            <w:tcBorders>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50" w:type="dxa"/>
            <w:tcBorders>
              <w:lef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w:t>
            </w:r>
          </w:p>
        </w:tc>
        <w:tc>
          <w:tcPr>
            <w:tcW w:w="851" w:type="dxa"/>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w:t>
            </w:r>
          </w:p>
        </w:tc>
        <w:tc>
          <w:tcPr>
            <w:tcW w:w="850" w:type="dxa"/>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p>
        </w:tc>
        <w:tc>
          <w:tcPr>
            <w:tcW w:w="851" w:type="dxa"/>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w:t>
            </w:r>
          </w:p>
        </w:tc>
        <w:tc>
          <w:tcPr>
            <w:tcW w:w="850" w:type="dxa"/>
            <w:tcBorders>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w:t>
            </w:r>
          </w:p>
        </w:tc>
        <w:tc>
          <w:tcPr>
            <w:tcW w:w="851" w:type="dxa"/>
            <w:tcBorders>
              <w:left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w:t>
            </w:r>
          </w:p>
        </w:tc>
        <w:tc>
          <w:tcPr>
            <w:tcW w:w="1630" w:type="dxa"/>
            <w:tcBorders>
              <w:lef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w:t>
            </w:r>
          </w:p>
        </w:tc>
      </w:tr>
      <w:tr w:rsidR="00CA6177" w:rsidRPr="00873EBF">
        <w:tc>
          <w:tcPr>
            <w:tcW w:w="14709" w:type="dxa"/>
            <w:gridSpan w:val="11"/>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Защита населения и территории от чрезвычайных ситуаций природного и техногенного характера</w:t>
            </w:r>
          </w:p>
        </w:tc>
      </w:tr>
      <w:tr w:rsidR="00CA6177" w:rsidRPr="00873EBF">
        <w:tc>
          <w:tcPr>
            <w:tcW w:w="635"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w:t>
            </w:r>
          </w:p>
        </w:tc>
        <w:tc>
          <w:tcPr>
            <w:tcW w:w="422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Создание резервов финансовых ресурсов и материальных средств для ликвидации чрезвычайных ситуаций природного и техногенного характера</w:t>
            </w:r>
          </w:p>
          <w:p w:rsidR="00CA6177" w:rsidRPr="00873EBF" w:rsidRDefault="00CA6177" w:rsidP="003B1DE6">
            <w:pPr>
              <w:ind w:firstLine="0"/>
              <w:rPr>
                <w:rFonts w:ascii="Times New Roman" w:hAnsi="Times New Roman" w:cs="Times New Roman"/>
              </w:rPr>
            </w:pPr>
          </w:p>
          <w:p w:rsidR="00CA6177" w:rsidRPr="00873EBF" w:rsidRDefault="00CA6177" w:rsidP="003B1DE6">
            <w:pPr>
              <w:ind w:firstLine="0"/>
              <w:rPr>
                <w:rFonts w:ascii="Times New Roman" w:hAnsi="Times New Roman" w:cs="Times New Roman"/>
              </w:rPr>
            </w:pPr>
          </w:p>
        </w:tc>
        <w:tc>
          <w:tcPr>
            <w:tcW w:w="2126" w:type="dxa"/>
            <w:tcBorders>
              <w:top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бюджет- 400,0</w:t>
            </w:r>
          </w:p>
        </w:tc>
        <w:tc>
          <w:tcPr>
            <w:tcW w:w="993" w:type="dxa"/>
            <w:tcBorders>
              <w:top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100,0</w:t>
            </w:r>
          </w:p>
        </w:tc>
        <w:tc>
          <w:tcPr>
            <w:tcW w:w="850" w:type="dxa"/>
            <w:tcBorders>
              <w:lef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w:t>
            </w:r>
          </w:p>
        </w:tc>
        <w:tc>
          <w:tcPr>
            <w:tcW w:w="851"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100,0</w:t>
            </w:r>
          </w:p>
        </w:tc>
        <w:tc>
          <w:tcPr>
            <w:tcW w:w="850"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200,0</w:t>
            </w:r>
          </w:p>
        </w:tc>
        <w:tc>
          <w:tcPr>
            <w:tcW w:w="851"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w:t>
            </w:r>
          </w:p>
        </w:tc>
        <w:tc>
          <w:tcPr>
            <w:tcW w:w="850" w:type="dxa"/>
            <w:tcBorders>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w:t>
            </w:r>
          </w:p>
        </w:tc>
        <w:tc>
          <w:tcPr>
            <w:tcW w:w="851" w:type="dxa"/>
            <w:tcBorders>
              <w:left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w:t>
            </w:r>
          </w:p>
        </w:tc>
        <w:tc>
          <w:tcPr>
            <w:tcW w:w="1630" w:type="dxa"/>
            <w:tcBorders>
              <w:lef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и </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поселений</w:t>
            </w:r>
          </w:p>
          <w:p w:rsidR="00CA6177" w:rsidRPr="00873EBF" w:rsidRDefault="00CA6177" w:rsidP="003B1DE6">
            <w:pPr>
              <w:ind w:firstLine="0"/>
              <w:rPr>
                <w:rFonts w:ascii="Times New Roman" w:hAnsi="Times New Roman" w:cs="Times New Roman"/>
              </w:rPr>
            </w:pPr>
          </w:p>
          <w:p w:rsidR="00CA6177" w:rsidRPr="00873EBF" w:rsidRDefault="00CA6177" w:rsidP="003B1DE6">
            <w:pPr>
              <w:ind w:firstLine="0"/>
              <w:rPr>
                <w:rFonts w:ascii="Times New Roman" w:hAnsi="Times New Roman" w:cs="Times New Roman"/>
              </w:rPr>
            </w:pPr>
          </w:p>
          <w:p w:rsidR="00CA6177" w:rsidRPr="00873EBF" w:rsidRDefault="00CA6177" w:rsidP="003B1DE6">
            <w:pPr>
              <w:ind w:firstLine="0"/>
              <w:rPr>
                <w:rFonts w:ascii="Times New Roman" w:hAnsi="Times New Roman" w:cs="Times New Roman"/>
              </w:rPr>
            </w:pPr>
          </w:p>
          <w:p w:rsidR="00CA6177" w:rsidRPr="00873EBF" w:rsidRDefault="00CA6177" w:rsidP="003B1DE6">
            <w:pPr>
              <w:ind w:firstLine="0"/>
              <w:rPr>
                <w:rFonts w:ascii="Times New Roman" w:hAnsi="Times New Roman" w:cs="Times New Roman"/>
              </w:rPr>
            </w:pPr>
          </w:p>
        </w:tc>
      </w:tr>
      <w:tr w:rsidR="00CA6177" w:rsidRPr="00873EBF">
        <w:tc>
          <w:tcPr>
            <w:tcW w:w="635"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422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2126"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районный бюджет – 8 852,6</w:t>
            </w:r>
          </w:p>
        </w:tc>
        <w:tc>
          <w:tcPr>
            <w:tcW w:w="993"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1074,7</w:t>
            </w:r>
          </w:p>
        </w:tc>
        <w:tc>
          <w:tcPr>
            <w:tcW w:w="850" w:type="dxa"/>
            <w:tcBorders>
              <w:lef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1002,8</w:t>
            </w:r>
          </w:p>
        </w:tc>
        <w:tc>
          <w:tcPr>
            <w:tcW w:w="851"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1081,8</w:t>
            </w:r>
          </w:p>
        </w:tc>
        <w:tc>
          <w:tcPr>
            <w:tcW w:w="850"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1 176,7</w:t>
            </w:r>
          </w:p>
        </w:tc>
        <w:tc>
          <w:tcPr>
            <w:tcW w:w="851"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1483,7</w:t>
            </w:r>
          </w:p>
        </w:tc>
        <w:tc>
          <w:tcPr>
            <w:tcW w:w="850" w:type="dxa"/>
            <w:tcBorders>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1494,5</w:t>
            </w:r>
          </w:p>
        </w:tc>
        <w:tc>
          <w:tcPr>
            <w:tcW w:w="851" w:type="dxa"/>
            <w:tcBorders>
              <w:left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1538,4</w:t>
            </w:r>
          </w:p>
        </w:tc>
        <w:tc>
          <w:tcPr>
            <w:tcW w:w="1630" w:type="dxa"/>
            <w:tcBorders>
              <w:lef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Пом. главы</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района по ГО и ЧС,</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начальник ЕДДС</w:t>
            </w:r>
          </w:p>
          <w:p w:rsidR="00CA6177" w:rsidRPr="00873EBF" w:rsidRDefault="00CA6177" w:rsidP="003B1DE6">
            <w:pPr>
              <w:ind w:firstLine="0"/>
              <w:rPr>
                <w:rFonts w:ascii="Times New Roman" w:hAnsi="Times New Roman" w:cs="Times New Roman"/>
              </w:rPr>
            </w:pPr>
          </w:p>
        </w:tc>
      </w:tr>
      <w:tr w:rsidR="00CA6177" w:rsidRPr="00873EBF">
        <w:tc>
          <w:tcPr>
            <w:tcW w:w="635"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w:t>
            </w:r>
          </w:p>
        </w:tc>
        <w:tc>
          <w:tcPr>
            <w:tcW w:w="422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Обеспечение участия добровольной пожарной команды в ежегодном смотре-конкурсе среди добровольцев</w:t>
            </w:r>
          </w:p>
        </w:tc>
        <w:tc>
          <w:tcPr>
            <w:tcW w:w="2126"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районный бюджет – 112,3</w:t>
            </w:r>
          </w:p>
        </w:tc>
        <w:tc>
          <w:tcPr>
            <w:tcW w:w="993"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22,3</w:t>
            </w:r>
          </w:p>
        </w:tc>
        <w:tc>
          <w:tcPr>
            <w:tcW w:w="850" w:type="dxa"/>
            <w:tcBorders>
              <w:lef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851"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19,0</w:t>
            </w:r>
          </w:p>
        </w:tc>
        <w:tc>
          <w:tcPr>
            <w:tcW w:w="850"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11,0</w:t>
            </w:r>
          </w:p>
        </w:tc>
        <w:tc>
          <w:tcPr>
            <w:tcW w:w="851"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c>
          <w:tcPr>
            <w:tcW w:w="850"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c>
          <w:tcPr>
            <w:tcW w:w="851" w:type="dxa"/>
            <w:tcBorders>
              <w:left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c>
          <w:tcPr>
            <w:tcW w:w="1630" w:type="dxa"/>
            <w:tcBorders>
              <w:lef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Пом. главы</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района по ГО и ЧС</w:t>
            </w:r>
          </w:p>
          <w:p w:rsidR="00CA6177" w:rsidRPr="00873EBF" w:rsidRDefault="00CA6177" w:rsidP="003B1DE6">
            <w:pPr>
              <w:ind w:firstLine="0"/>
              <w:rPr>
                <w:rFonts w:ascii="Times New Roman" w:hAnsi="Times New Roman" w:cs="Times New Roman"/>
              </w:rPr>
            </w:pPr>
          </w:p>
        </w:tc>
      </w:tr>
      <w:tr w:rsidR="00CA6177" w:rsidRPr="00873EBF">
        <w:trPr>
          <w:trHeight w:val="1581"/>
        </w:trPr>
        <w:tc>
          <w:tcPr>
            <w:tcW w:w="635"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4. </w:t>
            </w:r>
          </w:p>
        </w:tc>
        <w:tc>
          <w:tcPr>
            <w:tcW w:w="422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 </w:t>
            </w:r>
          </w:p>
        </w:tc>
        <w:tc>
          <w:tcPr>
            <w:tcW w:w="2126"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районный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бюджет – 215,1</w:t>
            </w:r>
          </w:p>
          <w:p w:rsidR="00CA6177" w:rsidRPr="00873EBF" w:rsidRDefault="00CA6177" w:rsidP="003B1DE6">
            <w:pPr>
              <w:ind w:firstLine="0"/>
              <w:rPr>
                <w:rFonts w:ascii="Times New Roman" w:hAnsi="Times New Roman" w:cs="Times New Roman"/>
              </w:rPr>
            </w:pPr>
          </w:p>
        </w:tc>
        <w:tc>
          <w:tcPr>
            <w:tcW w:w="993" w:type="dxa"/>
            <w:tcBorders>
              <w:left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44,1</w:t>
            </w:r>
          </w:p>
        </w:tc>
        <w:tc>
          <w:tcPr>
            <w:tcW w:w="850" w:type="dxa"/>
            <w:tcBorders>
              <w:lef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171,0</w:t>
            </w:r>
          </w:p>
        </w:tc>
        <w:tc>
          <w:tcPr>
            <w:tcW w:w="851"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850"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851"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w:t>
            </w:r>
          </w:p>
        </w:tc>
        <w:tc>
          <w:tcPr>
            <w:tcW w:w="850" w:type="dxa"/>
            <w:tcBorders>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w:t>
            </w:r>
          </w:p>
        </w:tc>
        <w:tc>
          <w:tcPr>
            <w:tcW w:w="851" w:type="dxa"/>
            <w:tcBorders>
              <w:left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w:t>
            </w:r>
          </w:p>
        </w:tc>
        <w:tc>
          <w:tcPr>
            <w:tcW w:w="1630" w:type="dxa"/>
            <w:tcBorders>
              <w:lef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Пом. главы</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района по ГО и ЧС,</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главы поселений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района</w:t>
            </w:r>
          </w:p>
        </w:tc>
      </w:tr>
      <w:tr w:rsidR="00CA6177" w:rsidRPr="00873EBF">
        <w:tc>
          <w:tcPr>
            <w:tcW w:w="635"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w:t>
            </w:r>
          </w:p>
        </w:tc>
        <w:tc>
          <w:tcPr>
            <w:tcW w:w="422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Прочие расходы</w:t>
            </w:r>
          </w:p>
          <w:p w:rsidR="00CA6177" w:rsidRPr="00873EBF" w:rsidRDefault="00CA6177" w:rsidP="003B1DE6">
            <w:pPr>
              <w:ind w:firstLine="0"/>
              <w:rPr>
                <w:rFonts w:ascii="Times New Roman" w:hAnsi="Times New Roman" w:cs="Times New Roman"/>
              </w:rPr>
            </w:pPr>
          </w:p>
        </w:tc>
        <w:tc>
          <w:tcPr>
            <w:tcW w:w="2126"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Районный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бюджет- 127,5</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бюджет- 144</w:t>
            </w:r>
          </w:p>
          <w:p w:rsidR="00CA6177" w:rsidRPr="00873EBF" w:rsidRDefault="00CA6177" w:rsidP="003B1DE6">
            <w:pPr>
              <w:ind w:firstLine="0"/>
              <w:rPr>
                <w:rFonts w:ascii="Times New Roman" w:hAnsi="Times New Roman" w:cs="Times New Roman"/>
              </w:rPr>
            </w:pPr>
          </w:p>
        </w:tc>
        <w:tc>
          <w:tcPr>
            <w:tcW w:w="993"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209,9</w:t>
            </w:r>
          </w:p>
        </w:tc>
        <w:tc>
          <w:tcPr>
            <w:tcW w:w="850" w:type="dxa"/>
            <w:tcBorders>
              <w:lef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22,4</w:t>
            </w:r>
          </w:p>
        </w:tc>
        <w:tc>
          <w:tcPr>
            <w:tcW w:w="851"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39,2</w:t>
            </w:r>
          </w:p>
        </w:tc>
        <w:tc>
          <w:tcPr>
            <w:tcW w:w="850"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851"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850"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851" w:type="dxa"/>
            <w:tcBorders>
              <w:left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630" w:type="dxa"/>
            <w:tcBorders>
              <w:lef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района и поселений</w:t>
            </w:r>
          </w:p>
        </w:tc>
      </w:tr>
      <w:tr w:rsidR="00CA6177" w:rsidRPr="00873EBF">
        <w:tc>
          <w:tcPr>
            <w:tcW w:w="4857"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 Итого за раздел:</w:t>
            </w:r>
          </w:p>
        </w:tc>
        <w:tc>
          <w:tcPr>
            <w:tcW w:w="2126"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районный бюджет- 9 307,5</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 – 544,0</w:t>
            </w:r>
          </w:p>
        </w:tc>
        <w:tc>
          <w:tcPr>
            <w:tcW w:w="993" w:type="dxa"/>
            <w:tcBorders>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1451,0</w:t>
            </w:r>
          </w:p>
        </w:tc>
        <w:tc>
          <w:tcPr>
            <w:tcW w:w="850" w:type="dxa"/>
            <w:tcBorders>
              <w:lef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1196,2</w:t>
            </w:r>
          </w:p>
        </w:tc>
        <w:tc>
          <w:tcPr>
            <w:tcW w:w="851"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1240,0</w:t>
            </w:r>
          </w:p>
        </w:tc>
        <w:tc>
          <w:tcPr>
            <w:tcW w:w="850"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1387,7</w:t>
            </w:r>
          </w:p>
        </w:tc>
        <w:tc>
          <w:tcPr>
            <w:tcW w:w="851" w:type="dxa"/>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1503,7</w:t>
            </w:r>
          </w:p>
        </w:tc>
        <w:tc>
          <w:tcPr>
            <w:tcW w:w="850" w:type="dxa"/>
            <w:tcBorders>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1514,5</w:t>
            </w:r>
          </w:p>
        </w:tc>
        <w:tc>
          <w:tcPr>
            <w:tcW w:w="851" w:type="dxa"/>
            <w:tcBorders>
              <w:left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1558,4</w:t>
            </w:r>
          </w:p>
        </w:tc>
        <w:tc>
          <w:tcPr>
            <w:tcW w:w="1630" w:type="dxa"/>
            <w:tcBorders>
              <w:left w:val="single" w:sz="4" w:space="0" w:color="auto"/>
            </w:tcBorders>
          </w:tcPr>
          <w:p w:rsidR="00CA6177" w:rsidRPr="00873EBF" w:rsidRDefault="00CA6177" w:rsidP="003B1DE6">
            <w:pPr>
              <w:ind w:firstLine="0"/>
              <w:rPr>
                <w:rFonts w:ascii="Times New Roman" w:hAnsi="Times New Roman" w:cs="Times New Roman"/>
              </w:rPr>
            </w:pPr>
          </w:p>
        </w:tc>
      </w:tr>
    </w:tbl>
    <w:p w:rsidR="00CA6177" w:rsidRPr="00873EBF" w:rsidRDefault="00CA6177" w:rsidP="003B1DE6">
      <w:pPr>
        <w:ind w:firstLine="709"/>
        <w:rPr>
          <w:rFonts w:ascii="Times New Roman" w:hAnsi="Times New Roman" w:cs="Times New Roman"/>
        </w:rPr>
      </w:pP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br w:type="page"/>
        <w:t>Приложение 2</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к муниципальной подпрограмме</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«Снижение рисков и смягчение</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 xml:space="preserve">последствий чрезвычайных ситуаций </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природного и техногенного характера</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на территории Богучарского</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муниципального района в 2014 – 2020 годах»</w:t>
      </w:r>
    </w:p>
    <w:p w:rsidR="00CA6177" w:rsidRPr="00873EBF" w:rsidRDefault="00CA6177" w:rsidP="003B1DE6">
      <w:pPr>
        <w:ind w:firstLine="709"/>
        <w:rPr>
          <w:rFonts w:ascii="Times New Roman" w:hAnsi="Times New Roman" w:cs="Times New Roman"/>
        </w:rPr>
      </w:pP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Методика расчета эффективности</w:t>
      </w:r>
    </w:p>
    <w:tbl>
      <w:tblPr>
        <w:tblW w:w="14670" w:type="dxa"/>
        <w:tblInd w:w="2" w:type="dxa"/>
        <w:tblLayout w:type="fixed"/>
        <w:tblCellMar>
          <w:left w:w="70" w:type="dxa"/>
          <w:right w:w="70" w:type="dxa"/>
        </w:tblCellMar>
        <w:tblLook w:val="00A0" w:firstRow="1" w:lastRow="0" w:firstColumn="1" w:lastColumn="0" w:noHBand="0" w:noVBand="0"/>
      </w:tblPr>
      <w:tblGrid>
        <w:gridCol w:w="2480"/>
        <w:gridCol w:w="1418"/>
        <w:gridCol w:w="10772"/>
      </w:tblGrid>
      <w:tr w:rsidR="00CA6177" w:rsidRPr="00873EBF">
        <w:trPr>
          <w:trHeight w:val="722"/>
          <w:tblHeader/>
        </w:trPr>
        <w:tc>
          <w:tcPr>
            <w:tcW w:w="2480" w:type="dxa"/>
            <w:tcBorders>
              <w:top w:val="single" w:sz="6" w:space="0" w:color="auto"/>
              <w:left w:val="single" w:sz="6" w:space="0" w:color="auto"/>
              <w:bottom w:val="nil"/>
              <w:right w:val="single" w:sz="6" w:space="0" w:color="auto"/>
            </w:tcBorders>
            <w:vAlign w:val="center"/>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Целевые показатели</w:t>
            </w:r>
          </w:p>
        </w:tc>
        <w:tc>
          <w:tcPr>
            <w:tcW w:w="1418" w:type="dxa"/>
            <w:tcBorders>
              <w:top w:val="single" w:sz="6" w:space="0" w:color="auto"/>
              <w:left w:val="single" w:sz="6" w:space="0" w:color="auto"/>
              <w:bottom w:val="nil"/>
              <w:right w:val="single" w:sz="6" w:space="0" w:color="auto"/>
            </w:tcBorders>
            <w:vAlign w:val="center"/>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Единица измерения</w:t>
            </w:r>
          </w:p>
        </w:tc>
        <w:tc>
          <w:tcPr>
            <w:tcW w:w="10771" w:type="dxa"/>
            <w:tcBorders>
              <w:top w:val="single" w:sz="6" w:space="0" w:color="auto"/>
              <w:left w:val="single" w:sz="6" w:space="0" w:color="auto"/>
              <w:bottom w:val="nil"/>
              <w:right w:val="single" w:sz="6" w:space="0" w:color="auto"/>
            </w:tcBorders>
            <w:vAlign w:val="center"/>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Методика оценки</w:t>
            </w:r>
          </w:p>
        </w:tc>
      </w:tr>
      <w:tr w:rsidR="00CA6177" w:rsidRPr="00873EBF">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Снижение количества гибели людей</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процент</w:t>
            </w:r>
          </w:p>
        </w:tc>
        <w:tc>
          <w:tcPr>
            <w:tcW w:w="107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Г</w:t>
            </w:r>
            <w:r w:rsidRPr="00873EBF">
              <w:rPr>
                <w:rFonts w:ascii="Times New Roman" w:hAnsi="Times New Roman"/>
                <w:sz w:val="24"/>
                <w:szCs w:val="24"/>
                <w:vertAlign w:val="subscript"/>
              </w:rPr>
              <w:t>чс</w:t>
            </w:r>
            <w:proofErr w:type="spellEnd"/>
            <w:r w:rsidRPr="00873EBF">
              <w:rPr>
                <w:rFonts w:ascii="Times New Roman" w:hAnsi="Times New Roman"/>
                <w:sz w:val="24"/>
                <w:szCs w:val="24"/>
              </w:rPr>
              <w:t>=(1-Г</w:t>
            </w:r>
            <w:r w:rsidRPr="00873EBF">
              <w:rPr>
                <w:rFonts w:ascii="Times New Roman" w:hAnsi="Times New Roman"/>
                <w:sz w:val="24"/>
                <w:szCs w:val="24"/>
                <w:vertAlign w:val="subscript"/>
              </w:rPr>
              <w:t>отч</w:t>
            </w:r>
            <w:r w:rsidRPr="00873EBF">
              <w:rPr>
                <w:rFonts w:ascii="Times New Roman" w:hAnsi="Times New Roman"/>
                <w:sz w:val="24"/>
                <w:szCs w:val="24"/>
              </w:rPr>
              <w:t>/</w:t>
            </w:r>
            <w:proofErr w:type="spellStart"/>
            <w:r w:rsidRPr="00873EBF">
              <w:rPr>
                <w:rFonts w:ascii="Times New Roman" w:hAnsi="Times New Roman"/>
                <w:sz w:val="24"/>
                <w:szCs w:val="24"/>
              </w:rPr>
              <w:t>Г</w:t>
            </w:r>
            <w:r w:rsidRPr="00873EBF">
              <w:rPr>
                <w:rFonts w:ascii="Times New Roman" w:hAnsi="Times New Roman"/>
                <w:sz w:val="24"/>
                <w:szCs w:val="24"/>
                <w:vertAlign w:val="subscript"/>
              </w:rPr>
              <w:t>баз</w:t>
            </w:r>
            <w:proofErr w:type="spellEnd"/>
            <w:r w:rsidRPr="00873EBF">
              <w:rPr>
                <w:rFonts w:ascii="Times New Roman" w:hAnsi="Times New Roman"/>
                <w:sz w:val="24"/>
                <w:szCs w:val="24"/>
              </w:rPr>
              <w:t>)*100,</w:t>
            </w:r>
          </w:p>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 xml:space="preserve">где: </w:t>
            </w:r>
          </w:p>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Г</w:t>
            </w:r>
            <w:r w:rsidRPr="00873EBF">
              <w:rPr>
                <w:rFonts w:ascii="Times New Roman" w:hAnsi="Times New Roman"/>
                <w:sz w:val="24"/>
                <w:szCs w:val="24"/>
                <w:vertAlign w:val="subscript"/>
              </w:rPr>
              <w:t>чс</w:t>
            </w:r>
            <w:proofErr w:type="spellEnd"/>
            <w:r w:rsidRPr="00873EBF">
              <w:rPr>
                <w:rFonts w:ascii="Times New Roman" w:hAnsi="Times New Roman"/>
                <w:sz w:val="24"/>
                <w:szCs w:val="24"/>
              </w:rPr>
              <w:t xml:space="preserve"> – степень достижения целевого показателя по снижению гибели людей от чрезвычайных ситуаций и происшествий в отчетном году;</w:t>
            </w:r>
          </w:p>
          <w:p w:rsidR="00CA6177" w:rsidRPr="00873EBF" w:rsidRDefault="00CA6177" w:rsidP="003B1DE6">
            <w:pPr>
              <w:pStyle w:val="ConsPlusNonformat"/>
              <w:jc w:val="both"/>
              <w:rPr>
                <w:rFonts w:ascii="Times New Roman" w:hAnsi="Times New Roman" w:cs="Times New Roman"/>
                <w:sz w:val="24"/>
                <w:szCs w:val="24"/>
              </w:rPr>
            </w:pPr>
            <w:proofErr w:type="spellStart"/>
            <w:r w:rsidRPr="00873EBF">
              <w:rPr>
                <w:rFonts w:ascii="Times New Roman" w:hAnsi="Times New Roman" w:cs="Times New Roman"/>
                <w:sz w:val="24"/>
                <w:szCs w:val="24"/>
              </w:rPr>
              <w:t>Г</w:t>
            </w:r>
            <w:r w:rsidRPr="00873EBF">
              <w:rPr>
                <w:rFonts w:ascii="Times New Roman" w:hAnsi="Times New Roman" w:cs="Times New Roman"/>
                <w:sz w:val="24"/>
                <w:szCs w:val="24"/>
                <w:vertAlign w:val="subscript"/>
              </w:rPr>
              <w:t>отч</w:t>
            </w:r>
            <w:proofErr w:type="spellEnd"/>
            <w:r w:rsidRPr="00873EBF">
              <w:rPr>
                <w:rFonts w:ascii="Times New Roman" w:hAnsi="Times New Roman" w:cs="Times New Roman"/>
                <w:sz w:val="24"/>
                <w:szCs w:val="24"/>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Г</w:t>
            </w:r>
            <w:r w:rsidRPr="00873EBF">
              <w:rPr>
                <w:rFonts w:ascii="Times New Roman" w:hAnsi="Times New Roman"/>
                <w:sz w:val="24"/>
                <w:szCs w:val="24"/>
                <w:vertAlign w:val="subscript"/>
              </w:rPr>
              <w:t>баз</w:t>
            </w:r>
            <w:proofErr w:type="spellEnd"/>
            <w:r w:rsidRPr="00873EBF">
              <w:rPr>
                <w:rFonts w:ascii="Times New Roman" w:hAnsi="Times New Roman"/>
                <w:sz w:val="24"/>
                <w:szCs w:val="24"/>
              </w:rPr>
              <w:t xml:space="preserve"> – число погибших людей от чрезвычайных ситуаций и происшествий, принятое в качестве целевого индикатора.</w:t>
            </w:r>
          </w:p>
        </w:tc>
      </w:tr>
      <w:tr w:rsidR="00CA6177" w:rsidRPr="00873EBF">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Снижение количества пострадавшего населения</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процент</w:t>
            </w:r>
          </w:p>
        </w:tc>
        <w:tc>
          <w:tcPr>
            <w:tcW w:w="107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П</w:t>
            </w:r>
            <w:r w:rsidRPr="00873EBF">
              <w:rPr>
                <w:rFonts w:ascii="Times New Roman" w:hAnsi="Times New Roman"/>
                <w:sz w:val="24"/>
                <w:szCs w:val="24"/>
                <w:vertAlign w:val="subscript"/>
              </w:rPr>
              <w:t>чс</w:t>
            </w:r>
            <w:proofErr w:type="spellEnd"/>
            <w:r w:rsidRPr="00873EBF">
              <w:rPr>
                <w:rFonts w:ascii="Times New Roman" w:hAnsi="Times New Roman"/>
                <w:sz w:val="24"/>
                <w:szCs w:val="24"/>
              </w:rPr>
              <w:t>=(1-П</w:t>
            </w:r>
            <w:r w:rsidRPr="00873EBF">
              <w:rPr>
                <w:rFonts w:ascii="Times New Roman" w:hAnsi="Times New Roman"/>
                <w:sz w:val="24"/>
                <w:szCs w:val="24"/>
                <w:vertAlign w:val="subscript"/>
              </w:rPr>
              <w:t>отч</w:t>
            </w:r>
            <w:r w:rsidRPr="00873EBF">
              <w:rPr>
                <w:rFonts w:ascii="Times New Roman" w:hAnsi="Times New Roman"/>
                <w:sz w:val="24"/>
                <w:szCs w:val="24"/>
              </w:rPr>
              <w:t>/</w:t>
            </w:r>
            <w:proofErr w:type="spellStart"/>
            <w:r w:rsidRPr="00873EBF">
              <w:rPr>
                <w:rFonts w:ascii="Times New Roman" w:hAnsi="Times New Roman"/>
                <w:sz w:val="24"/>
                <w:szCs w:val="24"/>
              </w:rPr>
              <w:t>П</w:t>
            </w:r>
            <w:r w:rsidRPr="00873EBF">
              <w:rPr>
                <w:rFonts w:ascii="Times New Roman" w:hAnsi="Times New Roman"/>
                <w:sz w:val="24"/>
                <w:szCs w:val="24"/>
                <w:vertAlign w:val="subscript"/>
              </w:rPr>
              <w:t>баз</w:t>
            </w:r>
            <w:proofErr w:type="spellEnd"/>
            <w:r w:rsidRPr="00873EBF">
              <w:rPr>
                <w:rFonts w:ascii="Times New Roman" w:hAnsi="Times New Roman"/>
                <w:sz w:val="24"/>
                <w:szCs w:val="24"/>
              </w:rPr>
              <w:t>)*100,</w:t>
            </w:r>
          </w:p>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 xml:space="preserve">где: </w:t>
            </w:r>
          </w:p>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П</w:t>
            </w:r>
            <w:r w:rsidRPr="00873EBF">
              <w:rPr>
                <w:rFonts w:ascii="Times New Roman" w:hAnsi="Times New Roman"/>
                <w:sz w:val="24"/>
                <w:szCs w:val="24"/>
                <w:vertAlign w:val="subscript"/>
              </w:rPr>
              <w:t>чс</w:t>
            </w:r>
            <w:proofErr w:type="spellEnd"/>
            <w:r w:rsidRPr="00873EBF">
              <w:rPr>
                <w:rFonts w:ascii="Times New Roman" w:hAnsi="Times New Roman"/>
                <w:sz w:val="24"/>
                <w:szCs w:val="24"/>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CA6177" w:rsidRPr="00873EBF" w:rsidRDefault="00CA6177" w:rsidP="003B1DE6">
            <w:pPr>
              <w:pStyle w:val="ConsPlusNonformat"/>
              <w:jc w:val="both"/>
              <w:rPr>
                <w:rFonts w:ascii="Times New Roman" w:hAnsi="Times New Roman" w:cs="Times New Roman"/>
                <w:sz w:val="24"/>
                <w:szCs w:val="24"/>
              </w:rPr>
            </w:pPr>
            <w:proofErr w:type="spellStart"/>
            <w:r w:rsidRPr="00873EBF">
              <w:rPr>
                <w:rFonts w:ascii="Times New Roman" w:hAnsi="Times New Roman" w:cs="Times New Roman"/>
                <w:sz w:val="24"/>
                <w:szCs w:val="24"/>
              </w:rPr>
              <w:t>П</w:t>
            </w:r>
            <w:r w:rsidRPr="00873EBF">
              <w:rPr>
                <w:rFonts w:ascii="Times New Roman" w:hAnsi="Times New Roman" w:cs="Times New Roman"/>
                <w:sz w:val="24"/>
                <w:szCs w:val="24"/>
                <w:vertAlign w:val="subscript"/>
              </w:rPr>
              <w:t>отч</w:t>
            </w:r>
            <w:proofErr w:type="spellEnd"/>
            <w:r w:rsidRPr="00873EBF">
              <w:rPr>
                <w:rFonts w:ascii="Times New Roman" w:hAnsi="Times New Roman" w:cs="Times New Roman"/>
                <w:sz w:val="24"/>
                <w:szCs w:val="24"/>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П</w:t>
            </w:r>
            <w:r w:rsidRPr="00873EBF">
              <w:rPr>
                <w:rFonts w:ascii="Times New Roman" w:hAnsi="Times New Roman"/>
                <w:sz w:val="24"/>
                <w:szCs w:val="24"/>
                <w:vertAlign w:val="subscript"/>
              </w:rPr>
              <w:t>баз</w:t>
            </w:r>
            <w:proofErr w:type="spellEnd"/>
            <w:r w:rsidRPr="00873EBF">
              <w:rPr>
                <w:rFonts w:ascii="Times New Roman" w:hAnsi="Times New Roman"/>
                <w:sz w:val="24"/>
                <w:szCs w:val="24"/>
              </w:rPr>
              <w:t xml:space="preserve"> – число людей, пострадавших от чрезвычайных ситуаций и происшествий, принятое в качестве целевого индикатора.</w:t>
            </w:r>
          </w:p>
        </w:tc>
      </w:tr>
      <w:tr w:rsidR="00CA6177" w:rsidRPr="00873EBF">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Количество спасенных на 100 ЧС и происшествий</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человек</w:t>
            </w:r>
          </w:p>
        </w:tc>
        <w:tc>
          <w:tcPr>
            <w:tcW w:w="107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К</w:t>
            </w:r>
            <w:r w:rsidRPr="00873EBF">
              <w:rPr>
                <w:rFonts w:ascii="Times New Roman" w:hAnsi="Times New Roman"/>
                <w:sz w:val="24"/>
                <w:szCs w:val="24"/>
                <w:vertAlign w:val="subscript"/>
              </w:rPr>
              <w:t>чс</w:t>
            </w:r>
            <w:proofErr w:type="spellEnd"/>
            <w:r w:rsidRPr="00873EBF">
              <w:rPr>
                <w:rFonts w:ascii="Times New Roman" w:hAnsi="Times New Roman"/>
                <w:sz w:val="24"/>
                <w:szCs w:val="24"/>
              </w:rPr>
              <w:t>=</w:t>
            </w:r>
            <w:proofErr w:type="spellStart"/>
            <w:r w:rsidRPr="00873EBF">
              <w:rPr>
                <w:rFonts w:ascii="Times New Roman" w:hAnsi="Times New Roman"/>
                <w:sz w:val="24"/>
                <w:szCs w:val="24"/>
              </w:rPr>
              <w:t>С</w:t>
            </w:r>
            <w:r w:rsidRPr="00873EBF">
              <w:rPr>
                <w:rFonts w:ascii="Times New Roman" w:hAnsi="Times New Roman"/>
                <w:sz w:val="24"/>
                <w:szCs w:val="24"/>
                <w:vertAlign w:val="subscript"/>
              </w:rPr>
              <w:t>отч</w:t>
            </w:r>
            <w:proofErr w:type="spellEnd"/>
            <w:r w:rsidRPr="00873EBF">
              <w:rPr>
                <w:rFonts w:ascii="Times New Roman" w:hAnsi="Times New Roman"/>
                <w:sz w:val="24"/>
                <w:szCs w:val="24"/>
              </w:rPr>
              <w:t>*100/</w:t>
            </w:r>
            <w:proofErr w:type="spellStart"/>
            <w:r w:rsidRPr="00873EBF">
              <w:rPr>
                <w:rFonts w:ascii="Times New Roman" w:hAnsi="Times New Roman"/>
                <w:sz w:val="24"/>
                <w:szCs w:val="24"/>
              </w:rPr>
              <w:t>Ч</w:t>
            </w:r>
            <w:r w:rsidRPr="00873EBF">
              <w:rPr>
                <w:rFonts w:ascii="Times New Roman" w:hAnsi="Times New Roman"/>
                <w:sz w:val="24"/>
                <w:szCs w:val="24"/>
                <w:vertAlign w:val="subscript"/>
              </w:rPr>
              <w:t>отч</w:t>
            </w:r>
            <w:proofErr w:type="spellEnd"/>
            <w:r w:rsidRPr="00873EBF">
              <w:rPr>
                <w:rFonts w:ascii="Times New Roman" w:hAnsi="Times New Roman"/>
                <w:sz w:val="24"/>
                <w:szCs w:val="24"/>
                <w:vertAlign w:val="subscript"/>
              </w:rPr>
              <w:t>,</w:t>
            </w:r>
          </w:p>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 xml:space="preserve">где: </w:t>
            </w:r>
          </w:p>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К</w:t>
            </w:r>
            <w:r w:rsidRPr="00873EBF">
              <w:rPr>
                <w:rFonts w:ascii="Times New Roman" w:hAnsi="Times New Roman"/>
                <w:sz w:val="24"/>
                <w:szCs w:val="24"/>
                <w:vertAlign w:val="subscript"/>
              </w:rPr>
              <w:t>чс</w:t>
            </w:r>
            <w:proofErr w:type="spellEnd"/>
            <w:r w:rsidRPr="00873EBF">
              <w:rPr>
                <w:rFonts w:ascii="Times New Roman" w:hAnsi="Times New Roman"/>
                <w:sz w:val="24"/>
                <w:szCs w:val="24"/>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CA6177" w:rsidRPr="00873EBF" w:rsidRDefault="00CA6177" w:rsidP="003B1DE6">
            <w:pPr>
              <w:pStyle w:val="ConsPlusNonformat"/>
              <w:jc w:val="both"/>
              <w:rPr>
                <w:rFonts w:ascii="Times New Roman" w:hAnsi="Times New Roman" w:cs="Times New Roman"/>
                <w:sz w:val="24"/>
                <w:szCs w:val="24"/>
              </w:rPr>
            </w:pPr>
            <w:proofErr w:type="spellStart"/>
            <w:r w:rsidRPr="00873EBF">
              <w:rPr>
                <w:rFonts w:ascii="Times New Roman" w:hAnsi="Times New Roman" w:cs="Times New Roman"/>
                <w:sz w:val="24"/>
                <w:szCs w:val="24"/>
              </w:rPr>
              <w:t>С</w:t>
            </w:r>
            <w:r w:rsidRPr="00873EBF">
              <w:rPr>
                <w:rFonts w:ascii="Times New Roman" w:hAnsi="Times New Roman" w:cs="Times New Roman"/>
                <w:sz w:val="24"/>
                <w:szCs w:val="24"/>
                <w:vertAlign w:val="subscript"/>
              </w:rPr>
              <w:t>отч</w:t>
            </w:r>
            <w:proofErr w:type="spellEnd"/>
            <w:r w:rsidRPr="00873EBF">
              <w:rPr>
                <w:rFonts w:ascii="Times New Roman" w:hAnsi="Times New Roman" w:cs="Times New Roman"/>
                <w:sz w:val="24"/>
                <w:szCs w:val="24"/>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Ч</w:t>
            </w:r>
            <w:r w:rsidRPr="00873EBF">
              <w:rPr>
                <w:rFonts w:ascii="Times New Roman" w:hAnsi="Times New Roman"/>
                <w:sz w:val="24"/>
                <w:szCs w:val="24"/>
                <w:vertAlign w:val="subscript"/>
              </w:rPr>
              <w:t>отч</w:t>
            </w:r>
            <w:proofErr w:type="spellEnd"/>
            <w:r w:rsidRPr="00873EBF">
              <w:rPr>
                <w:rFonts w:ascii="Times New Roman" w:hAnsi="Times New Roman"/>
                <w:sz w:val="24"/>
                <w:szCs w:val="24"/>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r w:rsidR="00CA6177" w:rsidRPr="00873EBF">
        <w:trPr>
          <w:trHeight w:val="551"/>
        </w:trPr>
        <w:tc>
          <w:tcPr>
            <w:tcW w:w="2480"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Время реагирования на ЧС</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минут</w:t>
            </w:r>
          </w:p>
        </w:tc>
        <w:tc>
          <w:tcPr>
            <w:tcW w:w="107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Определяется как среднее арифметическое от времени реагирования спасательных сил на все чрезвычайные ситуации и происшествия в отчетном году.</w:t>
            </w:r>
          </w:p>
        </w:tc>
      </w:tr>
      <w:tr w:rsidR="00CA6177" w:rsidRPr="00873EBF">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Достоверность прогнозирования ЧС</w:t>
            </w:r>
          </w:p>
        </w:tc>
        <w:tc>
          <w:tcPr>
            <w:tcW w:w="1418"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процент</w:t>
            </w:r>
          </w:p>
        </w:tc>
        <w:tc>
          <w:tcPr>
            <w:tcW w:w="107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Д</w:t>
            </w:r>
            <w:r w:rsidRPr="00873EBF">
              <w:rPr>
                <w:rFonts w:ascii="Times New Roman" w:hAnsi="Times New Roman"/>
                <w:sz w:val="24"/>
                <w:szCs w:val="24"/>
                <w:vertAlign w:val="subscript"/>
              </w:rPr>
              <w:t>отч</w:t>
            </w:r>
            <w:proofErr w:type="spellEnd"/>
            <w:r w:rsidRPr="00873EBF">
              <w:rPr>
                <w:rFonts w:ascii="Times New Roman" w:hAnsi="Times New Roman"/>
                <w:sz w:val="24"/>
                <w:szCs w:val="24"/>
              </w:rPr>
              <w:t>=</w:t>
            </w:r>
            <w:proofErr w:type="spellStart"/>
            <w:r w:rsidRPr="00873EBF">
              <w:rPr>
                <w:rFonts w:ascii="Times New Roman" w:hAnsi="Times New Roman"/>
                <w:sz w:val="24"/>
                <w:szCs w:val="24"/>
              </w:rPr>
              <w:t>Д</w:t>
            </w:r>
            <w:r w:rsidRPr="00873EBF">
              <w:rPr>
                <w:rFonts w:ascii="Times New Roman" w:hAnsi="Times New Roman"/>
                <w:sz w:val="24"/>
                <w:szCs w:val="24"/>
                <w:vertAlign w:val="subscript"/>
              </w:rPr>
              <w:t>дост</w:t>
            </w:r>
            <w:proofErr w:type="spellEnd"/>
            <w:r w:rsidRPr="00873EBF">
              <w:rPr>
                <w:rFonts w:ascii="Times New Roman" w:hAnsi="Times New Roman"/>
                <w:sz w:val="24"/>
                <w:szCs w:val="24"/>
              </w:rPr>
              <w:t>/</w:t>
            </w:r>
            <w:proofErr w:type="spellStart"/>
            <w:r w:rsidRPr="00873EBF">
              <w:rPr>
                <w:rFonts w:ascii="Times New Roman" w:hAnsi="Times New Roman"/>
                <w:sz w:val="24"/>
                <w:szCs w:val="24"/>
              </w:rPr>
              <w:t>Д</w:t>
            </w:r>
            <w:r w:rsidRPr="00873EBF">
              <w:rPr>
                <w:rFonts w:ascii="Times New Roman" w:hAnsi="Times New Roman"/>
                <w:sz w:val="24"/>
                <w:szCs w:val="24"/>
                <w:vertAlign w:val="subscript"/>
              </w:rPr>
              <w:t>общ</w:t>
            </w:r>
            <w:proofErr w:type="spellEnd"/>
            <w:r w:rsidRPr="00873EBF">
              <w:rPr>
                <w:rFonts w:ascii="Times New Roman" w:hAnsi="Times New Roman"/>
                <w:sz w:val="24"/>
                <w:szCs w:val="24"/>
              </w:rPr>
              <w:t>*100,</w:t>
            </w:r>
          </w:p>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где:</w:t>
            </w:r>
          </w:p>
          <w:p w:rsidR="00CA6177" w:rsidRPr="00873EBF" w:rsidRDefault="00CA6177" w:rsidP="003B1DE6">
            <w:pPr>
              <w:pStyle w:val="ConsPlusNormal"/>
              <w:ind w:firstLine="0"/>
              <w:jc w:val="both"/>
              <w:rPr>
                <w:rFonts w:ascii="Times New Roman" w:hAnsi="Times New Roman"/>
                <w:sz w:val="24"/>
                <w:szCs w:val="24"/>
                <w:vertAlign w:val="subscript"/>
              </w:rPr>
            </w:pPr>
            <w:proofErr w:type="spellStart"/>
            <w:r w:rsidRPr="00873EBF">
              <w:rPr>
                <w:rFonts w:ascii="Times New Roman" w:hAnsi="Times New Roman"/>
                <w:sz w:val="24"/>
                <w:szCs w:val="24"/>
              </w:rPr>
              <w:t>Д</w:t>
            </w:r>
            <w:r w:rsidRPr="00873EBF">
              <w:rPr>
                <w:rFonts w:ascii="Times New Roman" w:hAnsi="Times New Roman"/>
                <w:sz w:val="24"/>
                <w:szCs w:val="24"/>
                <w:vertAlign w:val="subscript"/>
              </w:rPr>
              <w:t>отч</w:t>
            </w:r>
            <w:proofErr w:type="spellEnd"/>
            <w:r w:rsidRPr="00873EBF">
              <w:rPr>
                <w:rFonts w:ascii="Times New Roman" w:hAnsi="Times New Roman"/>
                <w:sz w:val="24"/>
                <w:szCs w:val="24"/>
                <w:vertAlign w:val="subscript"/>
              </w:rPr>
              <w:t xml:space="preserve"> </w:t>
            </w:r>
            <w:r w:rsidRPr="00873EBF">
              <w:rPr>
                <w:rFonts w:ascii="Times New Roman" w:hAnsi="Times New Roman"/>
                <w:sz w:val="24"/>
                <w:szCs w:val="24"/>
              </w:rPr>
              <w:t>– уровень достоверности прогнозов ТЦМП, в отчетном году;</w:t>
            </w:r>
          </w:p>
          <w:p w:rsidR="00CA6177" w:rsidRPr="00873EBF" w:rsidRDefault="00CA6177" w:rsidP="003B1DE6">
            <w:pPr>
              <w:pStyle w:val="ConsPlusNormal"/>
              <w:ind w:firstLine="0"/>
              <w:jc w:val="both"/>
              <w:rPr>
                <w:rFonts w:ascii="Times New Roman" w:hAnsi="Times New Roman"/>
                <w:sz w:val="24"/>
                <w:szCs w:val="24"/>
                <w:vertAlign w:val="subscript"/>
              </w:rPr>
            </w:pPr>
            <w:proofErr w:type="spellStart"/>
            <w:r w:rsidRPr="00873EBF">
              <w:rPr>
                <w:rFonts w:ascii="Times New Roman" w:hAnsi="Times New Roman"/>
                <w:sz w:val="24"/>
                <w:szCs w:val="24"/>
              </w:rPr>
              <w:t>Д</w:t>
            </w:r>
            <w:r w:rsidRPr="00873EBF">
              <w:rPr>
                <w:rFonts w:ascii="Times New Roman" w:hAnsi="Times New Roman"/>
                <w:sz w:val="24"/>
                <w:szCs w:val="24"/>
                <w:vertAlign w:val="subscript"/>
              </w:rPr>
              <w:t>норм</w:t>
            </w:r>
            <w:proofErr w:type="spellEnd"/>
            <w:r w:rsidRPr="00873EBF">
              <w:rPr>
                <w:rFonts w:ascii="Times New Roman" w:hAnsi="Times New Roman"/>
                <w:sz w:val="24"/>
                <w:szCs w:val="24"/>
                <w:vertAlign w:val="subscript"/>
              </w:rPr>
              <w:t xml:space="preserve"> </w:t>
            </w:r>
            <w:r w:rsidRPr="00873EBF">
              <w:rPr>
                <w:rFonts w:ascii="Times New Roman" w:hAnsi="Times New Roman"/>
                <w:sz w:val="24"/>
                <w:szCs w:val="24"/>
              </w:rPr>
              <w:t>– число подтвердившихся прогнозов ТЦМП в отчетном году;</w:t>
            </w:r>
          </w:p>
          <w:p w:rsidR="00CA6177" w:rsidRPr="00873EBF" w:rsidRDefault="00CA6177" w:rsidP="003B1DE6">
            <w:pPr>
              <w:pStyle w:val="ConsPlusNormal"/>
              <w:ind w:firstLine="0"/>
              <w:jc w:val="both"/>
              <w:rPr>
                <w:rFonts w:ascii="Times New Roman" w:hAnsi="Times New Roman"/>
                <w:sz w:val="24"/>
                <w:szCs w:val="24"/>
              </w:rPr>
            </w:pPr>
            <w:proofErr w:type="spellStart"/>
            <w:r w:rsidRPr="00873EBF">
              <w:rPr>
                <w:rFonts w:ascii="Times New Roman" w:hAnsi="Times New Roman"/>
                <w:sz w:val="24"/>
                <w:szCs w:val="24"/>
              </w:rPr>
              <w:t>Д</w:t>
            </w:r>
            <w:r w:rsidRPr="00873EBF">
              <w:rPr>
                <w:rFonts w:ascii="Times New Roman" w:hAnsi="Times New Roman"/>
                <w:sz w:val="24"/>
                <w:szCs w:val="24"/>
                <w:vertAlign w:val="subscript"/>
              </w:rPr>
              <w:t>общ</w:t>
            </w:r>
            <w:proofErr w:type="spellEnd"/>
            <w:r w:rsidRPr="00873EBF">
              <w:rPr>
                <w:rFonts w:ascii="Times New Roman" w:hAnsi="Times New Roman"/>
                <w:sz w:val="24"/>
                <w:szCs w:val="24"/>
                <w:vertAlign w:val="subscript"/>
              </w:rPr>
              <w:t xml:space="preserve"> </w:t>
            </w:r>
            <w:r w:rsidRPr="00873EBF">
              <w:rPr>
                <w:rFonts w:ascii="Times New Roman" w:hAnsi="Times New Roman"/>
                <w:sz w:val="24"/>
                <w:szCs w:val="24"/>
              </w:rPr>
              <w:t>– общее число прогнозов</w:t>
            </w:r>
            <w:r w:rsidR="00291B46">
              <w:rPr>
                <w:rFonts w:ascii="Times New Roman" w:hAnsi="Times New Roman"/>
                <w:sz w:val="24"/>
                <w:szCs w:val="24"/>
              </w:rPr>
              <w:t>,</w:t>
            </w:r>
            <w:r w:rsidRPr="00873EBF">
              <w:rPr>
                <w:rFonts w:ascii="Times New Roman" w:hAnsi="Times New Roman"/>
                <w:sz w:val="24"/>
                <w:szCs w:val="24"/>
              </w:rPr>
              <w:t xml:space="preserve"> составленных ТЦМП в отчетном году.</w:t>
            </w:r>
          </w:p>
        </w:tc>
      </w:tr>
    </w:tbl>
    <w:p w:rsidR="00CA6177" w:rsidRPr="00873EBF" w:rsidRDefault="00CA6177" w:rsidP="003B1DE6">
      <w:pPr>
        <w:ind w:firstLine="709"/>
        <w:rPr>
          <w:rFonts w:ascii="Times New Roman" w:hAnsi="Times New Roman" w:cs="Times New Roman"/>
        </w:rPr>
      </w:pPr>
    </w:p>
    <w:p w:rsidR="00CA6177" w:rsidRPr="00873EBF" w:rsidRDefault="00CA6177" w:rsidP="003B1DE6">
      <w:pPr>
        <w:ind w:firstLine="0"/>
        <w:rPr>
          <w:rFonts w:ascii="Times New Roman" w:hAnsi="Times New Roman" w:cs="Times New Roman"/>
        </w:rPr>
        <w:sectPr w:rsidR="00CA6177" w:rsidRPr="00873EBF" w:rsidSect="00E37996">
          <w:pgSz w:w="16834" w:h="11909" w:orient="landscape"/>
          <w:pgMar w:top="709" w:right="567" w:bottom="567" w:left="1701" w:header="720" w:footer="720" w:gutter="0"/>
          <w:cols w:space="720"/>
        </w:sectPr>
      </w:pPr>
    </w:p>
    <w:p w:rsidR="00CA6177" w:rsidRPr="00873EBF" w:rsidRDefault="00CA6177" w:rsidP="003B1DE6">
      <w:pPr>
        <w:ind w:firstLine="0"/>
        <w:rPr>
          <w:rFonts w:ascii="Times New Roman" w:hAnsi="Times New Roman" w:cs="Times New Roman"/>
          <w:b/>
          <w:bCs/>
        </w:rPr>
      </w:pPr>
      <w:r w:rsidRPr="00873EBF">
        <w:rPr>
          <w:rFonts w:ascii="Times New Roman" w:hAnsi="Times New Roman" w:cs="Times New Roman"/>
          <w:b/>
          <w:bCs/>
        </w:rPr>
        <w:t>Муниципальная подпрограмма</w:t>
      </w:r>
    </w:p>
    <w:p w:rsidR="00CA6177" w:rsidRPr="00873EBF" w:rsidRDefault="00CA6177" w:rsidP="003B1DE6">
      <w:pPr>
        <w:ind w:firstLine="0"/>
        <w:rPr>
          <w:rFonts w:ascii="Times New Roman" w:hAnsi="Times New Roman" w:cs="Times New Roman"/>
          <w:b/>
          <w:bCs/>
        </w:rPr>
      </w:pPr>
      <w:r w:rsidRPr="00873EBF">
        <w:rPr>
          <w:rFonts w:ascii="Times New Roman" w:hAnsi="Times New Roman" w:cs="Times New Roman"/>
          <w:b/>
          <w:bCs/>
        </w:rPr>
        <w:t>«Профилактика терроризма и экстремизма на территории</w:t>
      </w:r>
    </w:p>
    <w:p w:rsidR="00CA6177" w:rsidRPr="00873EBF" w:rsidRDefault="00CA6177" w:rsidP="003B1DE6">
      <w:pPr>
        <w:ind w:firstLine="0"/>
        <w:rPr>
          <w:rFonts w:ascii="Times New Roman" w:hAnsi="Times New Roman" w:cs="Times New Roman"/>
          <w:b/>
          <w:bCs/>
        </w:rPr>
      </w:pPr>
      <w:r w:rsidRPr="00873EBF">
        <w:rPr>
          <w:rFonts w:ascii="Times New Roman" w:hAnsi="Times New Roman" w:cs="Times New Roman"/>
          <w:b/>
          <w:bCs/>
        </w:rPr>
        <w:t>Богучарского муниципального района на 2014 – 2020 годы»</w:t>
      </w:r>
    </w:p>
    <w:p w:rsidR="00CA6177" w:rsidRPr="00873EBF" w:rsidRDefault="00CA6177" w:rsidP="003B1DE6">
      <w:pPr>
        <w:ind w:firstLine="0"/>
        <w:rPr>
          <w:rFonts w:ascii="Times New Roman" w:hAnsi="Times New Roman" w:cs="Times New Roman"/>
        </w:rPr>
      </w:pP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Паспорт</w:t>
      </w:r>
    </w:p>
    <w:p w:rsidR="00CA6177" w:rsidRPr="00873EBF" w:rsidRDefault="00CA6177" w:rsidP="00CC2023">
      <w:pPr>
        <w:pStyle w:val="ConsTitle"/>
        <w:widowControl/>
        <w:suppressAutoHyphens/>
        <w:ind w:right="0"/>
        <w:jc w:val="both"/>
        <w:rPr>
          <w:rFonts w:ascii="Times New Roman" w:hAnsi="Times New Roman" w:cs="Times New Roman"/>
        </w:rPr>
      </w:pPr>
      <w:r w:rsidRPr="00873EBF">
        <w:rPr>
          <w:rFonts w:ascii="Times New Roman" w:hAnsi="Times New Roman" w:cs="Times New Roman"/>
          <w:b w:val="0"/>
          <w:bCs w:val="0"/>
          <w:sz w:val="24"/>
          <w:szCs w:val="24"/>
        </w:rPr>
        <w:t>подпрограммы «Профилактика терроризма и экстремизма на территории Богучарского муниципального района на 2014 – 2020 годы» муниципальной программы «Муниципальное управление и гражданское общество»</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26"/>
      </w:tblGrid>
      <w:tr w:rsidR="00CA6177" w:rsidRPr="00873EBF" w:rsidTr="00291B46">
        <w:tc>
          <w:tcPr>
            <w:tcW w:w="3261" w:type="dxa"/>
            <w:vAlign w:val="center"/>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Ответственный исполнитель муниципальной подпрограммы</w:t>
            </w:r>
          </w:p>
        </w:tc>
        <w:tc>
          <w:tcPr>
            <w:tcW w:w="6626" w:type="dxa"/>
            <w:vAlign w:val="center"/>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Антитеррористическая комиссия Богучарского муниципального района</w:t>
            </w:r>
          </w:p>
        </w:tc>
      </w:tr>
      <w:tr w:rsidR="00CA6177" w:rsidRPr="00873EBF" w:rsidTr="00291B46">
        <w:tc>
          <w:tcPr>
            <w:tcW w:w="326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Исполнители муниципальной подпрограммы</w:t>
            </w:r>
          </w:p>
        </w:tc>
        <w:tc>
          <w:tcPr>
            <w:tcW w:w="6626" w:type="dxa"/>
          </w:tcPr>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 xml:space="preserve">Рабочая группа антитеррористической комиссии Богучарского муниципального района. </w:t>
            </w: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Отдел по организационной работе и делопроизводству администрации Богучарского муниципального района.</w:t>
            </w: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Помощник главы администрации Богучарского муниципального района по ГО и ЧС – секретарь антитеррористической комиссии Богучарского муниципального района.</w:t>
            </w: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 Богучарского муниципального района».</w:t>
            </w: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МКУ «Управление культуры» Богучарского муниципального района.</w:t>
            </w: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МКУ «Отдел физической культуры и спорта Богучарского муниципального района».</w:t>
            </w: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Отдел МВД России по Богучарскому району.</w:t>
            </w:r>
          </w:p>
        </w:tc>
      </w:tr>
      <w:tr w:rsidR="00CA6177" w:rsidRPr="00873EBF" w:rsidTr="00291B46">
        <w:tc>
          <w:tcPr>
            <w:tcW w:w="326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Основные мероприятия, входящие в состав муниципальной подпрограммы</w:t>
            </w:r>
          </w:p>
        </w:tc>
        <w:tc>
          <w:tcPr>
            <w:tcW w:w="6626" w:type="dxa"/>
          </w:tcPr>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1. Патрулирование в местах массового скопления людей и отдыха населения</w:t>
            </w:r>
          </w:p>
          <w:p w:rsidR="00CA6177" w:rsidRPr="00873EBF" w:rsidRDefault="00CA6177" w:rsidP="003B1DE6">
            <w:pPr>
              <w:suppressAutoHyphens/>
              <w:ind w:firstLine="0"/>
              <w:rPr>
                <w:rFonts w:ascii="Times New Roman" w:hAnsi="Times New Roman" w:cs="Times New Roman"/>
              </w:rPr>
            </w:pP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2. Прочие расходы</w:t>
            </w:r>
          </w:p>
        </w:tc>
      </w:tr>
      <w:tr w:rsidR="00CA6177" w:rsidRPr="00873EBF" w:rsidTr="00291B46">
        <w:tc>
          <w:tcPr>
            <w:tcW w:w="326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Основные разработчики муниципальной подпрограммы</w:t>
            </w:r>
          </w:p>
        </w:tc>
        <w:tc>
          <w:tcPr>
            <w:tcW w:w="6626" w:type="dxa"/>
          </w:tcPr>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Помощник главы администрации Богучарского муниципального района по ГО и ЧС – секретарь антитеррористической комиссии Богучарского муниципального района</w:t>
            </w:r>
          </w:p>
        </w:tc>
      </w:tr>
      <w:tr w:rsidR="00CA6177" w:rsidRPr="00873EBF" w:rsidTr="00291B46">
        <w:tc>
          <w:tcPr>
            <w:tcW w:w="326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Цель муниципальной подпрограммы</w:t>
            </w:r>
          </w:p>
        </w:tc>
        <w:tc>
          <w:tcPr>
            <w:tcW w:w="66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Противодействие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Уменьшение проявлений экстремизма и негативного отношения к лицам других национальностей и религиозных конфессий.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Формирование у граждан, проживающих на территории Богучарского муниципального района, внутренней потребности в толерантном поведении к людям других национальностей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Формирование толерантности и межэтнической культуры в молодежной среде, профилактика агрессивного поведения.</w:t>
            </w:r>
          </w:p>
        </w:tc>
      </w:tr>
      <w:tr w:rsidR="00CA6177" w:rsidRPr="00873EBF" w:rsidTr="00291B46">
        <w:tc>
          <w:tcPr>
            <w:tcW w:w="326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Задачи муниципальной подпрограммы</w:t>
            </w:r>
          </w:p>
        </w:tc>
        <w:tc>
          <w:tcPr>
            <w:tcW w:w="66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Информирование населения Богучарского муниципального района по вопросам противодействия терроризму и экстремизму.</w:t>
            </w:r>
          </w:p>
          <w:p w:rsidR="00CA6177" w:rsidRPr="00347FC6" w:rsidRDefault="00CA6177" w:rsidP="003B1DE6">
            <w:pPr>
              <w:ind w:firstLine="0"/>
              <w:rPr>
                <w:rFonts w:ascii="Times New Roman" w:hAnsi="Times New Roman" w:cs="Times New Roman"/>
                <w:b/>
              </w:rPr>
            </w:pPr>
            <w:r w:rsidRPr="00873EBF">
              <w:rPr>
                <w:rFonts w:ascii="Times New Roman" w:hAnsi="Times New Roman" w:cs="Times New Roman"/>
              </w:rPr>
              <w:t xml:space="preserve">Содействие правоохранительным органам в выявлении правонарушений и преступлений данной категории, а также </w:t>
            </w:r>
            <w:r w:rsidR="00347FC6" w:rsidRPr="00347FC6">
              <w:rPr>
                <w:rFonts w:ascii="Times New Roman" w:hAnsi="Times New Roman" w:cs="Times New Roman"/>
                <w:b/>
              </w:rPr>
              <w:t xml:space="preserve">профилактика, предупреждение и </w:t>
            </w:r>
            <w:r w:rsidRPr="00347FC6">
              <w:rPr>
                <w:rFonts w:ascii="Times New Roman" w:hAnsi="Times New Roman" w:cs="Times New Roman"/>
                <w:b/>
              </w:rPr>
              <w:t>ликвидации их последствий.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Пропаганда толерантного поведения к людям других национальностей и религиозных конфессий.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Недопущение наличия свастики и иных элементов экстремистской направленности на</w:t>
            </w:r>
            <w:r w:rsidR="00291B46">
              <w:rPr>
                <w:rFonts w:ascii="Times New Roman" w:hAnsi="Times New Roman" w:cs="Times New Roman"/>
              </w:rPr>
              <w:t xml:space="preserve"> объектах городской и сельской </w:t>
            </w:r>
            <w:r w:rsidRPr="00873EBF">
              <w:rPr>
                <w:rFonts w:ascii="Times New Roman" w:hAnsi="Times New Roman" w:cs="Times New Roman"/>
              </w:rPr>
              <w:t>инфраструктуры.</w:t>
            </w:r>
          </w:p>
          <w:p w:rsidR="00CA6177" w:rsidRPr="00873EBF" w:rsidRDefault="00CA6177" w:rsidP="003B1DE6">
            <w:pPr>
              <w:ind w:firstLine="0"/>
              <w:rPr>
                <w:rFonts w:ascii="Times New Roman" w:hAnsi="Times New Roman" w:cs="Times New Roman"/>
                <w:spacing w:val="1"/>
              </w:rPr>
            </w:pPr>
            <w:r w:rsidRPr="00873EBF">
              <w:rPr>
                <w:rFonts w:ascii="Times New Roman" w:hAnsi="Times New Roman" w:cs="Times New Roman"/>
                <w:spacing w:val="1"/>
              </w:rPr>
              <w:t>Усиление антитеррористической защищенности объектов социальной сферы.</w:t>
            </w:r>
          </w:p>
          <w:p w:rsidR="00CA6177" w:rsidRPr="00873EBF" w:rsidRDefault="00CA6177" w:rsidP="003B1DE6">
            <w:pPr>
              <w:ind w:firstLine="0"/>
              <w:rPr>
                <w:rFonts w:ascii="Times New Roman" w:hAnsi="Times New Roman" w:cs="Times New Roman"/>
                <w:color w:val="000000"/>
                <w:spacing w:val="2"/>
              </w:rPr>
            </w:pPr>
            <w:r w:rsidRPr="00873EBF">
              <w:rPr>
                <w:rFonts w:ascii="Times New Roman" w:hAnsi="Times New Roman" w:cs="Times New Roman"/>
                <w:color w:val="000000"/>
                <w:spacing w:val="1"/>
              </w:rPr>
              <w:t xml:space="preserve">Привлечение граждан, негосударственных </w:t>
            </w:r>
            <w:r w:rsidRPr="00873EBF">
              <w:rPr>
                <w:rFonts w:ascii="Times New Roman" w:hAnsi="Times New Roman" w:cs="Times New Roman"/>
                <w:color w:val="000000"/>
                <w:spacing w:val="8"/>
              </w:rPr>
              <w:t xml:space="preserve">структур, в том числе средств массовой информации и общественных </w:t>
            </w:r>
            <w:r w:rsidRPr="00873EBF">
              <w:rPr>
                <w:rFonts w:ascii="Times New Roman" w:hAnsi="Times New Roman" w:cs="Times New Roman"/>
                <w:color w:val="000000"/>
                <w:spacing w:val="5"/>
              </w:rPr>
              <w:t xml:space="preserve">объединений для обеспечения максимальной </w:t>
            </w:r>
            <w:r w:rsidRPr="00873EBF">
              <w:rPr>
                <w:rFonts w:ascii="Times New Roman" w:hAnsi="Times New Roman" w:cs="Times New Roman"/>
                <w:color w:val="000000"/>
                <w:spacing w:val="3"/>
              </w:rPr>
              <w:t xml:space="preserve">эффективности деятельности по профилактике </w:t>
            </w:r>
            <w:r w:rsidRPr="00873EBF">
              <w:rPr>
                <w:rFonts w:ascii="Times New Roman" w:hAnsi="Times New Roman" w:cs="Times New Roman"/>
                <w:color w:val="000000"/>
                <w:spacing w:val="2"/>
              </w:rPr>
              <w:t>проявлений терроризма и экстремизма.</w:t>
            </w:r>
          </w:p>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color w:val="000000"/>
                <w:spacing w:val="3"/>
                <w:sz w:val="24"/>
                <w:szCs w:val="24"/>
              </w:rPr>
              <w:t xml:space="preserve">Проведение воспитательной, пропагандистской работы с населением муниципального района, направленной на </w:t>
            </w:r>
            <w:r w:rsidRPr="00873EBF">
              <w:rPr>
                <w:rFonts w:ascii="Times New Roman" w:hAnsi="Times New Roman" w:cs="Times New Roman"/>
                <w:color w:val="000000"/>
                <w:spacing w:val="2"/>
                <w:sz w:val="24"/>
                <w:szCs w:val="24"/>
              </w:rPr>
              <w:t>предупреждение террористической и экстреми</w:t>
            </w:r>
            <w:r w:rsidRPr="00873EBF">
              <w:rPr>
                <w:rFonts w:ascii="Times New Roman" w:hAnsi="Times New Roman" w:cs="Times New Roman"/>
                <w:color w:val="000000"/>
                <w:spacing w:val="2"/>
                <w:sz w:val="24"/>
                <w:szCs w:val="24"/>
              </w:rPr>
              <w:softHyphen/>
              <w:t>стской деятельности, повышение бдительности.</w:t>
            </w:r>
          </w:p>
        </w:tc>
      </w:tr>
      <w:tr w:rsidR="00CA6177" w:rsidRPr="00873EBF" w:rsidTr="00291B46">
        <w:tc>
          <w:tcPr>
            <w:tcW w:w="326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Целевые индикаторы и показатели муниципальной подпрограммы</w:t>
            </w:r>
          </w:p>
        </w:tc>
        <w:tc>
          <w:tcPr>
            <w:tcW w:w="6626" w:type="dxa"/>
          </w:tcPr>
          <w:p w:rsidR="00CA6177" w:rsidRPr="00873EBF" w:rsidRDefault="00291B46" w:rsidP="003B1DE6">
            <w:pPr>
              <w:pStyle w:val="ConsNonformat"/>
              <w:widowControl/>
              <w:suppressAutoHyphens/>
              <w:ind w:right="0"/>
              <w:jc w:val="both"/>
              <w:rPr>
                <w:rFonts w:ascii="Times New Roman" w:hAnsi="Times New Roman" w:cs="Times New Roman"/>
                <w:sz w:val="24"/>
                <w:szCs w:val="24"/>
              </w:rPr>
            </w:pPr>
            <w:r>
              <w:rPr>
                <w:rFonts w:ascii="Times New Roman" w:hAnsi="Times New Roman" w:cs="Times New Roman"/>
                <w:color w:val="000000"/>
                <w:sz w:val="24"/>
                <w:szCs w:val="24"/>
              </w:rPr>
              <w:t xml:space="preserve">В  результате  </w:t>
            </w:r>
            <w:r w:rsidR="00CA6177" w:rsidRPr="00873EBF">
              <w:rPr>
                <w:rFonts w:ascii="Times New Roman" w:hAnsi="Times New Roman" w:cs="Times New Roman"/>
                <w:color w:val="000000"/>
                <w:sz w:val="24"/>
                <w:szCs w:val="24"/>
              </w:rPr>
              <w:t>реализации   мероприятий муниципальной подпрограммы  улучшится социальная защищенность общества и техническая оснащенность объек</w:t>
            </w:r>
            <w:r w:rsidR="00CA6177" w:rsidRPr="00873EBF">
              <w:rPr>
                <w:rFonts w:ascii="Times New Roman" w:hAnsi="Times New Roman" w:cs="Times New Roman"/>
                <w:color w:val="000000"/>
                <w:sz w:val="24"/>
                <w:szCs w:val="24"/>
              </w:rPr>
              <w:softHyphen/>
              <w:t>тов социальной сферы, образования и здраво</w:t>
            </w:r>
            <w:r w:rsidR="00CA6177" w:rsidRPr="00873EBF">
              <w:rPr>
                <w:rFonts w:ascii="Times New Roman" w:hAnsi="Times New Roman" w:cs="Times New Roman"/>
                <w:color w:val="000000"/>
                <w:sz w:val="24"/>
                <w:szCs w:val="24"/>
              </w:rPr>
              <w:softHyphen/>
              <w:t>охранения для предотвращения возникновения террористической угрозы, произойдет совершенствование профилактики межнациональных конфликтов.</w:t>
            </w:r>
          </w:p>
        </w:tc>
      </w:tr>
      <w:tr w:rsidR="00CA6177" w:rsidRPr="00873EBF" w:rsidTr="00291B46">
        <w:tc>
          <w:tcPr>
            <w:tcW w:w="326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Этапы и сроки реализации муниципальной подпрограммы</w:t>
            </w:r>
          </w:p>
        </w:tc>
        <w:tc>
          <w:tcPr>
            <w:tcW w:w="6626" w:type="dxa"/>
          </w:tcPr>
          <w:p w:rsidR="00CA6177" w:rsidRPr="00873EBF" w:rsidRDefault="00CA6177" w:rsidP="003B1DE6">
            <w:pPr>
              <w:ind w:firstLine="0"/>
              <w:rPr>
                <w:rFonts w:ascii="Times New Roman" w:hAnsi="Times New Roman" w:cs="Times New Roman"/>
                <w:color w:val="000000"/>
                <w:spacing w:val="3"/>
              </w:rPr>
            </w:pPr>
            <w:r w:rsidRPr="00873EBF">
              <w:rPr>
                <w:rFonts w:ascii="Times New Roman" w:hAnsi="Times New Roman" w:cs="Times New Roman"/>
                <w:color w:val="000000"/>
                <w:spacing w:val="6"/>
              </w:rPr>
              <w:t>Реализ</w:t>
            </w:r>
            <w:r w:rsidR="00291B46">
              <w:rPr>
                <w:rFonts w:ascii="Times New Roman" w:hAnsi="Times New Roman" w:cs="Times New Roman"/>
                <w:color w:val="000000"/>
                <w:spacing w:val="6"/>
              </w:rPr>
              <w:t>ация муниципальной подпрограммы</w:t>
            </w:r>
            <w:r w:rsidRPr="00873EBF">
              <w:rPr>
                <w:rFonts w:ascii="Times New Roman" w:hAnsi="Times New Roman" w:cs="Times New Roman"/>
                <w:color w:val="000000"/>
                <w:spacing w:val="6"/>
              </w:rPr>
              <w:t xml:space="preserve"> будет осуществлена</w:t>
            </w:r>
            <w:r w:rsidRPr="00873EBF">
              <w:rPr>
                <w:rFonts w:ascii="Times New Roman" w:hAnsi="Times New Roman" w:cs="Times New Roman"/>
                <w:color w:val="000000"/>
              </w:rPr>
              <w:t xml:space="preserve"> в </w:t>
            </w:r>
            <w:r w:rsidRPr="00873EBF">
              <w:rPr>
                <w:rFonts w:ascii="Times New Roman" w:hAnsi="Times New Roman" w:cs="Times New Roman"/>
                <w:color w:val="000000"/>
                <w:spacing w:val="3"/>
              </w:rPr>
              <w:t>течение 2014-2020 годов в 1 этап.</w:t>
            </w:r>
          </w:p>
          <w:p w:rsidR="00CA6177" w:rsidRPr="00873EBF" w:rsidRDefault="00CA6177" w:rsidP="003B1DE6">
            <w:pPr>
              <w:ind w:firstLine="0"/>
              <w:rPr>
                <w:rFonts w:ascii="Times New Roman" w:hAnsi="Times New Roman" w:cs="Times New Roman"/>
              </w:rPr>
            </w:pPr>
          </w:p>
        </w:tc>
      </w:tr>
      <w:tr w:rsidR="00CA6177" w:rsidRPr="00873EBF" w:rsidTr="00291B46">
        <w:tc>
          <w:tcPr>
            <w:tcW w:w="326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Объемы и источники финансирования муниципальной подпрограммы</w:t>
            </w:r>
          </w:p>
        </w:tc>
        <w:tc>
          <w:tcPr>
            <w:tcW w:w="66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Суммарный объем финансирования подпрограммы </w:t>
            </w:r>
            <w:r w:rsidR="00822F11">
              <w:rPr>
                <w:rFonts w:ascii="Times New Roman" w:hAnsi="Times New Roman" w:cs="Times New Roman"/>
              </w:rPr>
              <w:t>на 2014-2020 годы  составляет 39</w:t>
            </w:r>
            <w:r w:rsidRPr="00873EBF">
              <w:rPr>
                <w:rFonts w:ascii="Times New Roman" w:hAnsi="Times New Roman" w:cs="Times New Roman"/>
              </w:rPr>
              <w:t>4,5 тыс. рублей в том числе:</w:t>
            </w:r>
          </w:p>
          <w:p w:rsidR="00CA6177" w:rsidRPr="00873EBF" w:rsidRDefault="00CA6177" w:rsidP="003B1DE6">
            <w:pPr>
              <w:ind w:firstLine="0"/>
              <w:rPr>
                <w:rFonts w:ascii="Times New Roman" w:hAnsi="Times New Roman" w:cs="Times New Roman"/>
              </w:rPr>
            </w:pPr>
          </w:p>
          <w:tbl>
            <w:tblPr>
              <w:tblW w:w="99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82"/>
              <w:gridCol w:w="943"/>
              <w:gridCol w:w="3981"/>
              <w:gridCol w:w="3185"/>
            </w:tblGrid>
            <w:tr w:rsidR="00CA6177" w:rsidRPr="00873EBF" w:rsidTr="00CC6A2E">
              <w:tc>
                <w:tcPr>
                  <w:tcW w:w="188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Год</w:t>
                  </w:r>
                </w:p>
              </w:tc>
              <w:tc>
                <w:tcPr>
                  <w:tcW w:w="9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398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31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Районный бюджет</w:t>
                  </w:r>
                </w:p>
              </w:tc>
            </w:tr>
            <w:tr w:rsidR="00CA6177" w:rsidRPr="00873EBF" w:rsidTr="00CC6A2E">
              <w:tc>
                <w:tcPr>
                  <w:tcW w:w="188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2014</w:t>
                  </w:r>
                </w:p>
              </w:tc>
              <w:tc>
                <w:tcPr>
                  <w:tcW w:w="9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200,0</w:t>
                  </w:r>
                </w:p>
              </w:tc>
              <w:tc>
                <w:tcPr>
                  <w:tcW w:w="398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1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200,0</w:t>
                  </w:r>
                </w:p>
              </w:tc>
            </w:tr>
            <w:tr w:rsidR="00CA6177" w:rsidRPr="00873EBF" w:rsidTr="00CC6A2E">
              <w:tc>
                <w:tcPr>
                  <w:tcW w:w="188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2015</w:t>
                  </w:r>
                </w:p>
              </w:tc>
              <w:tc>
                <w:tcPr>
                  <w:tcW w:w="9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62,9</w:t>
                  </w:r>
                </w:p>
              </w:tc>
              <w:tc>
                <w:tcPr>
                  <w:tcW w:w="398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1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62,9</w:t>
                  </w:r>
                </w:p>
              </w:tc>
            </w:tr>
            <w:tr w:rsidR="00CA6177" w:rsidRPr="00873EBF" w:rsidTr="00CC6A2E">
              <w:tc>
                <w:tcPr>
                  <w:tcW w:w="188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2016</w:t>
                  </w:r>
                </w:p>
              </w:tc>
              <w:tc>
                <w:tcPr>
                  <w:tcW w:w="9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71,6</w:t>
                  </w:r>
                </w:p>
              </w:tc>
              <w:tc>
                <w:tcPr>
                  <w:tcW w:w="398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1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71,6</w:t>
                  </w:r>
                </w:p>
              </w:tc>
            </w:tr>
            <w:tr w:rsidR="00CA6177" w:rsidRPr="00873EBF" w:rsidTr="00CC6A2E">
              <w:tc>
                <w:tcPr>
                  <w:tcW w:w="188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2017</w:t>
                  </w:r>
                </w:p>
              </w:tc>
              <w:tc>
                <w:tcPr>
                  <w:tcW w:w="9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98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1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50,0</w:t>
                  </w:r>
                </w:p>
              </w:tc>
            </w:tr>
            <w:tr w:rsidR="00CA6177" w:rsidRPr="00873EBF" w:rsidTr="00CC6A2E">
              <w:tc>
                <w:tcPr>
                  <w:tcW w:w="188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2018</w:t>
                  </w:r>
                </w:p>
              </w:tc>
              <w:tc>
                <w:tcPr>
                  <w:tcW w:w="943" w:type="dxa"/>
                  <w:tcBorders>
                    <w:top w:val="single" w:sz="6" w:space="0" w:color="auto"/>
                    <w:left w:val="single" w:sz="6" w:space="0" w:color="auto"/>
                    <w:bottom w:val="single" w:sz="6" w:space="0" w:color="auto"/>
                    <w:right w:val="single" w:sz="6" w:space="0" w:color="auto"/>
                  </w:tcBorders>
                </w:tcPr>
                <w:p w:rsidR="00CA6177" w:rsidRPr="00873EBF" w:rsidRDefault="00CC6A2E"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398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1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50,0</w:t>
                  </w:r>
                </w:p>
              </w:tc>
            </w:tr>
            <w:tr w:rsidR="00CA6177" w:rsidRPr="00873EBF" w:rsidTr="00CC6A2E">
              <w:tc>
                <w:tcPr>
                  <w:tcW w:w="188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2019</w:t>
                  </w:r>
                </w:p>
              </w:tc>
              <w:tc>
                <w:tcPr>
                  <w:tcW w:w="943" w:type="dxa"/>
                  <w:tcBorders>
                    <w:top w:val="single" w:sz="6" w:space="0" w:color="auto"/>
                    <w:left w:val="single" w:sz="6" w:space="0" w:color="auto"/>
                    <w:bottom w:val="single" w:sz="6" w:space="0" w:color="auto"/>
                    <w:right w:val="single" w:sz="6" w:space="0" w:color="auto"/>
                  </w:tcBorders>
                </w:tcPr>
                <w:p w:rsidR="00CA6177" w:rsidRPr="00873EBF" w:rsidRDefault="00CC6A2E"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398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1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50,0</w:t>
                  </w:r>
                </w:p>
              </w:tc>
            </w:tr>
            <w:tr w:rsidR="00CA6177" w:rsidRPr="00873EBF" w:rsidTr="00CC6A2E">
              <w:tc>
                <w:tcPr>
                  <w:tcW w:w="188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2020</w:t>
                  </w:r>
                </w:p>
              </w:tc>
              <w:tc>
                <w:tcPr>
                  <w:tcW w:w="943" w:type="dxa"/>
                  <w:tcBorders>
                    <w:top w:val="single" w:sz="6" w:space="0" w:color="auto"/>
                    <w:left w:val="single" w:sz="6" w:space="0" w:color="auto"/>
                    <w:bottom w:val="single" w:sz="6" w:space="0" w:color="auto"/>
                    <w:right w:val="single" w:sz="6" w:space="0" w:color="auto"/>
                  </w:tcBorders>
                </w:tcPr>
                <w:p w:rsidR="00CA6177" w:rsidRPr="00873EBF" w:rsidRDefault="00CC6A2E"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398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318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200,0</w:t>
                  </w:r>
                </w:p>
              </w:tc>
            </w:tr>
          </w:tbl>
          <w:p w:rsidR="00CA6177" w:rsidRPr="00873EBF" w:rsidRDefault="00CA6177" w:rsidP="003B1DE6">
            <w:pPr>
              <w:ind w:firstLine="0"/>
              <w:rPr>
                <w:rFonts w:ascii="Times New Roman" w:hAnsi="Times New Roman" w:cs="Times New Roman"/>
              </w:rPr>
            </w:pPr>
          </w:p>
        </w:tc>
      </w:tr>
      <w:tr w:rsidR="00CA6177" w:rsidRPr="00873EBF" w:rsidTr="00291B46">
        <w:tc>
          <w:tcPr>
            <w:tcW w:w="326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Ожидаемые конечные результаты реализации муниципальной подпрограммы</w:t>
            </w:r>
          </w:p>
        </w:tc>
        <w:tc>
          <w:tcPr>
            <w:tcW w:w="66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Совершенствование форм и методов работы органов местного самоуправле</w:t>
            </w:r>
            <w:r w:rsidRPr="00873EBF">
              <w:rPr>
                <w:rFonts w:ascii="Times New Roman" w:hAnsi="Times New Roman" w:cs="Times New Roman"/>
              </w:rPr>
              <w:softHyphen/>
              <w:t>ния по профилактике терроризма и экстремизма, проявлений ксенофобии, национальной и расовой нетерпимости, противодействию этнической дискрими</w:t>
            </w:r>
            <w:r w:rsidRPr="00873EBF">
              <w:rPr>
                <w:rFonts w:ascii="Times New Roman" w:hAnsi="Times New Roman" w:cs="Times New Roman"/>
              </w:rPr>
              <w:softHyphen/>
              <w:t>нации на территории Богучарского муниципального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Раздел 1. Характеристика сферы реализации муниципальной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подпрограммы, описание основных проблем в указанной сфере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и прогноз ее развития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color w:val="000000"/>
          <w:spacing w:val="1"/>
        </w:rPr>
        <w:t>Необходимость подготовки муниципальной подпрограммы (далее - Подпрограмма) и последующей ее реализа</w:t>
      </w:r>
      <w:r w:rsidRPr="00873EBF">
        <w:rPr>
          <w:rFonts w:ascii="Times New Roman" w:hAnsi="Times New Roman" w:cs="Times New Roman"/>
          <w:color w:val="000000"/>
        </w:rPr>
        <w:t>ции вызвана тем, что современная ситуация в сфере борьбы с терроризмом и экстремизмом в Российской Федерации остается напряженной. В усло</w:t>
      </w:r>
      <w:r w:rsidRPr="00873EBF">
        <w:rPr>
          <w:rFonts w:ascii="Times New Roman" w:hAnsi="Times New Roman" w:cs="Times New Roman"/>
          <w:color w:val="000000"/>
        </w:rPr>
        <w:softHyphen/>
      </w:r>
      <w:r w:rsidRPr="00873EBF">
        <w:rPr>
          <w:rFonts w:ascii="Times New Roman" w:hAnsi="Times New Roman" w:cs="Times New Roman"/>
          <w:color w:val="000000"/>
          <w:spacing w:val="-1"/>
        </w:rPr>
        <w:t xml:space="preserve">виях, когда наметилась тенденция к стабилизации обстановки в регионе Северного Кавказа, и в частности, на территории Чечни, где террористы </w:t>
      </w:r>
      <w:r w:rsidRPr="00873EBF">
        <w:rPr>
          <w:rFonts w:ascii="Times New Roman" w:hAnsi="Times New Roman" w:cs="Times New Roman"/>
          <w:color w:val="000000"/>
        </w:rPr>
        <w:t>практически лишены возможности осуществлять подрывные действия си</w:t>
      </w:r>
      <w:r w:rsidRPr="00873EBF">
        <w:rPr>
          <w:rFonts w:ascii="Times New Roman" w:hAnsi="Times New Roman" w:cs="Times New Roman"/>
          <w:color w:val="000000"/>
        </w:rPr>
        <w:softHyphen/>
        <w:t xml:space="preserve">лами крупных вооруженных формирований, их деятельность организуется </w:t>
      </w:r>
      <w:r w:rsidRPr="00873EBF">
        <w:rPr>
          <w:rFonts w:ascii="Times New Roman" w:hAnsi="Times New Roman" w:cs="Times New Roman"/>
          <w:color w:val="000000"/>
          <w:spacing w:val="-1"/>
        </w:rPr>
        <w:t xml:space="preserve">по принципу нанесения точечных ударов по жизненно важным объектам и </w:t>
      </w:r>
      <w:r w:rsidRPr="00873EBF">
        <w:rPr>
          <w:rFonts w:ascii="Times New Roman" w:hAnsi="Times New Roman" w:cs="Times New Roman"/>
          <w:color w:val="000000"/>
        </w:rPr>
        <w:t>местам со значительным скоплением людей на всей территории России.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spacing w:val="-1"/>
        </w:rPr>
        <w:t xml:space="preserve">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w:t>
      </w:r>
      <w:r w:rsidRPr="00873EBF">
        <w:rPr>
          <w:rFonts w:ascii="Times New Roman" w:hAnsi="Times New Roman" w:cs="Times New Roman"/>
          <w:color w:val="000000"/>
        </w:rPr>
        <w:t>характер реальной угрозы для безопасности жителей Богучарского муниципального района.</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spacing w:val="-1"/>
        </w:rPr>
        <w:t xml:space="preserve">Наиболее остро встает проблема обеспечения антитеррористической </w:t>
      </w:r>
      <w:r w:rsidRPr="00873EBF">
        <w:rPr>
          <w:rFonts w:ascii="Times New Roman" w:hAnsi="Times New Roman" w:cs="Times New Roman"/>
          <w:color w:val="000000"/>
          <w:spacing w:val="3"/>
        </w:rPr>
        <w:t>защищенности объектов социальной сферы. Уровень материально-</w:t>
      </w:r>
      <w:r w:rsidRPr="00873EBF">
        <w:rPr>
          <w:rFonts w:ascii="Times New Roman" w:hAnsi="Times New Roman" w:cs="Times New Roman"/>
          <w:color w:val="000000"/>
        </w:rPr>
        <w:t xml:space="preserve">технического оснащения учреждений образования, культуры и здравоохранения характеризуется достаточно высокой степенью уязвимости в </w:t>
      </w:r>
      <w:r w:rsidRPr="00873EBF">
        <w:rPr>
          <w:rFonts w:ascii="Times New Roman" w:hAnsi="Times New Roman" w:cs="Times New Roman"/>
          <w:color w:val="000000"/>
          <w:spacing w:val="-1"/>
        </w:rPr>
        <w:t>диверсионно-террористическом отношении.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spacing w:val="-1"/>
        </w:rPr>
        <w:t>Характерными недостатками по обеспечению безопасности на ряде объектов социальной сферы, образования, здравоохранения, культуры являются: отсутствие тревожной кнопки, систем оповещения, видео наблю</w:t>
      </w:r>
      <w:r w:rsidRPr="00873EBF">
        <w:rPr>
          <w:rFonts w:ascii="Times New Roman" w:hAnsi="Times New Roman" w:cs="Times New Roman"/>
          <w:color w:val="000000"/>
        </w:rPr>
        <w:t>дения, металлических дверей и надежного ограждения. Биб</w:t>
      </w:r>
      <w:r w:rsidRPr="00873EBF">
        <w:rPr>
          <w:rFonts w:ascii="Times New Roman" w:hAnsi="Times New Roman" w:cs="Times New Roman"/>
          <w:color w:val="000000"/>
        </w:rPr>
        <w:softHyphen/>
        <w:t>лиотеки, спортивные сооружения, учреждения здраво</w:t>
      </w:r>
      <w:r w:rsidRPr="00873EBF">
        <w:rPr>
          <w:rFonts w:ascii="Times New Roman" w:hAnsi="Times New Roman" w:cs="Times New Roman"/>
          <w:color w:val="000000"/>
        </w:rPr>
        <w:softHyphen/>
      </w:r>
      <w:r w:rsidRPr="00873EBF">
        <w:rPr>
          <w:rFonts w:ascii="Times New Roman" w:hAnsi="Times New Roman" w:cs="Times New Roman"/>
          <w:color w:val="000000"/>
          <w:spacing w:val="-1"/>
        </w:rPr>
        <w:t xml:space="preserve">охранения, социальной поддержки населения не имеют турникетов и </w:t>
      </w:r>
      <w:r w:rsidRPr="00873EBF">
        <w:rPr>
          <w:rFonts w:ascii="Times New Roman" w:hAnsi="Times New Roman" w:cs="Times New Roman"/>
          <w:color w:val="000000"/>
          <w:spacing w:val="2"/>
        </w:rPr>
        <w:t xml:space="preserve">автоматических шлагбаумов, наличие которых требуется </w:t>
      </w:r>
      <w:r w:rsidRPr="00873EBF">
        <w:rPr>
          <w:rFonts w:ascii="Times New Roman" w:hAnsi="Times New Roman" w:cs="Times New Roman"/>
          <w:color w:val="000000"/>
          <w:spacing w:val="-1"/>
        </w:rPr>
        <w:t>для укрепления входа и въезда на территории указанных объектов. Имеют место недостаточные знания и отсутствие навыков обучающихся, посети</w:t>
      </w:r>
      <w:r w:rsidRPr="00873EBF">
        <w:rPr>
          <w:rFonts w:ascii="Times New Roman" w:hAnsi="Times New Roman" w:cs="Times New Roman"/>
          <w:color w:val="000000"/>
          <w:spacing w:val="-1"/>
        </w:rPr>
        <w:softHyphen/>
        <w:t>телей и работников правилам поведения в чрезвычайных ситуациях, вы</w:t>
      </w:r>
      <w:r w:rsidRPr="00873EBF">
        <w:rPr>
          <w:rFonts w:ascii="Times New Roman" w:hAnsi="Times New Roman" w:cs="Times New Roman"/>
          <w:color w:val="000000"/>
          <w:spacing w:val="-1"/>
        </w:rPr>
        <w:softHyphen/>
      </w:r>
      <w:r w:rsidRPr="00873EBF">
        <w:rPr>
          <w:rFonts w:ascii="Times New Roman" w:hAnsi="Times New Roman" w:cs="Times New Roman"/>
          <w:color w:val="000000"/>
        </w:rPr>
        <w:t>званных проявлениями терроризма и экстремизма.</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color w:val="000000"/>
          <w:spacing w:val="1"/>
        </w:rPr>
        <w:t>Наиболее проблемными остаются вопросы, связанные с выполнени</w:t>
      </w:r>
      <w:r w:rsidRPr="00873EBF">
        <w:rPr>
          <w:rFonts w:ascii="Times New Roman" w:hAnsi="Times New Roman" w:cs="Times New Roman"/>
          <w:color w:val="000000"/>
          <w:spacing w:val="-1"/>
        </w:rPr>
        <w:t xml:space="preserve">ем мероприятий, направленных на обеспечение безопасности, требующих вложения значительных финансовых средств.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rPr>
        <w:t>Усиление миграционных потоков в Российской Федерации остро ставит проблему адаптации молодежи к новым для них социальным условиям.</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rPr>
        <w:t xml:space="preserve">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страны в целом. Наиболее рельефно все это проявилось на Северном Кавказе в виде вспышек ксенофобии,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rPr>
        <w:t xml:space="preserve">Наиболее экстремистки </w:t>
      </w:r>
      <w:proofErr w:type="spellStart"/>
      <w:r w:rsidRPr="00873EBF">
        <w:rPr>
          <w:rFonts w:ascii="Times New Roman" w:hAnsi="Times New Roman" w:cs="Times New Roman"/>
          <w:color w:val="000000"/>
        </w:rPr>
        <w:t>рискогенной</w:t>
      </w:r>
      <w:proofErr w:type="spellEnd"/>
      <w:r w:rsidRPr="00873EBF">
        <w:rPr>
          <w:rFonts w:ascii="Times New Roman" w:hAnsi="Times New Roman" w:cs="Times New Roman"/>
          <w:color w:val="000000"/>
        </w:rPr>
        <w:t xml:space="preserve"> группой выступает молодежь, это вызвано как социально-экономическими, так и </w:t>
      </w:r>
      <w:proofErr w:type="spellStart"/>
      <w:r w:rsidRPr="00873EBF">
        <w:rPr>
          <w:rFonts w:ascii="Times New Roman" w:hAnsi="Times New Roman" w:cs="Times New Roman"/>
          <w:color w:val="000000"/>
        </w:rPr>
        <w:t>этнорелигиозными</w:t>
      </w:r>
      <w:proofErr w:type="spellEnd"/>
      <w:r w:rsidRPr="00873EBF">
        <w:rPr>
          <w:rFonts w:ascii="Times New Roman" w:hAnsi="Times New Roman" w:cs="Times New Roman"/>
          <w:color w:val="000000"/>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rPr>
        <w:t xml:space="preserve">В Богучарском муниципальном районе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повышение толерантности населения и преодоления </w:t>
      </w:r>
      <w:proofErr w:type="spellStart"/>
      <w:r w:rsidRPr="00873EBF">
        <w:rPr>
          <w:rFonts w:ascii="Times New Roman" w:hAnsi="Times New Roman" w:cs="Times New Roman"/>
          <w:color w:val="000000"/>
        </w:rPr>
        <w:t>этносоциальных</w:t>
      </w:r>
      <w:proofErr w:type="spellEnd"/>
      <w:r w:rsidRPr="00873EBF">
        <w:rPr>
          <w:rFonts w:ascii="Times New Roman" w:hAnsi="Times New Roman" w:cs="Times New Roman"/>
          <w:color w:val="000000"/>
        </w:rPr>
        <w:t xml:space="preserve"> и религиозных противоречий.</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color w:val="000000"/>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 Для реализации такого подхода необходима муниципальная целевая программа по профилактике терроризма,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контрольных этапов реализации Подпрограммы</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rPr>
        <w:t>2.1. Приоритеты муниципальной политики в сфере реализации Подпрограммы</w:t>
      </w:r>
    </w:p>
    <w:p w:rsidR="00CA6177" w:rsidRPr="00873EBF" w:rsidRDefault="00CA6177" w:rsidP="003B1DE6">
      <w:pPr>
        <w:pStyle w:val="Standard"/>
        <w:ind w:firstLine="284"/>
        <w:jc w:val="both"/>
      </w:pPr>
      <w:r w:rsidRPr="00873EBF">
        <w:t>Приоритеты муниципальной политики в сфере противодействия терроризму и экстремизму на период до 2020 года сформированы с учетом целей и задач, поставленных в следующих стратегических документах федерального и регионального уровней:</w:t>
      </w:r>
    </w:p>
    <w:p w:rsidR="00CA6177" w:rsidRPr="00873EBF" w:rsidRDefault="00CA6177" w:rsidP="003B1DE6">
      <w:pPr>
        <w:pStyle w:val="Standard"/>
        <w:ind w:firstLine="284"/>
        <w:jc w:val="both"/>
      </w:pPr>
      <w:r w:rsidRPr="00873EBF">
        <w:t>Федеральный закон от 06.03.2006 № 35-ФЗ «О противодействии терроризму»;</w:t>
      </w:r>
    </w:p>
    <w:p w:rsidR="00CA6177" w:rsidRPr="00873EBF" w:rsidRDefault="00CA6177" w:rsidP="003B1DE6">
      <w:pPr>
        <w:pStyle w:val="Standard"/>
        <w:ind w:firstLine="284"/>
        <w:jc w:val="both"/>
      </w:pPr>
      <w:r w:rsidRPr="00873EBF">
        <w:t>Федеральный закон от 25.07.2002 № 114-ФЗ «О противодействии экстремистской деятельности»;</w:t>
      </w:r>
    </w:p>
    <w:p w:rsidR="00CA6177" w:rsidRPr="00873EBF" w:rsidRDefault="00CA6177" w:rsidP="003B1DE6">
      <w:pPr>
        <w:pStyle w:val="Textbody"/>
        <w:spacing w:after="0"/>
        <w:ind w:firstLine="284"/>
        <w:jc w:val="both"/>
      </w:pPr>
      <w:r w:rsidRPr="00873EBF">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№1662-р);</w:t>
      </w:r>
    </w:p>
    <w:p w:rsidR="00CA6177" w:rsidRPr="00873EBF" w:rsidRDefault="00CA6177" w:rsidP="003B1DE6">
      <w:pPr>
        <w:pStyle w:val="Textbody"/>
        <w:spacing w:after="0"/>
        <w:ind w:firstLine="284"/>
        <w:jc w:val="both"/>
      </w:pPr>
      <w:r w:rsidRPr="00873EBF">
        <w:t>Концепция противодействия терроризму в Российской Федерации (утверждена Президентом Российской Федерации 05.10.2009);</w:t>
      </w:r>
    </w:p>
    <w:p w:rsidR="00CA6177" w:rsidRPr="00873EBF" w:rsidRDefault="00CA6177" w:rsidP="003B1DE6">
      <w:pPr>
        <w:pStyle w:val="Textbody"/>
        <w:spacing w:after="0"/>
        <w:ind w:firstLine="284"/>
        <w:jc w:val="both"/>
        <w:rPr>
          <w:color w:val="000000"/>
        </w:rPr>
      </w:pPr>
      <w:r w:rsidRPr="00873EBF">
        <w:rPr>
          <w:color w:val="000000"/>
        </w:rPr>
        <w:t>Стратегия национальной безопасности Российской Федерации до 2020 года (утверждена Указом Президента Российской Федерации от 12.05.2009 № 537).</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Приоритетами в сфере реализации Подпрограммы являются:</w:t>
      </w:r>
    </w:p>
    <w:p w:rsidR="00CA6177" w:rsidRPr="00873EBF" w:rsidRDefault="00CA6177" w:rsidP="003B1DE6">
      <w:pPr>
        <w:pStyle w:val="Standard"/>
        <w:shd w:val="clear" w:color="auto" w:fill="FFFFFF"/>
        <w:ind w:firstLine="284"/>
        <w:jc w:val="both"/>
      </w:pPr>
      <w:r w:rsidRPr="00873EBF">
        <w:rPr>
          <w:rFonts w:eastAsia="Times New Roman"/>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CA6177" w:rsidRPr="00873EBF" w:rsidRDefault="00CA6177" w:rsidP="003B1DE6">
      <w:pPr>
        <w:pStyle w:val="lyt-sunriseLTGliederung1"/>
        <w:spacing w:after="0"/>
        <w:ind w:firstLine="284"/>
        <w:jc w:val="both"/>
        <w:rPr>
          <w:rFonts w:ascii="Times New Roman" w:hAnsi="Times New Roman" w:cs="Times New Roman"/>
          <w:sz w:val="24"/>
          <w:szCs w:val="24"/>
        </w:rPr>
      </w:pPr>
      <w:r w:rsidRPr="00873EBF">
        <w:rPr>
          <w:rFonts w:ascii="Times New Roman" w:hAnsi="Times New Roman" w:cs="Times New Roman"/>
          <w:sz w:val="24"/>
          <w:szCs w:val="24"/>
        </w:rPr>
        <w:t>практическая реализация на территории муниципального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CA6177" w:rsidRPr="00873EBF" w:rsidRDefault="00CA6177" w:rsidP="003B1DE6">
      <w:pPr>
        <w:pStyle w:val="lyt-sunriseLTGliederung1"/>
        <w:spacing w:after="0"/>
        <w:ind w:firstLine="284"/>
        <w:jc w:val="both"/>
        <w:rPr>
          <w:rFonts w:ascii="Times New Roman" w:hAnsi="Times New Roman" w:cs="Times New Roman"/>
          <w:sz w:val="24"/>
          <w:szCs w:val="24"/>
        </w:rPr>
      </w:pPr>
      <w:r w:rsidRPr="00873EBF">
        <w:rPr>
          <w:rFonts w:ascii="Times New Roman" w:hAnsi="Times New Roman" w:cs="Times New Roman"/>
          <w:sz w:val="24"/>
          <w:szCs w:val="24"/>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CA6177" w:rsidRPr="00873EBF" w:rsidRDefault="00CA6177" w:rsidP="003B1DE6">
      <w:pPr>
        <w:pStyle w:val="Standard"/>
        <w:ind w:firstLine="284"/>
        <w:jc w:val="both"/>
      </w:pPr>
      <w:r w:rsidRPr="00873EBF">
        <w:rPr>
          <w:rFonts w:eastAsia="Times New Roman"/>
        </w:rPr>
        <w:t>повышение качества информационного сопровождения проводимых в районе антитеррористи</w:t>
      </w:r>
      <w:r w:rsidRPr="00873EBF">
        <w:t>ческих мероприятий;</w:t>
      </w:r>
    </w:p>
    <w:p w:rsidR="00CA6177" w:rsidRPr="00873EBF" w:rsidRDefault="00CA6177" w:rsidP="003B1DE6">
      <w:pPr>
        <w:pStyle w:val="Standard"/>
        <w:ind w:firstLine="284"/>
        <w:jc w:val="both"/>
      </w:pPr>
      <w:r w:rsidRPr="00873EBF">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повышение уровня профессиональной подготовки должностных лиц ответственных за антитеррористическую деятельность.</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Реализация Подпрограммы позволит обеспечить безопасность населения района, защиту его жизненно важных интересов.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2.2. Цели, задачи и показатели (индикаторы) достижения целей и решения задач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Подпрограммы</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color w:val="000000"/>
        </w:rPr>
        <w:t xml:space="preserve">Основными целями Подпрограммы являются: </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color w:val="000000"/>
        </w:rPr>
        <w:t>реализация государствен</w:t>
      </w:r>
      <w:r w:rsidRPr="00873EBF">
        <w:rPr>
          <w:rFonts w:ascii="Times New Roman" w:hAnsi="Times New Roman" w:cs="Times New Roman"/>
          <w:color w:val="000000"/>
          <w:spacing w:val="-1"/>
        </w:rPr>
        <w:t>ной политики в области профилактики терроризма и экстремизма в Рос</w:t>
      </w:r>
      <w:r w:rsidRPr="00873EBF">
        <w:rPr>
          <w:rFonts w:ascii="Times New Roman" w:hAnsi="Times New Roman" w:cs="Times New Roman"/>
          <w:color w:val="000000"/>
          <w:spacing w:val="-1"/>
        </w:rPr>
        <w:softHyphen/>
      </w:r>
      <w:r w:rsidRPr="00873EBF">
        <w:rPr>
          <w:rFonts w:ascii="Times New Roman" w:hAnsi="Times New Roman" w:cs="Times New Roman"/>
          <w:color w:val="000000"/>
        </w:rPr>
        <w:t xml:space="preserve">сийской Федерации; </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color w:val="000000"/>
        </w:rPr>
        <w:t xml:space="preserve">совершенствование системы профилактических мер антитеррористической и </w:t>
      </w:r>
      <w:proofErr w:type="spellStart"/>
      <w:r w:rsidRPr="00873EBF">
        <w:rPr>
          <w:rFonts w:ascii="Times New Roman" w:hAnsi="Times New Roman" w:cs="Times New Roman"/>
          <w:color w:val="000000"/>
        </w:rPr>
        <w:t>антиэкстремистской</w:t>
      </w:r>
      <w:proofErr w:type="spellEnd"/>
      <w:r w:rsidRPr="00873EBF">
        <w:rPr>
          <w:rFonts w:ascii="Times New Roman" w:hAnsi="Times New Roman" w:cs="Times New Roman"/>
          <w:color w:val="000000"/>
        </w:rPr>
        <w:t xml:space="preserve"> направленности;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rPr>
        <w:t>предупреж</w:t>
      </w:r>
      <w:r w:rsidRPr="00873EBF">
        <w:rPr>
          <w:rFonts w:ascii="Times New Roman" w:hAnsi="Times New Roman" w:cs="Times New Roman"/>
          <w:color w:val="000000"/>
          <w:spacing w:val="-1"/>
        </w:rPr>
        <w:t>дение террористических и экстремистских проявлений на территории Богучарского муниципального района</w:t>
      </w:r>
      <w:r w:rsidRPr="00873EBF">
        <w:rPr>
          <w:rFonts w:ascii="Times New Roman" w:hAnsi="Times New Roman" w:cs="Times New Roman"/>
          <w:color w:val="000000"/>
        </w:rPr>
        <w:t>, укрепление межнационального согласия, достижение взаимопони</w:t>
      </w:r>
      <w:r w:rsidRPr="00873EBF">
        <w:rPr>
          <w:rFonts w:ascii="Times New Roman" w:hAnsi="Times New Roman" w:cs="Times New Roman"/>
          <w:color w:val="000000"/>
        </w:rPr>
        <w:softHyphen/>
        <w:t>мания и взаимного уважения в вопросах межэтнического и межкультурно</w:t>
      </w:r>
      <w:r w:rsidRPr="00873EBF">
        <w:rPr>
          <w:rFonts w:ascii="Times New Roman" w:hAnsi="Times New Roman" w:cs="Times New Roman"/>
          <w:color w:val="000000"/>
        </w:rPr>
        <w:softHyphen/>
        <w:t>го сотрудничества.</w:t>
      </w:r>
    </w:p>
    <w:p w:rsidR="00CA6177" w:rsidRPr="00873EBF" w:rsidRDefault="00CA6177" w:rsidP="003B1DE6">
      <w:pPr>
        <w:shd w:val="clear" w:color="auto" w:fill="FFFFFF"/>
        <w:ind w:firstLine="284"/>
        <w:rPr>
          <w:rFonts w:ascii="Times New Roman" w:hAnsi="Times New Roman" w:cs="Times New Roman"/>
          <w:color w:val="000000"/>
          <w:spacing w:val="-1"/>
        </w:rPr>
      </w:pPr>
      <w:r w:rsidRPr="00873EBF">
        <w:rPr>
          <w:rFonts w:ascii="Times New Roman" w:hAnsi="Times New Roman" w:cs="Times New Roman"/>
          <w:color w:val="000000"/>
          <w:spacing w:val="-1"/>
        </w:rPr>
        <w:t>Основными задачами Подпрограммы являются:</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color w:val="000000"/>
          <w:spacing w:val="-1"/>
        </w:rPr>
        <w:t>повышение уровня меж</w:t>
      </w:r>
      <w:r w:rsidRPr="00873EBF">
        <w:rPr>
          <w:rFonts w:ascii="Times New Roman" w:hAnsi="Times New Roman" w:cs="Times New Roman"/>
          <w:color w:val="000000"/>
          <w:spacing w:val="1"/>
        </w:rPr>
        <w:t>ведомственного взаимодействия по профилактике терроризма и экстре</w:t>
      </w:r>
      <w:r w:rsidRPr="00873EBF">
        <w:rPr>
          <w:rFonts w:ascii="Times New Roman" w:hAnsi="Times New Roman" w:cs="Times New Roman"/>
          <w:color w:val="000000"/>
          <w:spacing w:val="-1"/>
        </w:rPr>
        <w:t xml:space="preserve">мизма, сведение к минимуму проявлений терроризма и экстремизма на </w:t>
      </w:r>
      <w:r w:rsidRPr="00873EBF">
        <w:rPr>
          <w:rFonts w:ascii="Times New Roman" w:hAnsi="Times New Roman" w:cs="Times New Roman"/>
          <w:color w:val="000000"/>
        </w:rPr>
        <w:t xml:space="preserve">территории Богучарского муниципального района; </w:t>
      </w:r>
    </w:p>
    <w:p w:rsidR="00CA6177" w:rsidRPr="00873EBF" w:rsidRDefault="00CA6177" w:rsidP="003B1DE6">
      <w:pPr>
        <w:shd w:val="clear" w:color="auto" w:fill="FFFFFF"/>
        <w:ind w:firstLine="284"/>
        <w:rPr>
          <w:rFonts w:ascii="Times New Roman" w:hAnsi="Times New Roman" w:cs="Times New Roman"/>
          <w:color w:val="000000"/>
          <w:spacing w:val="-1"/>
        </w:rPr>
      </w:pPr>
      <w:r w:rsidRPr="00873EBF">
        <w:rPr>
          <w:rFonts w:ascii="Times New Roman" w:hAnsi="Times New Roman" w:cs="Times New Roman"/>
          <w:color w:val="000000"/>
        </w:rPr>
        <w:t>усиление антитеррористической защищенности объ</w:t>
      </w:r>
      <w:r w:rsidRPr="00873EBF">
        <w:rPr>
          <w:rFonts w:ascii="Times New Roman" w:hAnsi="Times New Roman" w:cs="Times New Roman"/>
          <w:color w:val="000000"/>
        </w:rPr>
        <w:softHyphen/>
        <w:t>ектов социальной сферы; привлечение граждан, негосударственных струк</w:t>
      </w:r>
      <w:r w:rsidRPr="00873EBF">
        <w:rPr>
          <w:rFonts w:ascii="Times New Roman" w:hAnsi="Times New Roman" w:cs="Times New Roman"/>
          <w:color w:val="000000"/>
        </w:rPr>
        <w:softHyphen/>
      </w:r>
      <w:r w:rsidRPr="00873EBF">
        <w:rPr>
          <w:rFonts w:ascii="Times New Roman" w:hAnsi="Times New Roman" w:cs="Times New Roman"/>
          <w:color w:val="000000"/>
          <w:spacing w:val="-1"/>
        </w:rPr>
        <w:t xml:space="preserve">тур, в том числе средств массовой информации и общественных объединений, для обеспечения </w:t>
      </w:r>
      <w:r w:rsidRPr="00873EBF">
        <w:rPr>
          <w:rFonts w:ascii="Times New Roman" w:hAnsi="Times New Roman" w:cs="Times New Roman"/>
          <w:color w:val="000000"/>
        </w:rPr>
        <w:t xml:space="preserve">максимальной эффективности деятельности по профилактике проявлений </w:t>
      </w:r>
      <w:r w:rsidRPr="00873EBF">
        <w:rPr>
          <w:rFonts w:ascii="Times New Roman" w:hAnsi="Times New Roman" w:cs="Times New Roman"/>
          <w:color w:val="000000"/>
          <w:spacing w:val="-1"/>
        </w:rPr>
        <w:t xml:space="preserve">терроризма и экстремизма;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color w:val="000000"/>
          <w:spacing w:val="-1"/>
        </w:rPr>
        <w:t>проведение воспитательной, пропагандистской работы с населением Богучарского муниципального района, направленной на предупреждение террори</w:t>
      </w:r>
      <w:r w:rsidRPr="00873EBF">
        <w:rPr>
          <w:rFonts w:ascii="Times New Roman" w:hAnsi="Times New Roman" w:cs="Times New Roman"/>
          <w:color w:val="000000"/>
          <w:spacing w:val="-1"/>
        </w:rPr>
        <w:softHyphen/>
      </w:r>
      <w:r w:rsidRPr="00873EBF">
        <w:rPr>
          <w:rFonts w:ascii="Times New Roman" w:hAnsi="Times New Roman" w:cs="Times New Roman"/>
          <w:color w:val="000000"/>
        </w:rPr>
        <w:t>стической и экстремистской деятельности, повышение бдительности.</w:t>
      </w:r>
    </w:p>
    <w:p w:rsidR="00CA6177" w:rsidRPr="00873EBF" w:rsidRDefault="00CA6177" w:rsidP="003B1DE6">
      <w:pPr>
        <w:shd w:val="clear" w:color="auto" w:fill="FFFFFF"/>
        <w:ind w:firstLine="284"/>
        <w:rPr>
          <w:rFonts w:ascii="Times New Roman" w:hAnsi="Times New Roman" w:cs="Times New Roman"/>
          <w:color w:val="000000"/>
          <w:spacing w:val="1"/>
        </w:rPr>
      </w:pPr>
      <w:r w:rsidRPr="00873EBF">
        <w:rPr>
          <w:rFonts w:ascii="Times New Roman" w:hAnsi="Times New Roman" w:cs="Times New Roman"/>
          <w:color w:val="000000"/>
        </w:rPr>
        <w:t>Исполнение мероприятий, предусмотренных Подпрограммой, позволит решить наиболее острые проблемы, стоящие перед администрацией Богучарского муниципального района и обществом, в части создания положи</w:t>
      </w:r>
      <w:r w:rsidRPr="00873EBF">
        <w:rPr>
          <w:rFonts w:ascii="Times New Roman" w:hAnsi="Times New Roman" w:cs="Times New Roman"/>
          <w:color w:val="000000"/>
          <w:spacing w:val="1"/>
        </w:rPr>
        <w:t>тельных тенденций повышения уровня антитеррористической устойчиво</w:t>
      </w:r>
      <w:r w:rsidRPr="00873EBF">
        <w:rPr>
          <w:rFonts w:ascii="Times New Roman" w:hAnsi="Times New Roman" w:cs="Times New Roman"/>
          <w:color w:val="000000"/>
          <w:spacing w:val="1"/>
        </w:rPr>
        <w:softHyphen/>
      </w:r>
      <w:r w:rsidRPr="00873EBF">
        <w:rPr>
          <w:rFonts w:ascii="Times New Roman" w:hAnsi="Times New Roman" w:cs="Times New Roman"/>
          <w:color w:val="000000"/>
        </w:rPr>
        <w:t>сти Богучарского муниципального района, что в результате окажет непосредственное влияние на укреп</w:t>
      </w:r>
      <w:r w:rsidRPr="00873EBF">
        <w:rPr>
          <w:rFonts w:ascii="Times New Roman" w:hAnsi="Times New Roman" w:cs="Times New Roman"/>
          <w:color w:val="000000"/>
        </w:rPr>
        <w:softHyphen/>
      </w:r>
      <w:r w:rsidRPr="00873EBF">
        <w:rPr>
          <w:rFonts w:ascii="Times New Roman" w:hAnsi="Times New Roman" w:cs="Times New Roman"/>
          <w:color w:val="000000"/>
          <w:spacing w:val="1"/>
        </w:rPr>
        <w:t>ление общей безопасности.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shd w:val="clear" w:color="auto" w:fill="FFFFFF"/>
        </w:rPr>
        <w:t>Динамика целевых показателей реализации Подпрограммы</w:t>
      </w:r>
    </w:p>
    <w:p w:rsidR="00CA6177" w:rsidRPr="00873EBF" w:rsidRDefault="00CA6177" w:rsidP="003B1DE6">
      <w:pPr>
        <w:ind w:firstLine="709"/>
        <w:rPr>
          <w:rFonts w:ascii="Times New Roman" w:hAnsi="Times New Roman" w:cs="Times New Roman"/>
          <w:shd w:val="clear" w:color="auto" w:fill="FFFFFF"/>
        </w:rPr>
      </w:pPr>
      <w:r w:rsidRPr="00873EBF">
        <w:rPr>
          <w:rFonts w:ascii="Times New Roman" w:hAnsi="Times New Roman" w:cs="Times New Roman"/>
          <w:shd w:val="clear" w:color="auto" w:fill="FFFFFF"/>
        </w:rPr>
        <w:t>Таблица 1 </w:t>
      </w:r>
    </w:p>
    <w:p w:rsidR="00CA6177" w:rsidRPr="00873EBF" w:rsidRDefault="00CA6177" w:rsidP="003B1DE6">
      <w:pPr>
        <w:ind w:firstLine="709"/>
        <w:rPr>
          <w:rFonts w:ascii="Times New Roman" w:hAnsi="Times New Roman" w:cs="Times New Roman"/>
        </w:rPr>
      </w:pPr>
    </w:p>
    <w:tbl>
      <w:tblPr>
        <w:tblpPr w:leftFromText="181" w:rightFromText="181" w:vertAnchor="text" w:horzAnchor="margin" w:tblpXSpec="right" w:tblpY="14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259"/>
        <w:gridCol w:w="1361"/>
        <w:gridCol w:w="716"/>
        <w:gridCol w:w="716"/>
        <w:gridCol w:w="716"/>
        <w:gridCol w:w="662"/>
        <w:gridCol w:w="716"/>
        <w:gridCol w:w="716"/>
        <w:gridCol w:w="778"/>
      </w:tblGrid>
      <w:tr w:rsidR="00CA6177" w:rsidRPr="00873EBF">
        <w:trPr>
          <w:trHeight w:val="615"/>
        </w:trPr>
        <w:tc>
          <w:tcPr>
            <w:tcW w:w="674" w:type="dxa"/>
            <w:vMerge w:val="restart"/>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п/п</w:t>
            </w:r>
          </w:p>
        </w:tc>
        <w:tc>
          <w:tcPr>
            <w:tcW w:w="3259" w:type="dxa"/>
            <w:vMerge w:val="restart"/>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Наименование показателя</w:t>
            </w:r>
          </w:p>
        </w:tc>
        <w:tc>
          <w:tcPr>
            <w:tcW w:w="1361" w:type="dxa"/>
            <w:vMerge w:val="restart"/>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Базовый </w:t>
            </w:r>
            <w:proofErr w:type="gramStart"/>
            <w:r w:rsidRPr="00873EBF">
              <w:rPr>
                <w:rFonts w:ascii="Times New Roman" w:hAnsi="Times New Roman" w:cs="Times New Roman"/>
              </w:rPr>
              <w:t>показа-</w:t>
            </w:r>
            <w:proofErr w:type="spellStart"/>
            <w:r w:rsidRPr="00873EBF">
              <w:rPr>
                <w:rFonts w:ascii="Times New Roman" w:hAnsi="Times New Roman" w:cs="Times New Roman"/>
              </w:rPr>
              <w:t>тель</w:t>
            </w:r>
            <w:proofErr w:type="spellEnd"/>
            <w:proofErr w:type="gramEnd"/>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 2013 году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(кол-во)</w:t>
            </w:r>
          </w:p>
        </w:tc>
        <w:tc>
          <w:tcPr>
            <w:tcW w:w="5020" w:type="dxa"/>
            <w:gridSpan w:val="7"/>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годам реализации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подпрограммы</w:t>
            </w:r>
          </w:p>
          <w:p w:rsidR="00CA6177" w:rsidRPr="00873EBF" w:rsidRDefault="00CA6177" w:rsidP="003B1DE6">
            <w:pPr>
              <w:ind w:firstLine="0"/>
              <w:rPr>
                <w:rFonts w:ascii="Times New Roman" w:hAnsi="Times New Roman" w:cs="Times New Roman"/>
              </w:rPr>
            </w:pPr>
          </w:p>
        </w:tc>
      </w:tr>
      <w:tr w:rsidR="00CA6177" w:rsidRPr="00873EBF">
        <w:trPr>
          <w:trHeight w:val="765"/>
        </w:trPr>
        <w:tc>
          <w:tcPr>
            <w:tcW w:w="674" w:type="dxa"/>
            <w:vMerge/>
            <w:vAlign w:val="center"/>
          </w:tcPr>
          <w:p w:rsidR="00CA6177" w:rsidRPr="00873EBF" w:rsidRDefault="00CA6177" w:rsidP="003B1DE6">
            <w:pPr>
              <w:ind w:firstLine="0"/>
              <w:rPr>
                <w:rFonts w:ascii="Times New Roman" w:hAnsi="Times New Roman" w:cs="Times New Roman"/>
              </w:rPr>
            </w:pPr>
          </w:p>
        </w:tc>
        <w:tc>
          <w:tcPr>
            <w:tcW w:w="3259" w:type="dxa"/>
            <w:vMerge/>
            <w:vAlign w:val="center"/>
          </w:tcPr>
          <w:p w:rsidR="00CA6177" w:rsidRPr="00873EBF" w:rsidRDefault="00CA6177" w:rsidP="003B1DE6">
            <w:pPr>
              <w:ind w:firstLine="0"/>
              <w:rPr>
                <w:rFonts w:ascii="Times New Roman" w:hAnsi="Times New Roman" w:cs="Times New Roman"/>
              </w:rPr>
            </w:pPr>
          </w:p>
        </w:tc>
        <w:tc>
          <w:tcPr>
            <w:tcW w:w="1361" w:type="dxa"/>
            <w:vMerge/>
            <w:vAlign w:val="center"/>
          </w:tcPr>
          <w:p w:rsidR="00CA6177" w:rsidRPr="00873EBF" w:rsidRDefault="00CA6177" w:rsidP="003B1DE6">
            <w:pPr>
              <w:ind w:firstLine="0"/>
              <w:rPr>
                <w:rFonts w:ascii="Times New Roman" w:hAnsi="Times New Roman" w:cs="Times New Roman"/>
              </w:rPr>
            </w:pPr>
          </w:p>
        </w:tc>
        <w:tc>
          <w:tcPr>
            <w:tcW w:w="716"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2014</w:t>
            </w:r>
          </w:p>
        </w:tc>
        <w:tc>
          <w:tcPr>
            <w:tcW w:w="716"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2015</w:t>
            </w:r>
          </w:p>
        </w:tc>
        <w:tc>
          <w:tcPr>
            <w:tcW w:w="716"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2016</w:t>
            </w:r>
          </w:p>
        </w:tc>
        <w:tc>
          <w:tcPr>
            <w:tcW w:w="662"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2017</w:t>
            </w:r>
          </w:p>
        </w:tc>
        <w:tc>
          <w:tcPr>
            <w:tcW w:w="716"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2018</w:t>
            </w:r>
          </w:p>
        </w:tc>
        <w:tc>
          <w:tcPr>
            <w:tcW w:w="716"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2019</w:t>
            </w:r>
          </w:p>
        </w:tc>
        <w:tc>
          <w:tcPr>
            <w:tcW w:w="778"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2020</w:t>
            </w:r>
          </w:p>
        </w:tc>
      </w:tr>
      <w:tr w:rsidR="00CA6177" w:rsidRPr="00873EBF">
        <w:tc>
          <w:tcPr>
            <w:tcW w:w="674"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w:t>
            </w:r>
          </w:p>
        </w:tc>
        <w:tc>
          <w:tcPr>
            <w:tcW w:w="325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Совершение (попытка совершения) террористических актов на территории Богучарского муниципального района </w:t>
            </w:r>
          </w:p>
        </w:tc>
        <w:tc>
          <w:tcPr>
            <w:tcW w:w="1361"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66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7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r>
      <w:tr w:rsidR="00CA6177" w:rsidRPr="00873EBF">
        <w:tc>
          <w:tcPr>
            <w:tcW w:w="674"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325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Совершение актов экстремистской направленности против соблюдения прав и свобод человека на территории Богучарского муниципального района </w:t>
            </w:r>
          </w:p>
        </w:tc>
        <w:tc>
          <w:tcPr>
            <w:tcW w:w="1361"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66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1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c>
          <w:tcPr>
            <w:tcW w:w="77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shd w:val="clear" w:color="auto" w:fill="FFFFFF"/>
              </w:rPr>
              <w:t>0</w:t>
            </w:r>
          </w:p>
        </w:tc>
      </w:tr>
    </w:tbl>
    <w:p w:rsidR="00CA6177" w:rsidRPr="00873EBF" w:rsidRDefault="00CA6177" w:rsidP="003B1DE6">
      <w:pPr>
        <w:ind w:firstLine="709"/>
        <w:rPr>
          <w:rFonts w:ascii="Times New Roman" w:hAnsi="Times New Roman" w:cs="Times New Roman"/>
        </w:rPr>
      </w:pP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Таблица 2</w:t>
      </w:r>
    </w:p>
    <w:p w:rsidR="00CA6177" w:rsidRPr="00873EBF" w:rsidRDefault="00CA6177" w:rsidP="003B1DE6">
      <w:pPr>
        <w:ind w:firstLine="709"/>
        <w:rPr>
          <w:rFonts w:ascii="Times New Roman" w:hAnsi="Times New Roman" w:cs="Times New Roman"/>
        </w:rPr>
      </w:pPr>
    </w:p>
    <w:tbl>
      <w:tblPr>
        <w:tblpPr w:leftFromText="180" w:rightFromText="180" w:vertAnchor="text" w:horzAnchor="page" w:tblpXSpec="center" w:tblpY="5"/>
        <w:tblOverlap w:val="neve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1314"/>
        <w:gridCol w:w="852"/>
        <w:gridCol w:w="810"/>
        <w:gridCol w:w="851"/>
        <w:gridCol w:w="850"/>
        <w:gridCol w:w="851"/>
        <w:gridCol w:w="850"/>
        <w:gridCol w:w="852"/>
      </w:tblGrid>
      <w:tr w:rsidR="00CA6177" w:rsidRPr="00873EBF">
        <w:trPr>
          <w:trHeight w:val="615"/>
        </w:trPr>
        <w:tc>
          <w:tcPr>
            <w:tcW w:w="567" w:type="dxa"/>
            <w:vMerge w:val="restart"/>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п/п</w:t>
            </w:r>
          </w:p>
        </w:tc>
        <w:tc>
          <w:tcPr>
            <w:tcW w:w="2802" w:type="dxa"/>
            <w:vMerge w:val="restart"/>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Наименование показателя</w:t>
            </w:r>
          </w:p>
        </w:tc>
        <w:tc>
          <w:tcPr>
            <w:tcW w:w="1314" w:type="dxa"/>
            <w:vMerge w:val="restart"/>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Основные </w:t>
            </w:r>
            <w:proofErr w:type="spellStart"/>
            <w:proofErr w:type="gramStart"/>
            <w:r w:rsidRPr="00873EBF">
              <w:rPr>
                <w:rFonts w:ascii="Times New Roman" w:hAnsi="Times New Roman" w:cs="Times New Roman"/>
              </w:rPr>
              <w:t>мероприя-тия</w:t>
            </w:r>
            <w:proofErr w:type="spellEnd"/>
            <w:proofErr w:type="gramEnd"/>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 2014-2020 годы</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(кол-во)</w:t>
            </w:r>
          </w:p>
        </w:tc>
        <w:tc>
          <w:tcPr>
            <w:tcW w:w="5916" w:type="dxa"/>
            <w:gridSpan w:val="7"/>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годам реализации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подпрограммы</w:t>
            </w:r>
          </w:p>
          <w:p w:rsidR="00CA6177" w:rsidRPr="00873EBF" w:rsidRDefault="00CA6177" w:rsidP="003B1DE6">
            <w:pPr>
              <w:ind w:firstLine="0"/>
              <w:rPr>
                <w:rFonts w:ascii="Times New Roman" w:hAnsi="Times New Roman" w:cs="Times New Roman"/>
              </w:rPr>
            </w:pPr>
          </w:p>
        </w:tc>
      </w:tr>
      <w:tr w:rsidR="00CA6177" w:rsidRPr="00873EBF">
        <w:trPr>
          <w:trHeight w:val="765"/>
        </w:trPr>
        <w:tc>
          <w:tcPr>
            <w:tcW w:w="567" w:type="dxa"/>
            <w:vMerge/>
            <w:vAlign w:val="center"/>
          </w:tcPr>
          <w:p w:rsidR="00CA6177" w:rsidRPr="00873EBF" w:rsidRDefault="00CA6177" w:rsidP="003B1DE6">
            <w:pPr>
              <w:ind w:firstLine="0"/>
              <w:rPr>
                <w:rFonts w:ascii="Times New Roman" w:hAnsi="Times New Roman" w:cs="Times New Roman"/>
              </w:rPr>
            </w:pPr>
          </w:p>
        </w:tc>
        <w:tc>
          <w:tcPr>
            <w:tcW w:w="2802" w:type="dxa"/>
            <w:vMerge/>
            <w:vAlign w:val="center"/>
          </w:tcPr>
          <w:p w:rsidR="00CA6177" w:rsidRPr="00873EBF" w:rsidRDefault="00CA6177" w:rsidP="003B1DE6">
            <w:pPr>
              <w:ind w:firstLine="0"/>
              <w:rPr>
                <w:rFonts w:ascii="Times New Roman" w:hAnsi="Times New Roman" w:cs="Times New Roman"/>
              </w:rPr>
            </w:pPr>
          </w:p>
        </w:tc>
        <w:tc>
          <w:tcPr>
            <w:tcW w:w="1314" w:type="dxa"/>
            <w:vMerge/>
            <w:vAlign w:val="center"/>
          </w:tcPr>
          <w:p w:rsidR="00CA6177" w:rsidRPr="00873EBF" w:rsidRDefault="00CA6177" w:rsidP="003B1DE6">
            <w:pPr>
              <w:ind w:firstLine="0"/>
              <w:rPr>
                <w:rFonts w:ascii="Times New Roman" w:hAnsi="Times New Roman" w:cs="Times New Roman"/>
              </w:rPr>
            </w:pPr>
          </w:p>
        </w:tc>
        <w:tc>
          <w:tcPr>
            <w:tcW w:w="852"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2014</w:t>
            </w:r>
          </w:p>
        </w:tc>
        <w:tc>
          <w:tcPr>
            <w:tcW w:w="810"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2015</w:t>
            </w:r>
          </w:p>
        </w:tc>
        <w:tc>
          <w:tcPr>
            <w:tcW w:w="851"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2016</w:t>
            </w:r>
          </w:p>
        </w:tc>
        <w:tc>
          <w:tcPr>
            <w:tcW w:w="850"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2017</w:t>
            </w:r>
          </w:p>
        </w:tc>
        <w:tc>
          <w:tcPr>
            <w:tcW w:w="851"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2018</w:t>
            </w:r>
          </w:p>
        </w:tc>
        <w:tc>
          <w:tcPr>
            <w:tcW w:w="850"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2019</w:t>
            </w:r>
          </w:p>
        </w:tc>
        <w:tc>
          <w:tcPr>
            <w:tcW w:w="852" w:type="dxa"/>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2020</w:t>
            </w:r>
          </w:p>
        </w:tc>
      </w:tr>
      <w:tr w:rsidR="00CA6177" w:rsidRPr="00873EBF">
        <w:tc>
          <w:tcPr>
            <w:tcW w:w="56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w:t>
            </w:r>
          </w:p>
        </w:tc>
        <w:tc>
          <w:tcPr>
            <w:tcW w:w="280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Размещение  информационных сообщений для жителей Богучарского муниципального района о порядке действия при угрозе возникновения террористической угрозы</w:t>
            </w:r>
          </w:p>
        </w:tc>
        <w:tc>
          <w:tcPr>
            <w:tcW w:w="1314"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28</w:t>
            </w:r>
          </w:p>
        </w:tc>
        <w:tc>
          <w:tcPr>
            <w:tcW w:w="85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1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51"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5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51"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5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5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r>
      <w:tr w:rsidR="00CA6177" w:rsidRPr="00873EBF">
        <w:tc>
          <w:tcPr>
            <w:tcW w:w="56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280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Проверка охранных мер на предприятиях повышенной опасности</w:t>
            </w:r>
          </w:p>
        </w:tc>
        <w:tc>
          <w:tcPr>
            <w:tcW w:w="1314"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w:t>
            </w:r>
          </w:p>
        </w:tc>
        <w:tc>
          <w:tcPr>
            <w:tcW w:w="85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81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851"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85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851"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85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85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r>
      <w:tr w:rsidR="00CA6177" w:rsidRPr="00873EBF">
        <w:tc>
          <w:tcPr>
            <w:tcW w:w="56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w:t>
            </w:r>
          </w:p>
        </w:tc>
        <w:tc>
          <w:tcPr>
            <w:tcW w:w="280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Проведение тематических мероприятий</w:t>
            </w:r>
          </w:p>
        </w:tc>
        <w:tc>
          <w:tcPr>
            <w:tcW w:w="1314"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56</w:t>
            </w:r>
          </w:p>
        </w:tc>
        <w:tc>
          <w:tcPr>
            <w:tcW w:w="852"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8</w:t>
            </w:r>
          </w:p>
        </w:tc>
        <w:tc>
          <w:tcPr>
            <w:tcW w:w="810"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8</w:t>
            </w:r>
          </w:p>
        </w:tc>
        <w:tc>
          <w:tcPr>
            <w:tcW w:w="851"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8</w:t>
            </w:r>
          </w:p>
        </w:tc>
        <w:tc>
          <w:tcPr>
            <w:tcW w:w="850"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8</w:t>
            </w:r>
          </w:p>
        </w:tc>
        <w:tc>
          <w:tcPr>
            <w:tcW w:w="851"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8</w:t>
            </w:r>
          </w:p>
        </w:tc>
        <w:tc>
          <w:tcPr>
            <w:tcW w:w="85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8</w:t>
            </w:r>
          </w:p>
        </w:tc>
        <w:tc>
          <w:tcPr>
            <w:tcW w:w="85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8</w:t>
            </w:r>
          </w:p>
        </w:tc>
      </w:tr>
      <w:tr w:rsidR="00CA6177" w:rsidRPr="00873EBF">
        <w:tc>
          <w:tcPr>
            <w:tcW w:w="56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280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Установка систем видеонаблюдения в общеобразовательных учреждениях, детских садах и учреждениях культуры</w:t>
            </w:r>
          </w:p>
        </w:tc>
        <w:tc>
          <w:tcPr>
            <w:tcW w:w="1314"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21</w:t>
            </w:r>
          </w:p>
        </w:tc>
        <w:tc>
          <w:tcPr>
            <w:tcW w:w="852"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3</w:t>
            </w:r>
          </w:p>
        </w:tc>
        <w:tc>
          <w:tcPr>
            <w:tcW w:w="810"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3</w:t>
            </w:r>
          </w:p>
        </w:tc>
        <w:tc>
          <w:tcPr>
            <w:tcW w:w="851"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3</w:t>
            </w:r>
          </w:p>
        </w:tc>
        <w:tc>
          <w:tcPr>
            <w:tcW w:w="850"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3</w:t>
            </w:r>
          </w:p>
        </w:tc>
        <w:tc>
          <w:tcPr>
            <w:tcW w:w="851"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3</w:t>
            </w:r>
          </w:p>
        </w:tc>
        <w:tc>
          <w:tcPr>
            <w:tcW w:w="85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w:t>
            </w:r>
          </w:p>
        </w:tc>
        <w:tc>
          <w:tcPr>
            <w:tcW w:w="85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w:t>
            </w:r>
          </w:p>
        </w:tc>
      </w:tr>
      <w:tr w:rsidR="00CA6177" w:rsidRPr="00873EBF">
        <w:tc>
          <w:tcPr>
            <w:tcW w:w="567"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w:t>
            </w:r>
          </w:p>
        </w:tc>
        <w:tc>
          <w:tcPr>
            <w:tcW w:w="280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Установка тревожных кнопок в общеобразовательных учреждениях, детских садах и учреждениях культуры</w:t>
            </w:r>
          </w:p>
        </w:tc>
        <w:tc>
          <w:tcPr>
            <w:tcW w:w="1314"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28</w:t>
            </w:r>
          </w:p>
        </w:tc>
        <w:tc>
          <w:tcPr>
            <w:tcW w:w="85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1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51"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4</w:t>
            </w:r>
          </w:p>
        </w:tc>
        <w:tc>
          <w:tcPr>
            <w:tcW w:w="850"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4</w:t>
            </w:r>
          </w:p>
        </w:tc>
        <w:tc>
          <w:tcPr>
            <w:tcW w:w="851" w:type="dxa"/>
          </w:tcPr>
          <w:p w:rsidR="00CA6177" w:rsidRPr="00873EBF" w:rsidRDefault="00CA6177" w:rsidP="003B1DE6">
            <w:pPr>
              <w:ind w:firstLine="0"/>
              <w:rPr>
                <w:rFonts w:ascii="Times New Roman" w:hAnsi="Times New Roman" w:cs="Times New Roman"/>
                <w:shd w:val="clear" w:color="auto" w:fill="FFFFFF"/>
              </w:rPr>
            </w:pPr>
            <w:r w:rsidRPr="00873EBF">
              <w:rPr>
                <w:rFonts w:ascii="Times New Roman" w:hAnsi="Times New Roman" w:cs="Times New Roman"/>
                <w:shd w:val="clear" w:color="auto" w:fill="FFFFFF"/>
              </w:rPr>
              <w:t>4</w:t>
            </w:r>
          </w:p>
        </w:tc>
        <w:tc>
          <w:tcPr>
            <w:tcW w:w="85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852"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r>
    </w:tbl>
    <w:p w:rsidR="00CA6177" w:rsidRPr="00873EBF" w:rsidRDefault="00CA6177" w:rsidP="003B1DE6">
      <w:pPr>
        <w:ind w:left="-142" w:firstLine="284"/>
        <w:rPr>
          <w:rFonts w:ascii="Times New Roman" w:hAnsi="Times New Roman" w:cs="Times New Roman"/>
          <w:shd w:val="clear" w:color="auto" w:fill="FFFFFF"/>
        </w:rPr>
      </w:pPr>
      <w:r w:rsidRPr="00873EBF">
        <w:rPr>
          <w:rFonts w:ascii="Times New Roman" w:hAnsi="Times New Roman" w:cs="Times New Roman"/>
        </w:rPr>
        <w:t>2.3. Конечные результаты реализации Подпрограммы</w:t>
      </w:r>
    </w:p>
    <w:p w:rsidR="00CA6177" w:rsidRPr="00873EBF" w:rsidRDefault="00CA6177" w:rsidP="003B1DE6">
      <w:pPr>
        <w:ind w:left="-142" w:firstLine="284"/>
        <w:rPr>
          <w:rFonts w:ascii="Times New Roman" w:hAnsi="Times New Roman" w:cs="Times New Roman"/>
        </w:rPr>
      </w:pPr>
      <w:r w:rsidRPr="00873EBF">
        <w:rPr>
          <w:rFonts w:ascii="Times New Roman" w:hAnsi="Times New Roman" w:cs="Times New Roman"/>
          <w:shd w:val="clear" w:color="auto" w:fill="FFFFFF"/>
        </w:rPr>
        <w:t>Выполнен</w:t>
      </w:r>
      <w:r w:rsidR="00291B46">
        <w:rPr>
          <w:rFonts w:ascii="Times New Roman" w:hAnsi="Times New Roman" w:cs="Times New Roman"/>
          <w:shd w:val="clear" w:color="auto" w:fill="FFFFFF"/>
        </w:rPr>
        <w:t xml:space="preserve">ие программы позволит повысить </w:t>
      </w:r>
      <w:r w:rsidRPr="00873EBF">
        <w:rPr>
          <w:rFonts w:ascii="Times New Roman" w:hAnsi="Times New Roman" w:cs="Times New Roman"/>
          <w:shd w:val="clear" w:color="auto" w:fill="FFFFFF"/>
        </w:rPr>
        <w:t xml:space="preserve">эффективность  работы органов местного самоуправления по </w:t>
      </w:r>
      <w:r w:rsidRPr="00873EBF">
        <w:rPr>
          <w:rFonts w:ascii="Times New Roman" w:hAnsi="Times New Roman" w:cs="Times New Roman"/>
        </w:rPr>
        <w:t xml:space="preserve">профилактике терроризма и экстремизма, защите жизни граждан, проживающих на территории Богучарского муниципального района, от террористических и экстремистских актов. </w:t>
      </w:r>
    </w:p>
    <w:p w:rsidR="00CA6177" w:rsidRPr="00873EBF" w:rsidRDefault="00CA6177" w:rsidP="003B1DE6">
      <w:pPr>
        <w:ind w:left="-142" w:firstLine="284"/>
        <w:rPr>
          <w:rFonts w:ascii="Times New Roman" w:hAnsi="Times New Roman" w:cs="Times New Roman"/>
        </w:rPr>
      </w:pPr>
      <w:r w:rsidRPr="00873EBF">
        <w:rPr>
          <w:rFonts w:ascii="Times New Roman" w:hAnsi="Times New Roman" w:cs="Times New Roman"/>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CA6177" w:rsidRPr="00873EBF" w:rsidRDefault="00CA6177" w:rsidP="003B1DE6">
      <w:pPr>
        <w:pStyle w:val="ConsPlusNormal"/>
        <w:suppressAutoHyphens/>
        <w:ind w:left="-142" w:firstLine="284"/>
        <w:jc w:val="both"/>
        <w:rPr>
          <w:rFonts w:ascii="Times New Roman" w:hAnsi="Times New Roman"/>
          <w:sz w:val="24"/>
          <w:szCs w:val="24"/>
        </w:rPr>
      </w:pPr>
      <w:r w:rsidRPr="00873EBF">
        <w:rPr>
          <w:rFonts w:ascii="Times New Roman" w:hAnsi="Times New Roman"/>
          <w:sz w:val="24"/>
          <w:szCs w:val="24"/>
        </w:rPr>
        <w:t>2.4. Сроки и этапы реализации Подпрограммы</w:t>
      </w:r>
    </w:p>
    <w:p w:rsidR="00CA6177" w:rsidRPr="00873EBF" w:rsidRDefault="00CA6177" w:rsidP="003B1DE6">
      <w:pPr>
        <w:ind w:firstLine="284"/>
        <w:rPr>
          <w:rFonts w:ascii="Times New Roman" w:hAnsi="Times New Roman" w:cs="Times New Roman"/>
          <w:color w:val="000000"/>
          <w:spacing w:val="3"/>
        </w:rPr>
      </w:pPr>
      <w:r w:rsidRPr="00873EBF">
        <w:rPr>
          <w:rFonts w:ascii="Times New Roman" w:hAnsi="Times New Roman" w:cs="Times New Roman"/>
          <w:color w:val="000000"/>
          <w:spacing w:val="6"/>
        </w:rPr>
        <w:t>Реализация Программы будет осуществлена</w:t>
      </w:r>
      <w:r w:rsidRPr="00873EBF">
        <w:rPr>
          <w:rFonts w:ascii="Times New Roman" w:hAnsi="Times New Roman" w:cs="Times New Roman"/>
          <w:color w:val="000000"/>
        </w:rPr>
        <w:t xml:space="preserve"> в </w:t>
      </w:r>
      <w:r w:rsidRPr="00873EBF">
        <w:rPr>
          <w:rFonts w:ascii="Times New Roman" w:hAnsi="Times New Roman" w:cs="Times New Roman"/>
          <w:color w:val="000000"/>
          <w:spacing w:val="3"/>
        </w:rPr>
        <w:t>течение 2014-2020 годов в 1 этап.</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3. Характеристика основных мероприятий Подпрограммы</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shd w:val="clear" w:color="auto" w:fill="FFFFFF"/>
        </w:rPr>
        <w:t>Подп</w:t>
      </w:r>
      <w:r w:rsidRPr="00873EBF">
        <w:rPr>
          <w:rFonts w:ascii="Times New Roman" w:hAnsi="Times New Roman" w:cs="Times New Roman"/>
          <w:color w:val="000000"/>
          <w:spacing w:val="-1"/>
        </w:rPr>
        <w:t xml:space="preserve">рограмма включает мероприятия по приоритетным направлениям </w:t>
      </w:r>
      <w:r w:rsidRPr="00873EBF">
        <w:rPr>
          <w:rFonts w:ascii="Times New Roman" w:hAnsi="Times New Roman" w:cs="Times New Roman"/>
          <w:color w:val="000000"/>
          <w:spacing w:val="-1"/>
        </w:rPr>
        <w:br/>
        <w:t xml:space="preserve">в </w:t>
      </w:r>
      <w:r w:rsidRPr="00873EBF">
        <w:rPr>
          <w:rFonts w:ascii="Times New Roman" w:hAnsi="Times New Roman" w:cs="Times New Roman"/>
          <w:color w:val="000000"/>
        </w:rPr>
        <w:t>сфере профилактики терроризма и экстремизма:</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color w:val="000000"/>
          <w:spacing w:val="-1"/>
        </w:rPr>
        <w:t>- информационно-пропагандистские мероприятия</w:t>
      </w:r>
      <w:r w:rsidRPr="00873EBF">
        <w:rPr>
          <w:rFonts w:ascii="Times New Roman" w:hAnsi="Times New Roman" w:cs="Times New Roman"/>
          <w:color w:val="000000"/>
        </w:rPr>
        <w:t>;</w:t>
      </w:r>
    </w:p>
    <w:p w:rsidR="00CA6177" w:rsidRPr="00873EBF" w:rsidRDefault="00CA6177" w:rsidP="003B1DE6">
      <w:pPr>
        <w:shd w:val="clear" w:color="auto" w:fill="FFFFFF"/>
        <w:ind w:firstLine="284"/>
        <w:rPr>
          <w:rFonts w:ascii="Times New Roman" w:hAnsi="Times New Roman" w:cs="Times New Roman"/>
          <w:color w:val="000000"/>
          <w:spacing w:val="-1"/>
        </w:rPr>
      </w:pPr>
      <w:r w:rsidRPr="00873EBF">
        <w:rPr>
          <w:rFonts w:ascii="Times New Roman" w:hAnsi="Times New Roman" w:cs="Times New Roman"/>
          <w:color w:val="000000"/>
        </w:rPr>
        <w:t>- организационно-профилактические мероприятия;</w:t>
      </w:r>
    </w:p>
    <w:p w:rsidR="00CA6177" w:rsidRPr="00873EBF" w:rsidRDefault="00CA6177" w:rsidP="003B1DE6">
      <w:pPr>
        <w:shd w:val="clear" w:color="auto" w:fill="FFFFFF"/>
        <w:ind w:firstLine="284"/>
        <w:rPr>
          <w:rFonts w:ascii="Times New Roman" w:hAnsi="Times New Roman" w:cs="Times New Roman"/>
          <w:color w:val="000000"/>
          <w:spacing w:val="-1"/>
        </w:rPr>
      </w:pPr>
      <w:r w:rsidRPr="00873EBF">
        <w:rPr>
          <w:rFonts w:ascii="Times New Roman" w:hAnsi="Times New Roman" w:cs="Times New Roman"/>
          <w:color w:val="000000"/>
          <w:spacing w:val="-1"/>
        </w:rPr>
        <w:t>-</w:t>
      </w:r>
      <w:r w:rsidRPr="00873EBF">
        <w:rPr>
          <w:rFonts w:ascii="Times New Roman" w:hAnsi="Times New Roman" w:cs="Times New Roman"/>
        </w:rPr>
        <w:t xml:space="preserve"> т</w:t>
      </w:r>
      <w:r w:rsidRPr="00873EBF">
        <w:rPr>
          <w:rFonts w:ascii="Times New Roman" w:hAnsi="Times New Roman" w:cs="Times New Roman"/>
          <w:color w:val="000000"/>
          <w:spacing w:val="-1"/>
        </w:rPr>
        <w:t>ехнические средства обеспечения безопасности.</w:t>
      </w:r>
    </w:p>
    <w:p w:rsidR="00CA6177" w:rsidRPr="00873EBF" w:rsidRDefault="00CA6177" w:rsidP="003B1DE6">
      <w:pPr>
        <w:ind w:firstLine="284"/>
        <w:rPr>
          <w:rFonts w:ascii="Times New Roman" w:hAnsi="Times New Roman" w:cs="Times New Roman"/>
          <w:color w:val="000000"/>
          <w:shd w:val="clear" w:color="auto" w:fill="FFFFFF"/>
        </w:rPr>
      </w:pPr>
      <w:r w:rsidRPr="00873EBF">
        <w:rPr>
          <w:rFonts w:ascii="Times New Roman" w:hAnsi="Times New Roman" w:cs="Times New Roman"/>
          <w:color w:val="000000"/>
          <w:shd w:val="clear" w:color="auto" w:fill="FFFFFF"/>
        </w:rPr>
        <w:t>3.1. Информационно-пропагандистские мероприятия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shd w:val="clear" w:color="auto" w:fill="FFFFFF"/>
        </w:rPr>
        <w:t xml:space="preserve">Цель: </w:t>
      </w:r>
      <w:r w:rsidR="00291B46">
        <w:rPr>
          <w:rFonts w:ascii="Times New Roman" w:hAnsi="Times New Roman" w:cs="Times New Roman"/>
        </w:rPr>
        <w:t>профилактика </w:t>
      </w:r>
      <w:r w:rsidRPr="00873EBF">
        <w:rPr>
          <w:rFonts w:ascii="Times New Roman" w:hAnsi="Times New Roman" w:cs="Times New Roman"/>
        </w:rPr>
        <w:t>терроризма и экстремизма среди населения посредством проведения информационно – пропагандистских мероприятий.</w:t>
      </w:r>
    </w:p>
    <w:p w:rsidR="00CA6177" w:rsidRPr="00873EBF" w:rsidRDefault="00CA6177" w:rsidP="003B1DE6">
      <w:pPr>
        <w:ind w:firstLine="284"/>
        <w:rPr>
          <w:rFonts w:ascii="Times New Roman" w:hAnsi="Times New Roman" w:cs="Times New Roman"/>
          <w:shd w:val="clear" w:color="auto" w:fill="FFFFFF"/>
        </w:rPr>
      </w:pPr>
      <w:r w:rsidRPr="00873EBF">
        <w:rPr>
          <w:rFonts w:ascii="Times New Roman" w:hAnsi="Times New Roman" w:cs="Times New Roman"/>
          <w:shd w:val="clear" w:color="auto" w:fill="FFFFFF"/>
        </w:rPr>
        <w:t>Выполнение мероприятия по данному разделу предусматривает:</w:t>
      </w:r>
    </w:p>
    <w:p w:rsidR="00CA6177" w:rsidRPr="00873EBF" w:rsidRDefault="00CA6177" w:rsidP="003B1DE6">
      <w:pPr>
        <w:shd w:val="clear" w:color="auto" w:fill="FFFFFF"/>
        <w:ind w:firstLine="284"/>
        <w:rPr>
          <w:rFonts w:ascii="Times New Roman" w:hAnsi="Times New Roman" w:cs="Times New Roman"/>
          <w:spacing w:val="-5"/>
        </w:rPr>
      </w:pPr>
      <w:r w:rsidRPr="00873EBF">
        <w:rPr>
          <w:rFonts w:ascii="Times New Roman" w:hAnsi="Times New Roman" w:cs="Times New Roman"/>
          <w:spacing w:val="2"/>
        </w:rPr>
        <w:t>- проведение цикла «круглых столов», лекций, семинаров,</w:t>
      </w:r>
      <w:r w:rsidRPr="00873EBF">
        <w:rPr>
          <w:rFonts w:ascii="Times New Roman" w:hAnsi="Times New Roman" w:cs="Times New Roman"/>
        </w:rPr>
        <w:t xml:space="preserve"> организацию тематических </w:t>
      </w:r>
      <w:proofErr w:type="spellStart"/>
      <w:r w:rsidRPr="00873EBF">
        <w:rPr>
          <w:rFonts w:ascii="Times New Roman" w:hAnsi="Times New Roman" w:cs="Times New Roman"/>
        </w:rPr>
        <w:t>выставок</w:t>
      </w:r>
      <w:r w:rsidRPr="00873EBF">
        <w:rPr>
          <w:rFonts w:ascii="Times New Roman" w:hAnsi="Times New Roman" w:cs="Times New Roman"/>
          <w:spacing w:val="1"/>
        </w:rPr>
        <w:t>и</w:t>
      </w:r>
      <w:proofErr w:type="spellEnd"/>
      <w:r w:rsidRPr="00873EBF">
        <w:rPr>
          <w:rFonts w:ascii="Times New Roman" w:hAnsi="Times New Roman" w:cs="Times New Roman"/>
          <w:spacing w:val="1"/>
        </w:rPr>
        <w:t xml:space="preserve"> прочих общественных мероприя</w:t>
      </w:r>
      <w:r w:rsidRPr="00873EBF">
        <w:rPr>
          <w:rFonts w:ascii="Times New Roman" w:hAnsi="Times New Roman" w:cs="Times New Roman"/>
          <w:spacing w:val="1"/>
        </w:rPr>
        <w:softHyphen/>
        <w:t>тий по вопросам профилактики проявлений терроризма и экстремизма, ук</w:t>
      </w:r>
      <w:r w:rsidRPr="00873EBF">
        <w:rPr>
          <w:rFonts w:ascii="Times New Roman" w:hAnsi="Times New Roman" w:cs="Times New Roman"/>
          <w:spacing w:val="1"/>
        </w:rPr>
        <w:softHyphen/>
      </w:r>
      <w:r w:rsidRPr="00873EBF">
        <w:rPr>
          <w:rFonts w:ascii="Times New Roman" w:hAnsi="Times New Roman" w:cs="Times New Roman"/>
          <w:spacing w:val="2"/>
        </w:rPr>
        <w:t>репления нравственного здоровья в обществе, межнациональных отноше</w:t>
      </w:r>
      <w:r w:rsidRPr="00873EBF">
        <w:rPr>
          <w:rFonts w:ascii="Times New Roman" w:hAnsi="Times New Roman" w:cs="Times New Roman"/>
          <w:spacing w:val="2"/>
        </w:rPr>
        <w:softHyphen/>
      </w:r>
      <w:r w:rsidRPr="00873EBF">
        <w:rPr>
          <w:rFonts w:ascii="Times New Roman" w:hAnsi="Times New Roman" w:cs="Times New Roman"/>
          <w:spacing w:val="-5"/>
        </w:rPr>
        <w:t>ний;</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spacing w:val="1"/>
        </w:rPr>
        <w:t xml:space="preserve">- организацию цикла тематических материалов на телевидении по информированию населения о безопасном поведении в экстремальных ситуациях, выпуск телепроектов, нацеленных на развитие межнациональных отношений, активное участие населения в противодействии терроризму и </w:t>
      </w:r>
      <w:r w:rsidRPr="00873EBF">
        <w:rPr>
          <w:rFonts w:ascii="Times New Roman" w:hAnsi="Times New Roman" w:cs="Times New Roman"/>
        </w:rPr>
        <w:t>экстремизму;</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spacing w:val="1"/>
        </w:rPr>
        <w:t xml:space="preserve">- реализацию молодежных программ, направленных на профилактику насильственного поведения молодежи, встречи с молодежью с участием </w:t>
      </w:r>
      <w:r w:rsidRPr="00873EBF">
        <w:rPr>
          <w:rFonts w:ascii="Times New Roman" w:hAnsi="Times New Roman" w:cs="Times New Roman"/>
          <w:spacing w:val="2"/>
        </w:rPr>
        <w:t>представителей религиозных конфессий и общественных национальных о</w:t>
      </w:r>
      <w:r w:rsidRPr="00873EBF">
        <w:rPr>
          <w:rFonts w:ascii="Times New Roman" w:hAnsi="Times New Roman" w:cs="Times New Roman"/>
        </w:rPr>
        <w:t>бъединений;</w:t>
      </w:r>
    </w:p>
    <w:p w:rsidR="00CA6177" w:rsidRPr="00873EBF" w:rsidRDefault="00CA6177" w:rsidP="003B1DE6">
      <w:pPr>
        <w:shd w:val="clear" w:color="auto" w:fill="FFFFFF"/>
        <w:ind w:firstLine="284"/>
        <w:rPr>
          <w:rFonts w:ascii="Times New Roman" w:hAnsi="Times New Roman" w:cs="Times New Roman"/>
          <w:spacing w:val="1"/>
        </w:rPr>
      </w:pPr>
      <w:r w:rsidRPr="00873EBF">
        <w:rPr>
          <w:rFonts w:ascii="Times New Roman" w:hAnsi="Times New Roman" w:cs="Times New Roman"/>
          <w:spacing w:val="3"/>
        </w:rPr>
        <w:t>- организацию и проведение мероприятий, направленных на повыше</w:t>
      </w:r>
      <w:r w:rsidRPr="00873EBF">
        <w:rPr>
          <w:rFonts w:ascii="Times New Roman" w:hAnsi="Times New Roman" w:cs="Times New Roman"/>
          <w:spacing w:val="3"/>
        </w:rPr>
        <w:softHyphen/>
      </w:r>
      <w:r w:rsidRPr="00873EBF">
        <w:rPr>
          <w:rFonts w:ascii="Times New Roman" w:hAnsi="Times New Roman" w:cs="Times New Roman"/>
          <w:spacing w:val="1"/>
        </w:rPr>
        <w:t>ние толерантности населения.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shd w:val="clear" w:color="auto" w:fill="FFFFFF"/>
        </w:rPr>
        <w:t>Исполнители: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отдел по организационной работе и делопроизводству администрации Богучарского муниципального района;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МКУ «Управление по образованию и молодежной политике Богучарского муниципального района»;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МКУ «Управление культуры» Богучарского муниципального района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МКУ «Отдел физической культуры и спорта Богучарского муниципального района»;</w:t>
      </w:r>
    </w:p>
    <w:p w:rsidR="00CA6177" w:rsidRPr="00873EBF" w:rsidRDefault="00347FC6" w:rsidP="003B1DE6">
      <w:pPr>
        <w:ind w:firstLine="284"/>
        <w:rPr>
          <w:rFonts w:ascii="Times New Roman" w:hAnsi="Times New Roman" w:cs="Times New Roman"/>
        </w:rPr>
      </w:pPr>
      <w:r>
        <w:rPr>
          <w:rFonts w:ascii="Times New Roman" w:hAnsi="Times New Roman" w:cs="Times New Roman"/>
        </w:rPr>
        <w:t xml:space="preserve">- </w:t>
      </w:r>
      <w:r w:rsidR="00CA6177" w:rsidRPr="00873EBF">
        <w:rPr>
          <w:rFonts w:ascii="Times New Roman" w:hAnsi="Times New Roman" w:cs="Times New Roman"/>
        </w:rPr>
        <w:t>антитеррористическ</w:t>
      </w:r>
      <w:r>
        <w:rPr>
          <w:rFonts w:ascii="Times New Roman" w:hAnsi="Times New Roman" w:cs="Times New Roman"/>
        </w:rPr>
        <w:t>ая комиссия</w:t>
      </w:r>
      <w:r w:rsidR="00CA6177" w:rsidRPr="00873EBF">
        <w:rPr>
          <w:rFonts w:ascii="Times New Roman" w:hAnsi="Times New Roman" w:cs="Times New Roman"/>
        </w:rPr>
        <w:t xml:space="preserve"> Богучарского муниципального района.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shd w:val="clear" w:color="auto" w:fill="FFFFFF"/>
        </w:rPr>
        <w:t>Срок реализации: 2014 – 2020 г.г.</w:t>
      </w:r>
    </w:p>
    <w:p w:rsidR="00CA6177" w:rsidRPr="00873EBF" w:rsidRDefault="00CA6177" w:rsidP="003B1DE6">
      <w:pPr>
        <w:ind w:firstLine="284"/>
        <w:rPr>
          <w:rFonts w:ascii="Times New Roman" w:hAnsi="Times New Roman" w:cs="Times New Roman"/>
          <w:shd w:val="clear" w:color="auto" w:fill="FFFFFF"/>
        </w:rPr>
      </w:pPr>
      <w:r w:rsidRPr="00873EBF">
        <w:rPr>
          <w:rFonts w:ascii="Times New Roman" w:hAnsi="Times New Roman" w:cs="Times New Roman"/>
          <w:shd w:val="clear" w:color="auto" w:fill="FFFFFF"/>
        </w:rPr>
        <w:t>Без финансирования.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shd w:val="clear" w:color="auto" w:fill="FFFFFF"/>
        </w:rPr>
        <w:t xml:space="preserve">3.2. </w:t>
      </w:r>
      <w:r w:rsidRPr="00873EBF">
        <w:rPr>
          <w:rFonts w:ascii="Times New Roman" w:hAnsi="Times New Roman" w:cs="Times New Roman"/>
        </w:rPr>
        <w:t>Организационно-профилактические мероприятия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 проведение организационно-профилактических мероприятий по защите жизни граждан, проживающих на территории Богучарского муниципального района, от террористических и экстремистских актов.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Выполнение мероприятий по данному разделу предусматривает:</w:t>
      </w:r>
    </w:p>
    <w:p w:rsidR="00CA6177" w:rsidRPr="00873EBF" w:rsidRDefault="00CA6177" w:rsidP="003B1DE6">
      <w:pPr>
        <w:shd w:val="clear" w:color="auto" w:fill="FFFFFF"/>
        <w:ind w:firstLine="284"/>
        <w:rPr>
          <w:rFonts w:ascii="Times New Roman" w:hAnsi="Times New Roman" w:cs="Times New Roman"/>
          <w:color w:val="000000"/>
          <w:spacing w:val="1"/>
        </w:rPr>
      </w:pPr>
      <w:r w:rsidRPr="00873EBF">
        <w:rPr>
          <w:rFonts w:ascii="Times New Roman" w:hAnsi="Times New Roman" w:cs="Times New Roman"/>
          <w:color w:val="000000"/>
          <w:spacing w:val="2"/>
        </w:rPr>
        <w:t>- разработка планов мероприятий по предотвращению террористиче</w:t>
      </w:r>
      <w:r w:rsidRPr="00873EBF">
        <w:rPr>
          <w:rFonts w:ascii="Times New Roman" w:hAnsi="Times New Roman" w:cs="Times New Roman"/>
          <w:color w:val="000000"/>
          <w:spacing w:val="2"/>
        </w:rPr>
        <w:softHyphen/>
      </w:r>
      <w:r w:rsidRPr="00873EBF">
        <w:rPr>
          <w:rFonts w:ascii="Times New Roman" w:hAnsi="Times New Roman" w:cs="Times New Roman"/>
          <w:color w:val="000000"/>
          <w:spacing w:val="1"/>
        </w:rPr>
        <w:t>ских актов в учреждениях образования, здравоохранения и социальной сферы;</w:t>
      </w:r>
    </w:p>
    <w:p w:rsidR="00CA6177" w:rsidRPr="00873EBF" w:rsidRDefault="00CA6177" w:rsidP="003B1DE6">
      <w:pPr>
        <w:shd w:val="clear" w:color="auto" w:fill="FFFFFF"/>
        <w:ind w:firstLine="284"/>
        <w:rPr>
          <w:rFonts w:ascii="Times New Roman" w:hAnsi="Times New Roman" w:cs="Times New Roman"/>
          <w:color w:val="000000"/>
        </w:rPr>
      </w:pPr>
      <w:r w:rsidRPr="00873EBF">
        <w:rPr>
          <w:rFonts w:ascii="Times New Roman" w:hAnsi="Times New Roman" w:cs="Times New Roman"/>
          <w:color w:val="000000"/>
          <w:spacing w:val="1"/>
        </w:rPr>
        <w:t xml:space="preserve">- проведение учебных тренировок с персоналом учреждений образования, здравоохранения и стационарных учреждений социальной защиты населения по вопросам предупреждения террористических </w:t>
      </w:r>
      <w:r w:rsidRPr="00873EBF">
        <w:rPr>
          <w:rFonts w:ascii="Times New Roman" w:hAnsi="Times New Roman" w:cs="Times New Roman"/>
          <w:color w:val="000000"/>
        </w:rPr>
        <w:t>актов и правилам поведения при их совершении;</w:t>
      </w:r>
    </w:p>
    <w:p w:rsidR="00CA6177" w:rsidRPr="00873EBF" w:rsidRDefault="00CA6177" w:rsidP="003B1DE6">
      <w:pPr>
        <w:shd w:val="clear" w:color="auto" w:fill="FFFFFF"/>
        <w:ind w:firstLine="284"/>
        <w:rPr>
          <w:rFonts w:ascii="Times New Roman" w:hAnsi="Times New Roman" w:cs="Times New Roman"/>
          <w:color w:val="000000"/>
          <w:spacing w:val="1"/>
        </w:rPr>
      </w:pPr>
      <w:r w:rsidRPr="00873EBF">
        <w:rPr>
          <w:rFonts w:ascii="Times New Roman" w:hAnsi="Times New Roman" w:cs="Times New Roman"/>
          <w:color w:val="000000"/>
        </w:rPr>
        <w:t>- проведение антитер</w:t>
      </w:r>
      <w:r w:rsidRPr="00873EBF">
        <w:rPr>
          <w:rFonts w:ascii="Times New Roman" w:hAnsi="Times New Roman" w:cs="Times New Roman"/>
          <w:color w:val="000000"/>
        </w:rPr>
        <w:softHyphen/>
      </w:r>
      <w:r w:rsidRPr="00873EBF">
        <w:rPr>
          <w:rFonts w:ascii="Times New Roman" w:hAnsi="Times New Roman" w:cs="Times New Roman"/>
          <w:color w:val="000000"/>
          <w:spacing w:val="1"/>
        </w:rPr>
        <w:t>рористических учений, проверок состояния антитеррористической защи</w:t>
      </w:r>
      <w:r w:rsidRPr="00873EBF">
        <w:rPr>
          <w:rFonts w:ascii="Times New Roman" w:hAnsi="Times New Roman" w:cs="Times New Roman"/>
          <w:color w:val="000000"/>
          <w:spacing w:val="1"/>
        </w:rPr>
        <w:softHyphen/>
        <w:t>щенности особо важных объектов, предприятий критиче</w:t>
      </w:r>
      <w:r w:rsidRPr="00873EBF">
        <w:rPr>
          <w:rFonts w:ascii="Times New Roman" w:hAnsi="Times New Roman" w:cs="Times New Roman"/>
          <w:color w:val="000000"/>
          <w:spacing w:val="1"/>
        </w:rPr>
        <w:softHyphen/>
        <w:t>ской инфраструктуры, мест массового пребывания граждан;</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color w:val="000000"/>
          <w:spacing w:val="1"/>
        </w:rPr>
        <w:t xml:space="preserve">- проведение комплексных обследований объектов жизнеобеспечения, потенциально опасных объектов на предмет проверки </w:t>
      </w:r>
      <w:proofErr w:type="spellStart"/>
      <w:r w:rsidRPr="00873EBF">
        <w:rPr>
          <w:rFonts w:ascii="Times New Roman" w:hAnsi="Times New Roman" w:cs="Times New Roman"/>
          <w:color w:val="000000"/>
          <w:spacing w:val="1"/>
        </w:rPr>
        <w:t>режимно</w:t>
      </w:r>
      <w:proofErr w:type="spellEnd"/>
      <w:r w:rsidRPr="00873EBF">
        <w:rPr>
          <w:rFonts w:ascii="Times New Roman" w:hAnsi="Times New Roman" w:cs="Times New Roman"/>
          <w:color w:val="000000"/>
          <w:spacing w:val="1"/>
        </w:rPr>
        <w:t xml:space="preserve">-охранных мер, режима хранения взрывчатых, отравляющих и других </w:t>
      </w:r>
      <w:r w:rsidRPr="00873EBF">
        <w:rPr>
          <w:rFonts w:ascii="Times New Roman" w:hAnsi="Times New Roman" w:cs="Times New Roman"/>
          <w:color w:val="000000"/>
          <w:spacing w:val="2"/>
        </w:rPr>
        <w:t>веществ повышенной опасности, оценки состояния и степени оснащенно</w:t>
      </w:r>
      <w:r w:rsidRPr="00873EBF">
        <w:rPr>
          <w:rFonts w:ascii="Times New Roman" w:hAnsi="Times New Roman" w:cs="Times New Roman"/>
          <w:color w:val="000000"/>
          <w:spacing w:val="2"/>
        </w:rPr>
        <w:softHyphen/>
        <w:t xml:space="preserve">сти средствами, определения потребностей в создании и замене запасов </w:t>
      </w:r>
      <w:r w:rsidRPr="00873EBF">
        <w:rPr>
          <w:rFonts w:ascii="Times New Roman" w:hAnsi="Times New Roman" w:cs="Times New Roman"/>
          <w:color w:val="000000"/>
        </w:rPr>
        <w:t xml:space="preserve">средств индивидуальной и коллективной защиты населения от воздействия </w:t>
      </w:r>
      <w:r w:rsidRPr="00873EBF">
        <w:rPr>
          <w:rFonts w:ascii="Times New Roman" w:hAnsi="Times New Roman" w:cs="Times New Roman"/>
          <w:color w:val="000000"/>
          <w:spacing w:val="2"/>
        </w:rPr>
        <w:t>последствий аварий техногенного, природного характера и террористиче</w:t>
      </w:r>
      <w:r w:rsidRPr="00873EBF">
        <w:rPr>
          <w:rFonts w:ascii="Times New Roman" w:hAnsi="Times New Roman" w:cs="Times New Roman"/>
          <w:color w:val="000000"/>
          <w:spacing w:val="2"/>
        </w:rPr>
        <w:softHyphen/>
      </w:r>
      <w:r w:rsidRPr="00873EBF">
        <w:rPr>
          <w:rFonts w:ascii="Times New Roman" w:hAnsi="Times New Roman" w:cs="Times New Roman"/>
          <w:color w:val="000000"/>
          <w:spacing w:val="3"/>
        </w:rPr>
        <w:t xml:space="preserve">ских актов в случае применения преступниками химически, биологически </w:t>
      </w:r>
      <w:r w:rsidRPr="00873EBF">
        <w:rPr>
          <w:rFonts w:ascii="Times New Roman" w:hAnsi="Times New Roman" w:cs="Times New Roman"/>
          <w:color w:val="000000"/>
          <w:spacing w:val="2"/>
        </w:rPr>
        <w:t>и радиационно-опасных веществ;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выявление и пресечение изготовления и распространения литературы, аудио- и видеоматериалов экстремистского толка;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патрулирование в местах массового скопления людей и отдыха населения.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Исполнитель:</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отдел по организационной работе и делопроизводству администрации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МКУ «Управление по образованию и молодежной политике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отдел по строительству и архитектуре, транспорту, топливно-энергетическому комплексу, ЖКХ администрации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рабочая группа антитеррористической комиссии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отдел МВД России по Богучарскому району (по согласованию).</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Срок исполнения: 2014 – 2020 гг.</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shd w:val="clear" w:color="auto" w:fill="FFFFFF"/>
        </w:rPr>
        <w:t>3.3</w:t>
      </w:r>
      <w:r w:rsidRPr="00873EBF">
        <w:rPr>
          <w:rFonts w:ascii="Times New Roman" w:hAnsi="Times New Roman" w:cs="Times New Roman"/>
        </w:rPr>
        <w:t xml:space="preserve"> Технические средства обеспечения безопасности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 обеспечение безопасности объектов социальной сферы.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Выполнение мероприятий по данному разделу предусматривает:</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установку ограждения общеобразовательных учреждений;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установку камер видеонаблюдения в общеобразовательных школах и детских садах;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установку тревожной кнопки в общеобразовательных учреждениях и учреждениях культуры;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Исполнитель:</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МКУ «Управление по образованию и молодежной политике Богучарского муниципального района»;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МКУ «Управление культуры» Богучарского муниципального района Воронежской </w:t>
      </w:r>
      <w:proofErr w:type="spellStart"/>
      <w:r w:rsidRPr="00873EBF">
        <w:rPr>
          <w:rFonts w:ascii="Times New Roman" w:hAnsi="Times New Roman" w:cs="Times New Roman"/>
        </w:rPr>
        <w:t>бласти</w:t>
      </w:r>
      <w:proofErr w:type="spellEnd"/>
      <w:r w:rsidRPr="00873EBF">
        <w:rPr>
          <w:rFonts w:ascii="Times New Roman" w:hAnsi="Times New Roman" w:cs="Times New Roman"/>
        </w:rPr>
        <w:t>.</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Срок исполнения: 2014 – 2020 гг.</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shd w:val="clear" w:color="auto" w:fill="FFFFFF"/>
        </w:rPr>
        <w:t>Финансирование мероприятий производится из районного бюджета: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shd w:val="clear" w:color="auto" w:fill="FFFFFF"/>
        </w:rPr>
        <w:t>всего - 484,5 тыс. руб.</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4. Основные меры муниципального и правового регулирования</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Комплексное управление реализацией Подпрограммы осуществляется помощником главы администрации Богучарского муниципального района по ГО и ЧС.</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Помощник главы администрации Богучарского муниципального района по ГО и ЧС осуществляет мониторинг реализации Подпрограммы с целью получения объективной информации о ходе реализации, полученных результатах и достижении поставленных целей Подпрограммы, выявления проблем и труднос</w:t>
      </w:r>
      <w:r w:rsidR="00291B46">
        <w:rPr>
          <w:rFonts w:ascii="Times New Roman" w:hAnsi="Times New Roman" w:cs="Times New Roman"/>
        </w:rPr>
        <w:t>тей, возникающих при реализации</w:t>
      </w:r>
      <w:r w:rsidRPr="00873EBF">
        <w:rPr>
          <w:rFonts w:ascii="Times New Roman" w:hAnsi="Times New Roman" w:cs="Times New Roman"/>
        </w:rPr>
        <w:t> муниципальной целевой 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Помощник главы администрации Богучарского муниципального района по ГО и ЧС осуществляет подготовку и представление в установленном порядке справочно-аналитической информации о ходе реали</w:t>
      </w:r>
      <w:r w:rsidR="00291B46">
        <w:rPr>
          <w:rFonts w:ascii="Times New Roman" w:hAnsi="Times New Roman" w:cs="Times New Roman"/>
        </w:rPr>
        <w:t>зации мероприятий </w:t>
      </w:r>
      <w:r w:rsidRPr="00873EBF">
        <w:rPr>
          <w:rFonts w:ascii="Times New Roman" w:hAnsi="Times New Roman" w:cs="Times New Roman"/>
        </w:rPr>
        <w:t>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целях текущего контроля за эффективным использованием бюджетных средств отдел по организационной работе и делопроизводству администрации Богучарского муниципального района представляет в отдел экономики администрации Богучарского муниципального района информацию о ходе реализации подпрограммных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color w:val="000000"/>
        </w:rPr>
        <w:t xml:space="preserve">Правовое регулирование в области профилактики терроризма и экстремизма на территории Богучарского муниципального района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и </w:t>
      </w:r>
      <w:r w:rsidRPr="00873EBF">
        <w:rPr>
          <w:rFonts w:ascii="Times New Roman" w:hAnsi="Times New Roman" w:cs="Times New Roman"/>
        </w:rPr>
        <w:t>должно носить определенный системный характер. Иное состояние правового регулирования данной сферы будет являться элементом нестабильности и понесет существенные риски, как для органов местного самоуправления, так и для населения. Отсутствие понятных и прозрачных правил игры, имеющих форму соответствующего нормативного правового акта, не позволяет создать условия для достижения необходимых результатов в данной сфере, стимулирования быстрого внедрения передовых технологий, повышения доверия к власти и прозрачности проводимых процедур.</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рамках реализации Подпрограммы предполагается сформировать необходимую нормативную правовую базу и правовые механизмы, необходимые для обеспечения достижения целей Подпрограммы, а в необходимых случаях в установленном порядке инициировать принятие нормативных правовых актов администрации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Изменения и дополнения в Подпрограмму вносятся на основании постановления администрации Богучарского муниципального района. Изменения и уточнения в объёме бюджетных ассигнований на реализацию Подпрограммы производятся ежегодно с учётом утверждённого бюджета Богучарского муниципального района в соответствии со статьями расходов. При необходимости Подпрограмма подлежит корректировке в течение двух месяцев после принятия решения о районном бюджете на очередной финансовый год и плановый период. </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5. Информация об участии общественных, научных и иных</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организаций, а также внебюджетных фондов, юридических и физических лиц</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в реализации Подпрограммы</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 xml:space="preserve">Участие общественных, научных и иных организаций, а также внебюджетных фондов, юридических и физических лиц </w:t>
      </w:r>
      <w:r w:rsidRPr="00873EBF">
        <w:rPr>
          <w:rFonts w:ascii="Times New Roman" w:hAnsi="Times New Roman" w:cs="Times New Roman"/>
          <w:shd w:val="clear" w:color="auto" w:fill="FFFFFF"/>
        </w:rPr>
        <w:t>как субъектов, осуществляющих реализацию мероприятий муниципальной подпрограммы, не предполагается.</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6. Анализ рисков реализации подпрограммы и описание мер</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управления рисками реализации Подпрограммы</w:t>
      </w:r>
    </w:p>
    <w:p w:rsidR="00CA6177" w:rsidRPr="00873EBF" w:rsidRDefault="00CA6177" w:rsidP="003B1DE6">
      <w:pPr>
        <w:suppressAutoHyphens/>
        <w:ind w:firstLine="284"/>
        <w:rPr>
          <w:rFonts w:ascii="Times New Roman" w:hAnsi="Times New Roman" w:cs="Times New Roman"/>
        </w:rPr>
      </w:pPr>
      <w:r w:rsidRPr="00873EBF">
        <w:rPr>
          <w:rFonts w:ascii="Times New Roman" w:hAnsi="Times New Roman" w:cs="Times New Roman"/>
        </w:rPr>
        <w:t>Применение программно-целевого метода к решению проблемы профилактики терроризма и экстремизма на территории Богучарского муниципального района сопряжено с определенными рисками. 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профилактики терроризма и экстремизма, обусловленного использованием новых подходов к решению задач в этой области, а также недостаточной скоординированностью деятельности исполнителей Подпрограммы на начальных стадиях ее реализации.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целях решения указанной проблемы в процессе реализации Подпрограммы предусматриваются: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перераспределение объемов финансирования в зависимости от динамики и темпов достижения поставленных целей, изменений во внешней среде.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На ход выполнения и эффективность Подпрограммы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Подпрограммы - реалистический и пессимистический</w:t>
      </w:r>
      <w:r w:rsidRPr="00873EBF">
        <w:rPr>
          <w:rFonts w:ascii="Times New Roman" w:hAnsi="Times New Roman" w:cs="Times New Roman"/>
          <w:color w:val="000000"/>
        </w:rPr>
        <w:t>.</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Реалистический вариант предполагает, что:</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политическая обстановка в стране, регионе и районе стабильная;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экономическая ситуация в стране, в Воронежской области и в Богучарском муниципальном районе благоприятная</w:t>
      </w:r>
      <w:r w:rsidRPr="00873EBF">
        <w:rPr>
          <w:rFonts w:ascii="Times New Roman" w:hAnsi="Times New Roman" w:cs="Times New Roman"/>
          <w:spacing w:val="-13"/>
        </w:rPr>
        <w:t xml:space="preserve">; </w:t>
      </w:r>
    </w:p>
    <w:p w:rsidR="00CA6177" w:rsidRPr="00873EBF" w:rsidRDefault="00CA6177" w:rsidP="003B1DE6">
      <w:pPr>
        <w:shd w:val="clear" w:color="auto" w:fill="FFFFFF"/>
        <w:tabs>
          <w:tab w:val="left" w:pos="0"/>
        </w:tabs>
        <w:ind w:firstLine="284"/>
        <w:rPr>
          <w:rFonts w:ascii="Times New Roman" w:hAnsi="Times New Roman" w:cs="Times New Roman"/>
        </w:rPr>
      </w:pPr>
      <w:r w:rsidRPr="00873EBF">
        <w:rPr>
          <w:rFonts w:ascii="Times New Roman" w:hAnsi="Times New Roman" w:cs="Times New Roman"/>
        </w:rPr>
        <w:t>- риски природных и техногенных аварий и катастроф находятся в пределах среднестатистических показателей;</w:t>
      </w:r>
    </w:p>
    <w:p w:rsidR="00CA6177" w:rsidRPr="00873EBF" w:rsidRDefault="00CA6177" w:rsidP="003B1DE6">
      <w:pPr>
        <w:shd w:val="clear" w:color="auto" w:fill="FFFFFF"/>
        <w:tabs>
          <w:tab w:val="left" w:pos="0"/>
        </w:tabs>
        <w:ind w:firstLine="284"/>
        <w:rPr>
          <w:rFonts w:ascii="Times New Roman" w:hAnsi="Times New Roman" w:cs="Times New Roman"/>
        </w:rPr>
      </w:pPr>
      <w:r w:rsidRPr="00873EBF">
        <w:rPr>
          <w:rFonts w:ascii="Times New Roman" w:hAnsi="Times New Roman" w:cs="Times New Roman"/>
        </w:rPr>
        <w:t xml:space="preserve">- социальная напряженность в обществе относительно низкая. </w:t>
      </w:r>
    </w:p>
    <w:p w:rsidR="00CA6177" w:rsidRPr="00873EBF" w:rsidRDefault="00CA6177" w:rsidP="003B1DE6">
      <w:pPr>
        <w:shd w:val="clear" w:color="auto" w:fill="FFFFFF"/>
        <w:tabs>
          <w:tab w:val="left" w:pos="284"/>
        </w:tabs>
        <w:ind w:firstLine="284"/>
        <w:rPr>
          <w:rFonts w:ascii="Times New Roman" w:hAnsi="Times New Roman" w:cs="Times New Roman"/>
        </w:rPr>
      </w:pPr>
      <w:r w:rsidRPr="00873EBF">
        <w:rPr>
          <w:rFonts w:ascii="Times New Roman" w:hAnsi="Times New Roman" w:cs="Times New Roman"/>
        </w:rPr>
        <w:t xml:space="preserve">В этом случае гарантировано эффективное проведение и выполнение подпрограммных мероприятий в срок и в полном объеме, что позволит достичь поставленной подпрограммной цели.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 xml:space="preserve">Пессимистический вариант предполагает: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 экономическая ситуация в стране, в Воронежской области и в Богучарском муниципальном районе неблагоприятная</w:t>
      </w:r>
      <w:r w:rsidRPr="00873EBF">
        <w:rPr>
          <w:rFonts w:ascii="Times New Roman" w:hAnsi="Times New Roman" w:cs="Times New Roman"/>
          <w:spacing w:val="-13"/>
        </w:rPr>
        <w:t xml:space="preserve">; </w:t>
      </w:r>
    </w:p>
    <w:p w:rsidR="00CA6177" w:rsidRPr="00873EBF" w:rsidRDefault="00CA6177" w:rsidP="003B1DE6">
      <w:pPr>
        <w:shd w:val="clear" w:color="auto" w:fill="FFFFFF"/>
        <w:tabs>
          <w:tab w:val="left" w:pos="0"/>
        </w:tabs>
        <w:ind w:firstLine="284"/>
        <w:rPr>
          <w:rFonts w:ascii="Times New Roman" w:hAnsi="Times New Roman" w:cs="Times New Roman"/>
        </w:rPr>
      </w:pPr>
      <w:r w:rsidRPr="00873EBF">
        <w:rPr>
          <w:rFonts w:ascii="Times New Roman" w:hAnsi="Times New Roman" w:cs="Times New Roman"/>
        </w:rPr>
        <w:t>-риски природных и техногенных аварий и катастроф выше среднестатистических.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CA6177" w:rsidRPr="00873EBF" w:rsidRDefault="00CA6177" w:rsidP="003B1DE6">
      <w:pPr>
        <w:shd w:val="clear" w:color="auto" w:fill="FFFFFF"/>
        <w:tabs>
          <w:tab w:val="left" w:pos="0"/>
        </w:tabs>
        <w:ind w:firstLine="284"/>
        <w:rPr>
          <w:rFonts w:ascii="Times New Roman" w:hAnsi="Times New Roman" w:cs="Times New Roman"/>
        </w:rPr>
      </w:pPr>
      <w:r w:rsidRPr="00873EBF">
        <w:rPr>
          <w:rFonts w:ascii="Times New Roman" w:hAnsi="Times New Roman" w:cs="Times New Roman"/>
        </w:rPr>
        <w:t xml:space="preserve">- социальная напряженность в обществе относительно высокая. </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местного самоуправления могут привести к тому, что отдельные мероприятия будут выполнены в ограниченном объеме, что приведет к снижению эффективности Подпрограммы в целом.</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Внутренние риски: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1. Неэффективность организации и управления процессом реализации положений подпрограммных мероприятий.</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2. Низкая эффективность использования бюджетных средств.</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3. Необоснованное перераспределение средств, определенных Подпрограммой в ходе ее исполнения.</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4. Отсутствие или недостаточность межведомственной координации в ходе реализации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Варианты решения указанной проблемы: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2. Проведение регулярной оценки результативности и эффективности реализации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3. Проведение подготовки и переподготовки кадров.</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Внешние риски:</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1. 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2. 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Варианты решения указанной проблемы: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1. Проведение комплексного анализа внешней и внутренней среды исполнения Подпрограммы с дальнейшим пересмотром критериев оценки и отбора запланированных мероприятий.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CA6177" w:rsidRPr="00873EBF" w:rsidRDefault="00CA6177" w:rsidP="003B1DE6">
      <w:pPr>
        <w:shd w:val="clear" w:color="auto" w:fill="FFFFFF"/>
        <w:tabs>
          <w:tab w:val="left" w:pos="7181"/>
        </w:tabs>
        <w:ind w:firstLine="284"/>
        <w:rPr>
          <w:rFonts w:ascii="Times New Roman" w:hAnsi="Times New Roman" w:cs="Times New Roman"/>
        </w:rPr>
      </w:pPr>
      <w:r w:rsidRPr="00873EBF">
        <w:rPr>
          <w:rFonts w:ascii="Times New Roman" w:hAnsi="Times New Roman" w:cs="Times New Roman"/>
        </w:rPr>
        <w:t xml:space="preserve">Основным финансовым риском реализации муниципальной под программы является существенное ухудшение параметров экономической конъюнктуры </w:t>
      </w:r>
      <w:proofErr w:type="gramStart"/>
      <w:r w:rsidRPr="00873EBF">
        <w:rPr>
          <w:rFonts w:ascii="Times New Roman" w:hAnsi="Times New Roman" w:cs="Times New Roman"/>
        </w:rPr>
        <w:t>района ,</w:t>
      </w:r>
      <w:proofErr w:type="gramEnd"/>
      <w:r w:rsidRPr="00873EBF">
        <w:rPr>
          <w:rFonts w:ascii="Times New Roman" w:hAnsi="Times New Roman" w:cs="Times New Roman"/>
        </w:rPr>
        <w:t xml:space="preserve"> что повлечет </w:t>
      </w:r>
      <w:r w:rsidRPr="00873EBF">
        <w:rPr>
          <w:rFonts w:ascii="Times New Roman" w:hAnsi="Times New Roman" w:cs="Times New Roman"/>
          <w:spacing w:val="-11"/>
        </w:rPr>
        <w:t xml:space="preserve">за собой увеличение дефицита районного бюджета, </w:t>
      </w:r>
      <w:r w:rsidRPr="00873EBF">
        <w:rPr>
          <w:rFonts w:ascii="Times New Roman" w:hAnsi="Times New Roman" w:cs="Times New Roman"/>
          <w:spacing w:val="-8"/>
        </w:rPr>
        <w:t>увеличение объема муниципального</w:t>
      </w:r>
      <w:r w:rsidRPr="00873EBF">
        <w:rPr>
          <w:rFonts w:ascii="Times New Roman" w:hAnsi="Times New Roman" w:cs="Times New Roman"/>
        </w:rPr>
        <w:t xml:space="preserve"> долга и стоимости его обслуживания. Кроме того, имеются риски </w:t>
      </w:r>
      <w:r w:rsidRPr="00873EBF">
        <w:rPr>
          <w:rFonts w:ascii="Times New Roman" w:hAnsi="Times New Roman" w:cs="Times New Roman"/>
          <w:spacing w:val="-1"/>
        </w:rPr>
        <w:t>использования при формировании документов стратегического планирования (в том числе муниципальных</w:t>
      </w:r>
      <w:r w:rsidRPr="00873EBF">
        <w:rPr>
          <w:rFonts w:ascii="Times New Roman" w:hAnsi="Times New Roman" w:cs="Times New Roman"/>
        </w:rPr>
        <w:t xml:space="preserve"> программ) прогноза расходов, не соответствующего прогнозу доходов районного бюджета.</w:t>
      </w:r>
    </w:p>
    <w:p w:rsidR="00CA6177" w:rsidRPr="00873EBF" w:rsidRDefault="00CA6177" w:rsidP="003B1DE6">
      <w:pPr>
        <w:shd w:val="clear" w:color="auto" w:fill="FFFFFF"/>
        <w:ind w:firstLine="284"/>
        <w:rPr>
          <w:rFonts w:ascii="Times New Roman" w:hAnsi="Times New Roman" w:cs="Times New Roman"/>
        </w:rPr>
      </w:pPr>
      <w:r w:rsidRPr="00873EBF">
        <w:rPr>
          <w:rFonts w:ascii="Times New Roman" w:hAnsi="Times New Roman" w:cs="Times New Roman"/>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lang w:eastAsia="en-US"/>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Для минимизации рисков реализации муниципальной подпрограммы необходима разработка программы повышения </w:t>
      </w:r>
      <w:r w:rsidRPr="00873EBF">
        <w:rPr>
          <w:rFonts w:ascii="Times New Roman" w:hAnsi="Times New Roman" w:cs="Times New Roman"/>
          <w:lang w:eastAsia="en-US"/>
        </w:rPr>
        <w:t>эффективности управления муниципальными финансами Богучарского района на период до 2018 года</w:t>
      </w:r>
      <w:r w:rsidRPr="00873EBF">
        <w:rPr>
          <w:rFonts w:ascii="Times New Roman" w:hAnsi="Times New Roman" w:cs="Times New Roman"/>
        </w:rPr>
        <w:t>, а также проведение оперативного мониторинга качества финансового менеджмента и анализа бюджетных расходов.</w:t>
      </w:r>
    </w:p>
    <w:p w:rsidR="00CA6177" w:rsidRPr="00873EBF" w:rsidRDefault="00CA6177" w:rsidP="003B1DE6">
      <w:pPr>
        <w:pStyle w:val="120"/>
        <w:shd w:val="clear" w:color="auto" w:fill="FFFFFF"/>
        <w:ind w:left="0" w:firstLine="284"/>
        <w:rPr>
          <w:rFonts w:ascii="Times New Roman" w:hAnsi="Times New Roman" w:cs="Times New Roman"/>
        </w:rPr>
      </w:pPr>
      <w:r w:rsidRPr="00873EBF">
        <w:rPr>
          <w:rFonts w:ascii="Times New Roman" w:hAnsi="Times New Roman" w:cs="Times New Roman"/>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CA6177" w:rsidRPr="00873EBF" w:rsidRDefault="00CA6177" w:rsidP="003B1DE6">
      <w:pPr>
        <w:ind w:firstLine="284"/>
        <w:rPr>
          <w:rFonts w:ascii="Times New Roman" w:eastAsia="SimSun" w:hAnsi="Times New Roman" w:cs="Times New Roman"/>
        </w:rPr>
      </w:pPr>
      <w:r w:rsidRPr="00873EBF">
        <w:rPr>
          <w:rFonts w:ascii="Times New Roman" w:eastAsia="SimSun" w:hAnsi="Times New Roman" w:cs="Times New Roman"/>
        </w:rPr>
        <w:t>Раздел 7. Оценка эффективности реализации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Бюджетная эффективность Подпрограммы определяется как соотношение фактического использования средств, запланированных на реализацию программы, к утвержденному плану:</w:t>
      </w:r>
    </w:p>
    <w:tbl>
      <w:tblPr>
        <w:tblW w:w="0" w:type="auto"/>
        <w:jc w:val="center"/>
        <w:tblCellMar>
          <w:left w:w="0" w:type="dxa"/>
          <w:right w:w="0" w:type="dxa"/>
        </w:tblCellMar>
        <w:tblLook w:val="00A0" w:firstRow="1" w:lastRow="0" w:firstColumn="1" w:lastColumn="0" w:noHBand="0" w:noVBand="0"/>
      </w:tblPr>
      <w:tblGrid>
        <w:gridCol w:w="4608"/>
        <w:gridCol w:w="2304"/>
      </w:tblGrid>
      <w:tr w:rsidR="00CA6177" w:rsidRPr="00873EBF">
        <w:trPr>
          <w:cantSplit/>
          <w:trHeight w:val="332"/>
          <w:jc w:val="center"/>
        </w:trPr>
        <w:tc>
          <w:tcPr>
            <w:tcW w:w="4608" w:type="dxa"/>
            <w:tcBorders>
              <w:top w:val="nil"/>
              <w:left w:val="nil"/>
              <w:bottom w:val="single" w:sz="8" w:space="0" w:color="auto"/>
              <w:right w:val="nil"/>
            </w:tcBorders>
            <w:tcMar>
              <w:top w:w="0" w:type="dxa"/>
              <w:left w:w="108" w:type="dxa"/>
              <w:bottom w:w="0" w:type="dxa"/>
              <w:right w:w="108" w:type="dxa"/>
            </w:tcMar>
          </w:tcPr>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фактическое использование средств</w:t>
            </w:r>
          </w:p>
        </w:tc>
        <w:tc>
          <w:tcPr>
            <w:tcW w:w="2304" w:type="dxa"/>
            <w:vMerge w:val="restart"/>
            <w:tcMar>
              <w:top w:w="0" w:type="dxa"/>
              <w:left w:w="108" w:type="dxa"/>
              <w:bottom w:w="0" w:type="dxa"/>
              <w:right w:w="108" w:type="dxa"/>
            </w:tcMar>
            <w:vAlign w:val="center"/>
          </w:tcPr>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х 100 процентов</w:t>
            </w:r>
          </w:p>
        </w:tc>
      </w:tr>
      <w:tr w:rsidR="00CA6177" w:rsidRPr="00873EBF">
        <w:trPr>
          <w:cantSplit/>
          <w:trHeight w:val="332"/>
          <w:jc w:val="center"/>
        </w:trPr>
        <w:tc>
          <w:tcPr>
            <w:tcW w:w="4608" w:type="dxa"/>
            <w:tcMar>
              <w:top w:w="0" w:type="dxa"/>
              <w:left w:w="108" w:type="dxa"/>
              <w:bottom w:w="0" w:type="dxa"/>
              <w:right w:w="108" w:type="dxa"/>
            </w:tcMar>
          </w:tcPr>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утвержденный план</w:t>
            </w:r>
          </w:p>
        </w:tc>
        <w:tc>
          <w:tcPr>
            <w:tcW w:w="0" w:type="auto"/>
            <w:vMerge/>
            <w:vAlign w:val="center"/>
          </w:tcPr>
          <w:p w:rsidR="00CA6177" w:rsidRPr="00873EBF" w:rsidRDefault="00CA6177" w:rsidP="003B1DE6">
            <w:pPr>
              <w:ind w:firstLine="284"/>
              <w:rPr>
                <w:rFonts w:ascii="Times New Roman" w:hAnsi="Times New Roman" w:cs="Times New Roman"/>
              </w:rPr>
            </w:pPr>
          </w:p>
        </w:tc>
      </w:tr>
    </w:tbl>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При значении показателя эффективности: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100 процентов – реализация программы считается эффективной;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менее 100 процентов – реализация программы считается неэффективной;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более 100 процентов – реализация программы считается наиболее эффективной.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Социально-экономический эффект от реализации Подпрограммы выражается 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1. Совершенствовании форм и методов работы органов местного самоуправле</w:t>
      </w:r>
      <w:r w:rsidRPr="00873EBF">
        <w:rPr>
          <w:rFonts w:ascii="Times New Roman" w:hAnsi="Times New Roman" w:cs="Times New Roman"/>
        </w:rPr>
        <w:softHyphen/>
        <w:t>ния по профилактике терроризма и экстремизма, проявлений ксенофобии, национальной и расовой нетерпимости, противодействию этнической дискрими</w:t>
      </w:r>
      <w:r w:rsidRPr="00873EBF">
        <w:rPr>
          <w:rFonts w:ascii="Times New Roman" w:hAnsi="Times New Roman" w:cs="Times New Roman"/>
        </w:rPr>
        <w:softHyphen/>
        <w:t>нации на территории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2. Распространении культуры интернационализма, согласия, национальной и ре</w:t>
      </w:r>
      <w:r w:rsidRPr="00873EBF">
        <w:rPr>
          <w:rFonts w:ascii="Times New Roman" w:hAnsi="Times New Roman" w:cs="Times New Roman"/>
        </w:rPr>
        <w:softHyphen/>
        <w:t>лигиозной терпимости в среде учащихся общеобразовательных, средних специальных и высших учебных учреждений.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3. Гармонизации межнациональных отношений, повышении уровня </w:t>
      </w:r>
      <w:proofErr w:type="spellStart"/>
      <w:r w:rsidRPr="00873EBF">
        <w:rPr>
          <w:rFonts w:ascii="Times New Roman" w:hAnsi="Times New Roman" w:cs="Times New Roman"/>
        </w:rPr>
        <w:t>этносоциальной</w:t>
      </w:r>
      <w:proofErr w:type="spellEnd"/>
      <w:r w:rsidRPr="00873EBF">
        <w:rPr>
          <w:rFonts w:ascii="Times New Roman" w:hAnsi="Times New Roman" w:cs="Times New Roman"/>
        </w:rPr>
        <w:t xml:space="preserve"> комфортности.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4. Формировании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5. Укреплении и культивировании в молодежной среде атмосферы межэтнического согласия и толерантности.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6. Недопущении создания и деятельности националистических экстремистских молодежных группировок.</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7. Формировании единого информационного пространства для пропаганды и распространения на территории Богучарского муниципального района идей толерантности, гражданской солидарности, уважения к другим культурам, в том числе через местные средства массовой информации.</w:t>
      </w:r>
    </w:p>
    <w:p w:rsidR="00CA6177" w:rsidRPr="00873EBF" w:rsidRDefault="00CA6177" w:rsidP="003B1DE6">
      <w:pPr>
        <w:ind w:firstLine="284"/>
        <w:rPr>
          <w:rFonts w:ascii="Times New Roman" w:hAnsi="Times New Roman" w:cs="Times New Roman"/>
          <w:shd w:val="clear" w:color="auto" w:fill="FFFFFF"/>
        </w:rPr>
      </w:pPr>
    </w:p>
    <w:p w:rsidR="00CA6177" w:rsidRPr="00873EBF" w:rsidRDefault="00CA6177" w:rsidP="003B1DE6">
      <w:pPr>
        <w:ind w:firstLine="284"/>
        <w:rPr>
          <w:rFonts w:ascii="Times New Roman" w:hAnsi="Times New Roman" w:cs="Times New Roman"/>
        </w:rPr>
        <w:sectPr w:rsidR="00CA6177" w:rsidRPr="00873EBF" w:rsidSect="00E37996">
          <w:pgSz w:w="11909" w:h="16834"/>
          <w:pgMar w:top="993" w:right="567" w:bottom="567" w:left="1418" w:header="720" w:footer="720" w:gutter="0"/>
          <w:cols w:space="720"/>
        </w:sectPr>
      </w:pP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Приложение</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к муниципальной подпрограмме</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 xml:space="preserve">«Профилактика терроризма и экстремизма </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на территории Богучарского</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муниципального района на 2014-2020 годы»</w:t>
      </w:r>
    </w:p>
    <w:p w:rsidR="00CA6177" w:rsidRPr="00873EBF" w:rsidRDefault="00CA6177" w:rsidP="003B1DE6">
      <w:pPr>
        <w:ind w:firstLine="709"/>
        <w:rPr>
          <w:rFonts w:ascii="Times New Roman" w:hAnsi="Times New Roman" w:cs="Times New Roman"/>
        </w:rPr>
      </w:pP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Перечень </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мероприятий муниципальной подпрограммы «Профилактика терроризма и экстремизма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 территории Богучарского муниципального района на 2014 – 2020 годы»</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4340"/>
        <w:gridCol w:w="1829"/>
        <w:gridCol w:w="10"/>
        <w:gridCol w:w="841"/>
        <w:gridCol w:w="10"/>
        <w:gridCol w:w="699"/>
        <w:gridCol w:w="708"/>
        <w:gridCol w:w="12"/>
        <w:gridCol w:w="706"/>
        <w:gridCol w:w="17"/>
        <w:gridCol w:w="696"/>
        <w:gridCol w:w="709"/>
        <w:gridCol w:w="708"/>
        <w:gridCol w:w="2839"/>
      </w:tblGrid>
      <w:tr w:rsidR="00CA6177" w:rsidRPr="00873EBF">
        <w:trPr>
          <w:trHeight w:val="300"/>
          <w:tblHeader/>
        </w:trPr>
        <w:tc>
          <w:tcPr>
            <w:tcW w:w="726" w:type="dxa"/>
            <w:vMerge w:val="restart"/>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п/п</w:t>
            </w:r>
          </w:p>
        </w:tc>
        <w:tc>
          <w:tcPr>
            <w:tcW w:w="4340" w:type="dxa"/>
            <w:vMerge w:val="restart"/>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Наименование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мероприятий</w:t>
            </w:r>
          </w:p>
        </w:tc>
        <w:tc>
          <w:tcPr>
            <w:tcW w:w="1829" w:type="dxa"/>
            <w:vMerge w:val="restart"/>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Общий объем</w:t>
            </w:r>
          </w:p>
          <w:p w:rsidR="00CA6177" w:rsidRPr="00873EBF" w:rsidRDefault="00291B46" w:rsidP="003B1DE6">
            <w:pPr>
              <w:ind w:firstLine="0"/>
              <w:rPr>
                <w:rFonts w:ascii="Times New Roman" w:hAnsi="Times New Roman" w:cs="Times New Roman"/>
              </w:rPr>
            </w:pPr>
            <w:proofErr w:type="spellStart"/>
            <w:proofErr w:type="gramStart"/>
            <w:r>
              <w:rPr>
                <w:rFonts w:ascii="Times New Roman" w:hAnsi="Times New Roman" w:cs="Times New Roman"/>
              </w:rPr>
              <w:t>ф</w:t>
            </w:r>
            <w:r w:rsidR="00CA6177" w:rsidRPr="00873EBF">
              <w:rPr>
                <w:rFonts w:ascii="Times New Roman" w:hAnsi="Times New Roman" w:cs="Times New Roman"/>
              </w:rPr>
              <w:t>инансиро-вания</w:t>
            </w:r>
            <w:proofErr w:type="spellEnd"/>
            <w:proofErr w:type="gramEnd"/>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(тыс. руб.)</w:t>
            </w:r>
          </w:p>
        </w:tc>
        <w:tc>
          <w:tcPr>
            <w:tcW w:w="5116" w:type="dxa"/>
            <w:gridSpan w:val="11"/>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годам</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(тыс. руб.)</w:t>
            </w:r>
          </w:p>
          <w:p w:rsidR="00CA6177" w:rsidRPr="00873EBF" w:rsidRDefault="00CA6177" w:rsidP="003B1DE6">
            <w:pPr>
              <w:ind w:firstLine="0"/>
              <w:rPr>
                <w:rFonts w:ascii="Times New Roman" w:hAnsi="Times New Roman" w:cs="Times New Roman"/>
              </w:rPr>
            </w:pPr>
          </w:p>
        </w:tc>
        <w:tc>
          <w:tcPr>
            <w:tcW w:w="2839" w:type="dxa"/>
            <w:vMerge w:val="restart"/>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Исполнители</w:t>
            </w:r>
          </w:p>
        </w:tc>
      </w:tr>
      <w:tr w:rsidR="00CA6177" w:rsidRPr="00873EBF">
        <w:trPr>
          <w:trHeight w:val="255"/>
          <w:tblHeader/>
        </w:trPr>
        <w:tc>
          <w:tcPr>
            <w:tcW w:w="726" w:type="dxa"/>
            <w:vMerge/>
            <w:vAlign w:val="center"/>
          </w:tcPr>
          <w:p w:rsidR="00CA6177" w:rsidRPr="00873EBF" w:rsidRDefault="00CA6177" w:rsidP="003B1DE6">
            <w:pPr>
              <w:ind w:firstLine="0"/>
              <w:rPr>
                <w:rFonts w:ascii="Times New Roman" w:hAnsi="Times New Roman" w:cs="Times New Roman"/>
              </w:rPr>
            </w:pPr>
          </w:p>
        </w:tc>
        <w:tc>
          <w:tcPr>
            <w:tcW w:w="4340" w:type="dxa"/>
            <w:vMerge/>
            <w:vAlign w:val="center"/>
          </w:tcPr>
          <w:p w:rsidR="00CA6177" w:rsidRPr="00873EBF" w:rsidRDefault="00CA6177" w:rsidP="003B1DE6">
            <w:pPr>
              <w:ind w:firstLine="0"/>
              <w:rPr>
                <w:rFonts w:ascii="Times New Roman" w:hAnsi="Times New Roman" w:cs="Times New Roman"/>
              </w:rPr>
            </w:pPr>
          </w:p>
        </w:tc>
        <w:tc>
          <w:tcPr>
            <w:tcW w:w="1829" w:type="dxa"/>
            <w:vMerge/>
            <w:vAlign w:val="center"/>
          </w:tcPr>
          <w:p w:rsidR="00CA6177" w:rsidRPr="00873EBF" w:rsidRDefault="00CA6177" w:rsidP="003B1DE6">
            <w:pPr>
              <w:ind w:firstLine="0"/>
              <w:rPr>
                <w:rFonts w:ascii="Times New Roman" w:hAnsi="Times New Roman" w:cs="Times New Roman"/>
              </w:rPr>
            </w:pPr>
          </w:p>
        </w:tc>
        <w:tc>
          <w:tcPr>
            <w:tcW w:w="851" w:type="dxa"/>
            <w:gridSpan w:val="2"/>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2014</w:t>
            </w:r>
          </w:p>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год</w:t>
            </w:r>
          </w:p>
          <w:p w:rsidR="00CA6177" w:rsidRPr="00873EBF" w:rsidRDefault="00CA6177" w:rsidP="003B1DE6">
            <w:pPr>
              <w:ind w:left="-57" w:right="-57" w:firstLine="0"/>
              <w:rPr>
                <w:rFonts w:ascii="Times New Roman" w:hAnsi="Times New Roman" w:cs="Times New Roman"/>
              </w:rPr>
            </w:pPr>
          </w:p>
        </w:tc>
        <w:tc>
          <w:tcPr>
            <w:tcW w:w="709" w:type="dxa"/>
            <w:gridSpan w:val="2"/>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2015</w:t>
            </w:r>
          </w:p>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год</w:t>
            </w:r>
          </w:p>
        </w:tc>
        <w:tc>
          <w:tcPr>
            <w:tcW w:w="708" w:type="dxa"/>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2016</w:t>
            </w:r>
          </w:p>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год</w:t>
            </w:r>
          </w:p>
        </w:tc>
        <w:tc>
          <w:tcPr>
            <w:tcW w:w="718" w:type="dxa"/>
            <w:gridSpan w:val="2"/>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2017</w:t>
            </w:r>
          </w:p>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год</w:t>
            </w:r>
          </w:p>
        </w:tc>
        <w:tc>
          <w:tcPr>
            <w:tcW w:w="713" w:type="dxa"/>
            <w:gridSpan w:val="2"/>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2018</w:t>
            </w:r>
          </w:p>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год</w:t>
            </w:r>
          </w:p>
        </w:tc>
        <w:tc>
          <w:tcPr>
            <w:tcW w:w="709" w:type="dxa"/>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2019</w:t>
            </w:r>
          </w:p>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год</w:t>
            </w:r>
          </w:p>
        </w:tc>
        <w:tc>
          <w:tcPr>
            <w:tcW w:w="708" w:type="dxa"/>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2020</w:t>
            </w:r>
          </w:p>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год</w:t>
            </w:r>
          </w:p>
        </w:tc>
        <w:tc>
          <w:tcPr>
            <w:tcW w:w="2839" w:type="dxa"/>
            <w:vMerge/>
            <w:vAlign w:val="center"/>
          </w:tcPr>
          <w:p w:rsidR="00CA6177" w:rsidRPr="00873EBF" w:rsidRDefault="00CA6177" w:rsidP="003B1DE6">
            <w:pPr>
              <w:ind w:firstLine="0"/>
              <w:rPr>
                <w:rFonts w:ascii="Times New Roman" w:hAnsi="Times New Roman" w:cs="Times New Roman"/>
              </w:rPr>
            </w:pPr>
          </w:p>
        </w:tc>
      </w:tr>
      <w:tr w:rsidR="00CA6177" w:rsidRPr="00873EBF">
        <w:tc>
          <w:tcPr>
            <w:tcW w:w="14850" w:type="dxa"/>
            <w:gridSpan w:val="15"/>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lang w:val="en-US"/>
              </w:rPr>
              <w:t>I</w:t>
            </w:r>
            <w:r w:rsidRPr="00873EBF">
              <w:rPr>
                <w:rFonts w:ascii="Times New Roman" w:hAnsi="Times New Roman" w:cs="Times New Roman"/>
              </w:rPr>
              <w:t>. Информационно-пропагандистские мероприятия</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1. </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Разработка плана практических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Богучарского муниципального района</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образованию и молодежной политике»,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культуры»,</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по организационной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работе и делопроизводству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администрации района</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2. </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культуры»</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Разработка и реализация молодежных программ, направленных профилактику насильственного поведения молодежи, организация встреч молодежи с представителями религиозных конфессий и общественных национальных объединений</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МКУ «Управление </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культуры»</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Организация цикла тематических материалов в районной общественно-политической газете «Сельская новь», на местном телевидении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культуры»,</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по организационной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работе и делопроизводству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администрации района</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Подготовка и распространение методических пособий, включающих в себя подборку материалов по использованию активных методов по преподаванию тем толерантности в условиях общеобразовательного учреждения, опыт проведения </w:t>
            </w:r>
            <w:proofErr w:type="spellStart"/>
            <w:r w:rsidRPr="00873EBF">
              <w:rPr>
                <w:rFonts w:ascii="Times New Roman" w:hAnsi="Times New Roman" w:cs="Times New Roman"/>
              </w:rPr>
              <w:t>тренинговых</w:t>
            </w:r>
            <w:proofErr w:type="spellEnd"/>
            <w:r w:rsidRPr="00873EBF">
              <w:rPr>
                <w:rFonts w:ascii="Times New Roman" w:hAnsi="Times New Roman" w:cs="Times New Roman"/>
              </w:rPr>
              <w:t xml:space="preserve"> занятий по толерантности и правам человека для учащихся старших классов</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w:t>
            </w:r>
          </w:p>
          <w:p w:rsidR="00CA6177" w:rsidRPr="00873EBF" w:rsidRDefault="00CA6177" w:rsidP="003B1DE6">
            <w:pPr>
              <w:ind w:firstLine="0"/>
              <w:rPr>
                <w:rFonts w:ascii="Times New Roman" w:hAnsi="Times New Roman" w:cs="Times New Roman"/>
              </w:rPr>
            </w:pPr>
          </w:p>
        </w:tc>
      </w:tr>
      <w:tr w:rsidR="00CA6177" w:rsidRPr="00873EBF">
        <w:tc>
          <w:tcPr>
            <w:tcW w:w="726" w:type="dxa"/>
          </w:tcPr>
          <w:p w:rsidR="00CA6177" w:rsidRPr="00873EBF" w:rsidRDefault="00CA6177" w:rsidP="003B1DE6">
            <w:pPr>
              <w:ind w:left="64" w:firstLine="0"/>
              <w:rPr>
                <w:rFonts w:ascii="Times New Roman" w:hAnsi="Times New Roman" w:cs="Times New Roman"/>
              </w:rPr>
            </w:pPr>
            <w:r w:rsidRPr="00873EBF">
              <w:rPr>
                <w:rFonts w:ascii="Times New Roman" w:hAnsi="Times New Roman" w:cs="Times New Roman"/>
              </w:rPr>
              <w:t>6.</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Использование и распространение опыта проведения просветительских мероприятий в учреждениях, культуры, спорта, образования Воронежской области по формированию толерантности и преодолению ксенофобии</w:t>
            </w:r>
          </w:p>
          <w:p w:rsidR="00CA6177" w:rsidRPr="00873EBF" w:rsidRDefault="00CA6177" w:rsidP="003B1DE6">
            <w:pPr>
              <w:ind w:firstLine="0"/>
              <w:rPr>
                <w:rFonts w:ascii="Times New Roman" w:hAnsi="Times New Roman" w:cs="Times New Roman"/>
              </w:rPr>
            </w:pP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культуры »,</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«Отдел физической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культуре и спорта»</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Использование творческого потенциала педагогов образовательных учреждений района для разработки уроков и мероприятий, направленных на развитие уровня толерантного сознания молодежи</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w:t>
            </w:r>
          </w:p>
          <w:p w:rsidR="00CA6177" w:rsidRPr="00873EBF" w:rsidRDefault="00CA6177" w:rsidP="003B1DE6">
            <w:pPr>
              <w:ind w:firstLine="0"/>
              <w:rPr>
                <w:rFonts w:ascii="Times New Roman" w:hAnsi="Times New Roman" w:cs="Times New Roman"/>
              </w:rPr>
            </w:pPr>
          </w:p>
        </w:tc>
      </w:tr>
      <w:tr w:rsidR="00CA6177" w:rsidRPr="00873EBF">
        <w:tc>
          <w:tcPr>
            <w:tcW w:w="726" w:type="dxa"/>
          </w:tcPr>
          <w:p w:rsidR="00CA6177" w:rsidRPr="00873EBF" w:rsidRDefault="00CA6177" w:rsidP="003B1DE6">
            <w:pPr>
              <w:ind w:left="64" w:firstLine="0"/>
              <w:rPr>
                <w:rFonts w:ascii="Times New Roman" w:hAnsi="Times New Roman" w:cs="Times New Roman"/>
              </w:rPr>
            </w:pPr>
            <w:r w:rsidRPr="00873EBF">
              <w:rPr>
                <w:rFonts w:ascii="Times New Roman" w:hAnsi="Times New Roman" w:cs="Times New Roman"/>
              </w:rPr>
              <w:t>8.</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Проведение уроков и мероприятий для учащихся с использованием видеоматериалов «Обыкновенный фашизм», «Список </w:t>
            </w:r>
            <w:proofErr w:type="spellStart"/>
            <w:r w:rsidRPr="00873EBF">
              <w:rPr>
                <w:rFonts w:ascii="Times New Roman" w:hAnsi="Times New Roman" w:cs="Times New Roman"/>
              </w:rPr>
              <w:t>Шиндлера</w:t>
            </w:r>
            <w:proofErr w:type="spellEnd"/>
            <w:r w:rsidRPr="00873EBF">
              <w:rPr>
                <w:rFonts w:ascii="Times New Roman" w:hAnsi="Times New Roman" w:cs="Times New Roman"/>
              </w:rPr>
              <w:t>» и т.д.</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МКУ «Управление </w:t>
            </w:r>
            <w:proofErr w:type="spellStart"/>
            <w:r w:rsidRPr="00873EBF">
              <w:rPr>
                <w:rFonts w:ascii="Times New Roman" w:hAnsi="Times New Roman" w:cs="Times New Roman"/>
              </w:rPr>
              <w:t>пообразованию</w:t>
            </w:r>
            <w:proofErr w:type="spellEnd"/>
            <w:r w:rsidRPr="00873EBF">
              <w:rPr>
                <w:rFonts w:ascii="Times New Roman" w:hAnsi="Times New Roman" w:cs="Times New Roman"/>
              </w:rPr>
              <w:t xml:space="preserve"> и молодежной политике»</w:t>
            </w:r>
          </w:p>
          <w:p w:rsidR="00CA6177" w:rsidRPr="00873EBF" w:rsidRDefault="00CA6177" w:rsidP="003B1DE6">
            <w:pPr>
              <w:ind w:firstLine="0"/>
              <w:rPr>
                <w:rFonts w:ascii="Times New Roman" w:hAnsi="Times New Roman" w:cs="Times New Roman"/>
              </w:rPr>
            </w:pPr>
          </w:p>
        </w:tc>
      </w:tr>
      <w:tr w:rsidR="00CA6177" w:rsidRPr="00873EBF">
        <w:tc>
          <w:tcPr>
            <w:tcW w:w="726" w:type="dxa"/>
          </w:tcPr>
          <w:p w:rsidR="00CA6177" w:rsidRPr="00873EBF" w:rsidRDefault="00CA6177" w:rsidP="003B1DE6">
            <w:pPr>
              <w:ind w:left="64" w:firstLine="0"/>
              <w:rPr>
                <w:rFonts w:ascii="Times New Roman" w:hAnsi="Times New Roman" w:cs="Times New Roman"/>
              </w:rPr>
            </w:pPr>
            <w:r w:rsidRPr="00873EBF">
              <w:rPr>
                <w:rFonts w:ascii="Times New Roman" w:hAnsi="Times New Roman" w:cs="Times New Roman"/>
              </w:rPr>
              <w:t>9.</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Обобщение и распространение опыта проведения уроков и мероприятий, направленных на развитие толерантного сознания у молодежи</w:t>
            </w:r>
          </w:p>
          <w:p w:rsidR="00CA6177" w:rsidRPr="00873EBF" w:rsidRDefault="00CA6177" w:rsidP="003B1DE6">
            <w:pPr>
              <w:ind w:firstLine="0"/>
              <w:rPr>
                <w:rFonts w:ascii="Times New Roman" w:hAnsi="Times New Roman" w:cs="Times New Roman"/>
              </w:rPr>
            </w:pP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«Управление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образованию и молодежной политике»</w:t>
            </w:r>
          </w:p>
          <w:p w:rsidR="00CA6177" w:rsidRPr="00873EBF" w:rsidRDefault="00CA6177" w:rsidP="003B1DE6">
            <w:pPr>
              <w:ind w:firstLine="0"/>
              <w:rPr>
                <w:rFonts w:ascii="Times New Roman" w:hAnsi="Times New Roman" w:cs="Times New Roman"/>
              </w:rPr>
            </w:pP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Распространение среди педагогов и библиотекарей информации и материалов, содействующих повышению уровня толерантного сознания молодежи</w:t>
            </w:r>
          </w:p>
          <w:p w:rsidR="00CA6177" w:rsidRPr="00873EBF" w:rsidRDefault="00CA6177" w:rsidP="003B1DE6">
            <w:pPr>
              <w:ind w:firstLine="0"/>
              <w:rPr>
                <w:rFonts w:ascii="Times New Roman" w:hAnsi="Times New Roman" w:cs="Times New Roman"/>
              </w:rPr>
            </w:pP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образованию и молодежной политике»,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культуры»</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Организация работы учреждений образования, культуры, спорта по утверждению в сознании молодых людей идей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образованию и молодежной политике»,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культуры»,</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«Отдел физической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культуры и спорта»</w:t>
            </w:r>
          </w:p>
        </w:tc>
      </w:tr>
      <w:tr w:rsidR="00CA6177" w:rsidRPr="00873EBF">
        <w:tc>
          <w:tcPr>
            <w:tcW w:w="726" w:type="dxa"/>
          </w:tcPr>
          <w:p w:rsidR="00CA6177" w:rsidRPr="00873EBF" w:rsidRDefault="00CA6177" w:rsidP="003B1DE6">
            <w:pPr>
              <w:ind w:left="64" w:firstLine="0"/>
              <w:rPr>
                <w:rFonts w:ascii="Times New Roman" w:hAnsi="Times New Roman" w:cs="Times New Roman"/>
              </w:rPr>
            </w:pPr>
            <w:r w:rsidRPr="00873EBF">
              <w:rPr>
                <w:rFonts w:ascii="Times New Roman" w:hAnsi="Times New Roman" w:cs="Times New Roman"/>
              </w:rPr>
              <w:t>12.</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Разработка в образовательных учебных заведениях Богучарского муниципального района оригинальных методик активного обучения и учебных материалов по тематике расизма, ксенофобии, дискриминации</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МКУ «Управление по </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образованию и молодежной политике»</w:t>
            </w:r>
          </w:p>
          <w:p w:rsidR="00CA6177" w:rsidRPr="00873EBF" w:rsidRDefault="00CA6177" w:rsidP="003B1DE6">
            <w:pPr>
              <w:ind w:firstLine="0"/>
              <w:rPr>
                <w:rFonts w:ascii="Times New Roman" w:hAnsi="Times New Roman" w:cs="Times New Roman"/>
              </w:rPr>
            </w:pP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13.</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Комплексные проверки потенциально опасного объекта ОАО «</w:t>
            </w:r>
            <w:proofErr w:type="spellStart"/>
            <w:r w:rsidRPr="00873EBF">
              <w:rPr>
                <w:rFonts w:ascii="Times New Roman" w:hAnsi="Times New Roman" w:cs="Times New Roman"/>
              </w:rPr>
              <w:t>Богучармолоко</w:t>
            </w:r>
            <w:proofErr w:type="spellEnd"/>
            <w:r w:rsidRPr="00873EBF">
              <w:rPr>
                <w:rFonts w:ascii="Times New Roman" w:hAnsi="Times New Roman" w:cs="Times New Roman"/>
              </w:rPr>
              <w:t xml:space="preserve">» на предмет профилактики и предупреждения террористических актов и техногенных аварий </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Рабочая группа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МВД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Богучарскому району,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УФСБ России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 Воронежской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области в г.Россошь</w:t>
            </w:r>
          </w:p>
        </w:tc>
      </w:tr>
      <w:tr w:rsidR="00CA6177" w:rsidRPr="00873EBF">
        <w:tc>
          <w:tcPr>
            <w:tcW w:w="726" w:type="dxa"/>
          </w:tcPr>
          <w:p w:rsidR="00CA6177" w:rsidRPr="00873EBF" w:rsidRDefault="00CA6177" w:rsidP="003B1DE6">
            <w:pPr>
              <w:ind w:left="64" w:firstLine="0"/>
              <w:rPr>
                <w:rFonts w:ascii="Times New Roman" w:hAnsi="Times New Roman" w:cs="Times New Roman"/>
              </w:rPr>
            </w:pPr>
            <w:r w:rsidRPr="00873EBF">
              <w:rPr>
                <w:rFonts w:ascii="Times New Roman" w:hAnsi="Times New Roman" w:cs="Times New Roman"/>
              </w:rPr>
              <w:t>14.</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Информирование населения района через администрации городского и сельских поселений муниципального района, сотрудников отдела МВД России по Богучарскому району, средства массовой информации по вопросам противодействия терроризму, предупреждению террористических актов, поведения в чрезвычайных ситуациях </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Богучарского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муниципального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рабочая группа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Проведение заседаний антитеррористической комиссии Богучарского муниципального района по вопросам профилактики террористических угроз на территории Богучарского муниципального района</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Председатель</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16.</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Организация взаимодействия с отделом МВД России по Богучарскому району, отделом УФСБ России по Воронежской области в г.Россошь по вопросам координации действий в профилактике терроризма и экстремизма</w:t>
            </w:r>
          </w:p>
        </w:tc>
        <w:tc>
          <w:tcPr>
            <w:tcW w:w="182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851" w:type="dxa"/>
            <w:gridSpan w:val="2"/>
          </w:tcPr>
          <w:p w:rsidR="00CA6177" w:rsidRPr="00873EBF" w:rsidRDefault="00CA6177" w:rsidP="003B1DE6">
            <w:pPr>
              <w:ind w:firstLine="0"/>
              <w:rPr>
                <w:rFonts w:ascii="Times New Roman" w:hAnsi="Times New Roman" w:cs="Times New Roman"/>
              </w:rPr>
            </w:pP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Богучарского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муниципального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рабочая группа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tc>
      </w:tr>
      <w:tr w:rsidR="00CA6177" w:rsidRPr="00873EBF">
        <w:tc>
          <w:tcPr>
            <w:tcW w:w="14850" w:type="dxa"/>
            <w:gridSpan w:val="15"/>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lang w:val="en-US"/>
              </w:rPr>
              <w:t>II</w:t>
            </w:r>
            <w:r w:rsidRPr="00873EBF">
              <w:rPr>
                <w:rFonts w:ascii="Times New Roman" w:hAnsi="Times New Roman" w:cs="Times New Roman"/>
              </w:rPr>
              <w:t>. Организационно-профилактические мероприятия</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Разработка плана мероприятий по предупреждению террористических актов в учреждения образования, культуры и социальной сферы</w:t>
            </w:r>
          </w:p>
        </w:tc>
        <w:tc>
          <w:tcPr>
            <w:tcW w:w="1829" w:type="dxa"/>
          </w:tcPr>
          <w:p w:rsidR="00CA6177" w:rsidRPr="00873EBF" w:rsidRDefault="00CA6177" w:rsidP="003B1DE6">
            <w:pPr>
              <w:ind w:firstLine="0"/>
              <w:rPr>
                <w:rFonts w:ascii="Times New Roman" w:hAnsi="Times New Roman" w:cs="Times New Roman"/>
              </w:rPr>
            </w:pPr>
          </w:p>
        </w:tc>
        <w:tc>
          <w:tcPr>
            <w:tcW w:w="851"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образованию 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молодежной политике»,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МКУ «Управление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культуры»</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1829" w:type="dxa"/>
          </w:tcPr>
          <w:p w:rsidR="00CA6177" w:rsidRPr="00873EBF" w:rsidRDefault="00CA6177" w:rsidP="003B1DE6">
            <w:pPr>
              <w:ind w:firstLine="0"/>
              <w:rPr>
                <w:rFonts w:ascii="Times New Roman" w:hAnsi="Times New Roman" w:cs="Times New Roman"/>
              </w:rPr>
            </w:pPr>
          </w:p>
        </w:tc>
        <w:tc>
          <w:tcPr>
            <w:tcW w:w="851"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Рабочая группа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МВД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Богучарскому району,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УФСБ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Воронежской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области в г.Россошь</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color w:val="000000"/>
                <w:spacing w:val="1"/>
              </w:rPr>
              <w:t xml:space="preserve">Проведение учебных тренировок с персоналом учреждений образования, здравоохранения и стационарных учреждений социальной защиты населения по вопросам предупреждения террористических </w:t>
            </w:r>
            <w:r w:rsidRPr="00873EBF">
              <w:rPr>
                <w:rFonts w:ascii="Times New Roman" w:hAnsi="Times New Roman" w:cs="Times New Roman"/>
                <w:color w:val="000000"/>
              </w:rPr>
              <w:t>актов и правилам поведения при их совершении</w:t>
            </w:r>
          </w:p>
        </w:tc>
        <w:tc>
          <w:tcPr>
            <w:tcW w:w="1829" w:type="dxa"/>
          </w:tcPr>
          <w:p w:rsidR="00CA6177" w:rsidRPr="00873EBF" w:rsidRDefault="00CA6177" w:rsidP="003B1DE6">
            <w:pPr>
              <w:ind w:firstLine="0"/>
              <w:rPr>
                <w:rFonts w:ascii="Times New Roman" w:hAnsi="Times New Roman" w:cs="Times New Roman"/>
              </w:rPr>
            </w:pPr>
          </w:p>
        </w:tc>
        <w:tc>
          <w:tcPr>
            <w:tcW w:w="851"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Рабочая группа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МВД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Богучарскому району,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УФСБ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Воронежской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области в г.Россошь</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color w:val="000000"/>
              </w:rPr>
              <w:t>Проведение антитер</w:t>
            </w:r>
            <w:r w:rsidRPr="00873EBF">
              <w:rPr>
                <w:rFonts w:ascii="Times New Roman" w:hAnsi="Times New Roman" w:cs="Times New Roman"/>
                <w:color w:val="000000"/>
              </w:rPr>
              <w:softHyphen/>
            </w:r>
            <w:r w:rsidRPr="00873EBF">
              <w:rPr>
                <w:rFonts w:ascii="Times New Roman" w:hAnsi="Times New Roman" w:cs="Times New Roman"/>
                <w:color w:val="000000"/>
                <w:spacing w:val="1"/>
              </w:rPr>
              <w:t>рористических учений, проверок состояния антитеррористической защи</w:t>
            </w:r>
            <w:r w:rsidRPr="00873EBF">
              <w:rPr>
                <w:rFonts w:ascii="Times New Roman" w:hAnsi="Times New Roman" w:cs="Times New Roman"/>
                <w:color w:val="000000"/>
                <w:spacing w:val="1"/>
              </w:rPr>
              <w:softHyphen/>
              <w:t>щенности особо важных объектов, предприятий критиче</w:t>
            </w:r>
            <w:r w:rsidRPr="00873EBF">
              <w:rPr>
                <w:rFonts w:ascii="Times New Roman" w:hAnsi="Times New Roman" w:cs="Times New Roman"/>
                <w:color w:val="000000"/>
                <w:spacing w:val="1"/>
              </w:rPr>
              <w:softHyphen/>
              <w:t>ской инфраструктуры, мест массового пребывания граждан</w:t>
            </w:r>
          </w:p>
        </w:tc>
        <w:tc>
          <w:tcPr>
            <w:tcW w:w="1829" w:type="dxa"/>
          </w:tcPr>
          <w:p w:rsidR="00CA6177" w:rsidRPr="00873EBF" w:rsidRDefault="00CA6177" w:rsidP="003B1DE6">
            <w:pPr>
              <w:ind w:firstLine="0"/>
              <w:rPr>
                <w:rFonts w:ascii="Times New Roman" w:hAnsi="Times New Roman" w:cs="Times New Roman"/>
              </w:rPr>
            </w:pPr>
          </w:p>
        </w:tc>
        <w:tc>
          <w:tcPr>
            <w:tcW w:w="851"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Рабочая группа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МВД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Богучарскому району,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УФСБ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Воронежской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области в г.Россошь</w:t>
            </w:r>
          </w:p>
          <w:p w:rsidR="00CA6177" w:rsidRPr="00873EBF" w:rsidRDefault="00CA6177" w:rsidP="003B1DE6">
            <w:pPr>
              <w:ind w:firstLine="0"/>
              <w:rPr>
                <w:rFonts w:ascii="Times New Roman" w:hAnsi="Times New Roman" w:cs="Times New Roman"/>
              </w:rPr>
            </w:pP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color w:val="000000"/>
                <w:spacing w:val="1"/>
              </w:rPr>
              <w:t xml:space="preserve">Проведение комплексных обследований объектов жизнеобеспечения, потенциально опасных объектов на предмет проверки </w:t>
            </w:r>
            <w:proofErr w:type="spellStart"/>
            <w:r w:rsidRPr="00873EBF">
              <w:rPr>
                <w:rFonts w:ascii="Times New Roman" w:hAnsi="Times New Roman" w:cs="Times New Roman"/>
                <w:color w:val="000000"/>
                <w:spacing w:val="1"/>
              </w:rPr>
              <w:t>режимно</w:t>
            </w:r>
            <w:proofErr w:type="spellEnd"/>
            <w:r w:rsidRPr="00873EBF">
              <w:rPr>
                <w:rFonts w:ascii="Times New Roman" w:hAnsi="Times New Roman" w:cs="Times New Roman"/>
                <w:color w:val="000000"/>
                <w:spacing w:val="1"/>
              </w:rPr>
              <w:t xml:space="preserve">-охранных мер, режима хранения взрывчатых, отравляющих и других </w:t>
            </w:r>
            <w:r w:rsidRPr="00873EBF">
              <w:rPr>
                <w:rFonts w:ascii="Times New Roman" w:hAnsi="Times New Roman" w:cs="Times New Roman"/>
                <w:color w:val="000000"/>
                <w:spacing w:val="2"/>
              </w:rPr>
              <w:t>веществ повышенной опасности, оценки состояния и степени оснащенно</w:t>
            </w:r>
            <w:r w:rsidRPr="00873EBF">
              <w:rPr>
                <w:rFonts w:ascii="Times New Roman" w:hAnsi="Times New Roman" w:cs="Times New Roman"/>
                <w:color w:val="000000"/>
                <w:spacing w:val="2"/>
              </w:rPr>
              <w:softHyphen/>
              <w:t xml:space="preserve">сти средствами, определения потребностей в создании и замене запасов </w:t>
            </w:r>
            <w:r w:rsidRPr="00873EBF">
              <w:rPr>
                <w:rFonts w:ascii="Times New Roman" w:hAnsi="Times New Roman" w:cs="Times New Roman"/>
                <w:color w:val="000000"/>
              </w:rPr>
              <w:t xml:space="preserve">средств индивидуальной и коллективной защиты населения от воздействия </w:t>
            </w:r>
            <w:r w:rsidRPr="00873EBF">
              <w:rPr>
                <w:rFonts w:ascii="Times New Roman" w:hAnsi="Times New Roman" w:cs="Times New Roman"/>
                <w:color w:val="000000"/>
                <w:spacing w:val="2"/>
              </w:rPr>
              <w:t>последствий аварий техногенного, природного характера и террористиче</w:t>
            </w:r>
            <w:r w:rsidRPr="00873EBF">
              <w:rPr>
                <w:rFonts w:ascii="Times New Roman" w:hAnsi="Times New Roman" w:cs="Times New Roman"/>
                <w:color w:val="000000"/>
                <w:spacing w:val="2"/>
              </w:rPr>
              <w:softHyphen/>
            </w:r>
            <w:r w:rsidRPr="00873EBF">
              <w:rPr>
                <w:rFonts w:ascii="Times New Roman" w:hAnsi="Times New Roman" w:cs="Times New Roman"/>
                <w:color w:val="000000"/>
                <w:spacing w:val="3"/>
              </w:rPr>
              <w:t xml:space="preserve">ских актов в случае применения преступниками химически, биологически </w:t>
            </w:r>
            <w:r w:rsidRPr="00873EBF">
              <w:rPr>
                <w:rFonts w:ascii="Times New Roman" w:hAnsi="Times New Roman" w:cs="Times New Roman"/>
                <w:color w:val="000000"/>
                <w:spacing w:val="2"/>
              </w:rPr>
              <w:t>и радиационно-опасных веществ</w:t>
            </w:r>
          </w:p>
        </w:tc>
        <w:tc>
          <w:tcPr>
            <w:tcW w:w="1829" w:type="dxa"/>
          </w:tcPr>
          <w:p w:rsidR="00CA6177" w:rsidRPr="00873EBF" w:rsidRDefault="00CA6177" w:rsidP="003B1DE6">
            <w:pPr>
              <w:ind w:firstLine="0"/>
              <w:rPr>
                <w:rFonts w:ascii="Times New Roman" w:hAnsi="Times New Roman" w:cs="Times New Roman"/>
              </w:rPr>
            </w:pPr>
          </w:p>
        </w:tc>
        <w:tc>
          <w:tcPr>
            <w:tcW w:w="851"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8"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13" w:type="dxa"/>
            <w:gridSpan w:val="2"/>
          </w:tcPr>
          <w:p w:rsidR="00CA6177" w:rsidRPr="00873EBF" w:rsidRDefault="00CA6177" w:rsidP="003B1DE6">
            <w:pPr>
              <w:ind w:firstLine="0"/>
              <w:rPr>
                <w:rFonts w:ascii="Times New Roman" w:hAnsi="Times New Roman" w:cs="Times New Roman"/>
              </w:rPr>
            </w:pP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Рабочая группа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МВД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Богучарскому району,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УФСБ России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 Воронежской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области в г.Россошь</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Выявление и пресечение изготовления и распространения литературы, аудио- и видеоматериалов экстремистского толка</w:t>
            </w:r>
          </w:p>
          <w:p w:rsidR="00CA6177" w:rsidRPr="00873EBF" w:rsidRDefault="00CA6177" w:rsidP="003B1DE6">
            <w:pPr>
              <w:ind w:firstLine="0"/>
              <w:rPr>
                <w:rFonts w:ascii="Times New Roman" w:hAnsi="Times New Roman" w:cs="Times New Roman"/>
              </w:rPr>
            </w:pPr>
          </w:p>
        </w:tc>
        <w:tc>
          <w:tcPr>
            <w:tcW w:w="1829" w:type="dxa"/>
          </w:tcPr>
          <w:p w:rsidR="00CA6177" w:rsidRPr="00873EBF" w:rsidRDefault="00CA6177" w:rsidP="003B1DE6">
            <w:pPr>
              <w:ind w:firstLine="0"/>
              <w:rPr>
                <w:rFonts w:ascii="Times New Roman" w:hAnsi="Times New Roman" w:cs="Times New Roman"/>
              </w:rPr>
            </w:pPr>
          </w:p>
        </w:tc>
        <w:tc>
          <w:tcPr>
            <w:tcW w:w="851"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9" w:type="dxa"/>
            <w:gridSpan w:val="2"/>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35" w:type="dxa"/>
            <w:gridSpan w:val="3"/>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696" w:type="dxa"/>
          </w:tcPr>
          <w:p w:rsidR="00CA6177" w:rsidRPr="00873EBF" w:rsidRDefault="00CA6177" w:rsidP="003B1DE6">
            <w:pPr>
              <w:ind w:firstLine="0"/>
              <w:rPr>
                <w:rFonts w:ascii="Times New Roman" w:hAnsi="Times New Roman" w:cs="Times New Roman"/>
              </w:rPr>
            </w:pPr>
          </w:p>
        </w:tc>
        <w:tc>
          <w:tcPr>
            <w:tcW w:w="70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708"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Рабочая группа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МВД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Богучарскому району,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УФСБ России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 Воронежской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области в г.Россошь</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Патрулирование в местах массового скопления людей и отдыха населения.</w:t>
            </w:r>
          </w:p>
          <w:p w:rsidR="00CA6177" w:rsidRPr="00873EBF" w:rsidRDefault="00CA6177" w:rsidP="003B1DE6">
            <w:pPr>
              <w:ind w:firstLine="0"/>
              <w:rPr>
                <w:rFonts w:ascii="Times New Roman" w:hAnsi="Times New Roman" w:cs="Times New Roman"/>
              </w:rPr>
            </w:pPr>
          </w:p>
        </w:tc>
        <w:tc>
          <w:tcPr>
            <w:tcW w:w="1829" w:type="dxa"/>
          </w:tcPr>
          <w:p w:rsidR="00CA6177" w:rsidRPr="001D3192" w:rsidRDefault="00CA6177" w:rsidP="003B1DE6">
            <w:pPr>
              <w:ind w:firstLine="0"/>
              <w:rPr>
                <w:rFonts w:ascii="Times New Roman" w:hAnsi="Times New Roman" w:cs="Times New Roman"/>
              </w:rPr>
            </w:pPr>
            <w:r w:rsidRPr="001D3192">
              <w:rPr>
                <w:rFonts w:ascii="Times New Roman" w:hAnsi="Times New Roman" w:cs="Times New Roman"/>
              </w:rPr>
              <w:t>районный</w:t>
            </w:r>
          </w:p>
          <w:p w:rsidR="00CA6177" w:rsidRPr="001D3192" w:rsidRDefault="00FE7549" w:rsidP="003B1DE6">
            <w:pPr>
              <w:ind w:firstLine="0"/>
              <w:rPr>
                <w:rFonts w:ascii="Times New Roman" w:hAnsi="Times New Roman" w:cs="Times New Roman"/>
              </w:rPr>
            </w:pPr>
            <w:r w:rsidRPr="001D3192">
              <w:rPr>
                <w:rFonts w:ascii="Times New Roman" w:hAnsi="Times New Roman" w:cs="Times New Roman"/>
              </w:rPr>
              <w:t>бюджет -31</w:t>
            </w:r>
            <w:r w:rsidR="00CA6177" w:rsidRPr="001D3192">
              <w:rPr>
                <w:rFonts w:ascii="Times New Roman" w:hAnsi="Times New Roman" w:cs="Times New Roman"/>
              </w:rPr>
              <w:t>5,1</w:t>
            </w:r>
          </w:p>
        </w:tc>
        <w:tc>
          <w:tcPr>
            <w:tcW w:w="851" w:type="dxa"/>
            <w:gridSpan w:val="2"/>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120,6</w:t>
            </w:r>
          </w:p>
        </w:tc>
        <w:tc>
          <w:tcPr>
            <w:tcW w:w="709" w:type="dxa"/>
            <w:gridSpan w:val="2"/>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62,9</w:t>
            </w:r>
          </w:p>
        </w:tc>
        <w:tc>
          <w:tcPr>
            <w:tcW w:w="708" w:type="dxa"/>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71,6</w:t>
            </w:r>
          </w:p>
        </w:tc>
        <w:tc>
          <w:tcPr>
            <w:tcW w:w="735" w:type="dxa"/>
            <w:gridSpan w:val="3"/>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0,0</w:t>
            </w:r>
          </w:p>
        </w:tc>
        <w:tc>
          <w:tcPr>
            <w:tcW w:w="696" w:type="dxa"/>
          </w:tcPr>
          <w:p w:rsidR="00CA6177" w:rsidRPr="001D3192" w:rsidRDefault="00291B46" w:rsidP="003B1DE6">
            <w:pPr>
              <w:ind w:left="-57" w:right="-57" w:firstLine="0"/>
              <w:rPr>
                <w:rFonts w:ascii="Times New Roman" w:hAnsi="Times New Roman" w:cs="Times New Roman"/>
              </w:rPr>
            </w:pPr>
            <w:r w:rsidRPr="001D3192">
              <w:rPr>
                <w:rFonts w:ascii="Times New Roman" w:hAnsi="Times New Roman" w:cs="Times New Roman"/>
              </w:rPr>
              <w:t>2</w:t>
            </w:r>
            <w:r w:rsidR="00CA6177" w:rsidRPr="001D3192">
              <w:rPr>
                <w:rFonts w:ascii="Times New Roman" w:hAnsi="Times New Roman" w:cs="Times New Roman"/>
              </w:rPr>
              <w:t>0,0</w:t>
            </w:r>
          </w:p>
        </w:tc>
        <w:tc>
          <w:tcPr>
            <w:tcW w:w="709" w:type="dxa"/>
          </w:tcPr>
          <w:p w:rsidR="00CA6177" w:rsidRPr="001D3192" w:rsidRDefault="00291B46" w:rsidP="003B1DE6">
            <w:pPr>
              <w:ind w:left="-57" w:right="-57" w:firstLine="0"/>
              <w:rPr>
                <w:rFonts w:ascii="Times New Roman" w:hAnsi="Times New Roman" w:cs="Times New Roman"/>
              </w:rPr>
            </w:pPr>
            <w:r w:rsidRPr="001D3192">
              <w:rPr>
                <w:rFonts w:ascii="Times New Roman" w:hAnsi="Times New Roman" w:cs="Times New Roman"/>
              </w:rPr>
              <w:t>20</w:t>
            </w:r>
            <w:r w:rsidR="00CA6177" w:rsidRPr="001D3192">
              <w:rPr>
                <w:rFonts w:ascii="Times New Roman" w:hAnsi="Times New Roman" w:cs="Times New Roman"/>
              </w:rPr>
              <w:t>,0</w:t>
            </w:r>
          </w:p>
        </w:tc>
        <w:tc>
          <w:tcPr>
            <w:tcW w:w="708" w:type="dxa"/>
          </w:tcPr>
          <w:p w:rsidR="00CA6177" w:rsidRPr="001D3192" w:rsidRDefault="00291B46" w:rsidP="003B1DE6">
            <w:pPr>
              <w:ind w:left="-57" w:right="-57" w:firstLine="0"/>
              <w:rPr>
                <w:rFonts w:ascii="Times New Roman" w:hAnsi="Times New Roman" w:cs="Times New Roman"/>
              </w:rPr>
            </w:pPr>
            <w:r w:rsidRPr="001D3192">
              <w:rPr>
                <w:rFonts w:ascii="Times New Roman" w:hAnsi="Times New Roman" w:cs="Times New Roman"/>
              </w:rPr>
              <w:t>2</w:t>
            </w:r>
            <w:r w:rsidR="00CA6177" w:rsidRPr="001D3192">
              <w:rPr>
                <w:rFonts w:ascii="Times New Roman" w:hAnsi="Times New Roman" w:cs="Times New Roman"/>
              </w:rPr>
              <w:t>0,0</w:t>
            </w:r>
          </w:p>
        </w:tc>
        <w:tc>
          <w:tcPr>
            <w:tcW w:w="2839"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Рабочая группа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антитеррористической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комиссии района,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МВД России по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Богучарскому району,</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УФСБ России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 Воронежской</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области в г.Россошь</w:t>
            </w:r>
          </w:p>
        </w:tc>
      </w:tr>
      <w:tr w:rsidR="00CA6177" w:rsidRPr="00873EBF">
        <w:tc>
          <w:tcPr>
            <w:tcW w:w="726"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8.</w:t>
            </w:r>
          </w:p>
        </w:tc>
        <w:tc>
          <w:tcPr>
            <w:tcW w:w="4340" w:type="dxa"/>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Прочие расходы</w:t>
            </w:r>
          </w:p>
        </w:tc>
        <w:tc>
          <w:tcPr>
            <w:tcW w:w="1829" w:type="dxa"/>
          </w:tcPr>
          <w:p w:rsidR="00CA6177" w:rsidRPr="001D3192" w:rsidRDefault="00CA6177" w:rsidP="003B1DE6">
            <w:pPr>
              <w:ind w:firstLine="0"/>
              <w:rPr>
                <w:rFonts w:ascii="Times New Roman" w:hAnsi="Times New Roman" w:cs="Times New Roman"/>
              </w:rPr>
            </w:pPr>
            <w:r w:rsidRPr="001D3192">
              <w:rPr>
                <w:rFonts w:ascii="Times New Roman" w:hAnsi="Times New Roman" w:cs="Times New Roman"/>
              </w:rPr>
              <w:t>районный</w:t>
            </w:r>
          </w:p>
          <w:p w:rsidR="00CA6177" w:rsidRPr="001D3192" w:rsidRDefault="00CA6177" w:rsidP="003B1DE6">
            <w:pPr>
              <w:ind w:firstLine="0"/>
              <w:rPr>
                <w:rFonts w:ascii="Times New Roman" w:hAnsi="Times New Roman" w:cs="Times New Roman"/>
              </w:rPr>
            </w:pPr>
            <w:r w:rsidRPr="001D3192">
              <w:rPr>
                <w:rFonts w:ascii="Times New Roman" w:hAnsi="Times New Roman" w:cs="Times New Roman"/>
              </w:rPr>
              <w:t>бюджет – 79,4</w:t>
            </w:r>
          </w:p>
        </w:tc>
        <w:tc>
          <w:tcPr>
            <w:tcW w:w="851" w:type="dxa"/>
            <w:gridSpan w:val="2"/>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79,4</w:t>
            </w:r>
          </w:p>
        </w:tc>
        <w:tc>
          <w:tcPr>
            <w:tcW w:w="709" w:type="dxa"/>
            <w:gridSpan w:val="2"/>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0</w:t>
            </w:r>
          </w:p>
        </w:tc>
        <w:tc>
          <w:tcPr>
            <w:tcW w:w="708" w:type="dxa"/>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0</w:t>
            </w:r>
          </w:p>
        </w:tc>
        <w:tc>
          <w:tcPr>
            <w:tcW w:w="735" w:type="dxa"/>
            <w:gridSpan w:val="3"/>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0</w:t>
            </w:r>
          </w:p>
        </w:tc>
        <w:tc>
          <w:tcPr>
            <w:tcW w:w="696" w:type="dxa"/>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0</w:t>
            </w:r>
          </w:p>
        </w:tc>
        <w:tc>
          <w:tcPr>
            <w:tcW w:w="709" w:type="dxa"/>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0</w:t>
            </w:r>
          </w:p>
        </w:tc>
        <w:tc>
          <w:tcPr>
            <w:tcW w:w="708" w:type="dxa"/>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0</w:t>
            </w:r>
          </w:p>
        </w:tc>
        <w:tc>
          <w:tcPr>
            <w:tcW w:w="2839" w:type="dxa"/>
          </w:tcPr>
          <w:p w:rsidR="00CA6177" w:rsidRPr="00873EBF" w:rsidRDefault="00CA6177" w:rsidP="003B1DE6">
            <w:pPr>
              <w:ind w:firstLine="0"/>
              <w:rPr>
                <w:rFonts w:ascii="Times New Roman" w:hAnsi="Times New Roman" w:cs="Times New Roman"/>
              </w:rPr>
            </w:pPr>
          </w:p>
        </w:tc>
      </w:tr>
      <w:tr w:rsidR="00CA6177" w:rsidRPr="00873EBF">
        <w:tc>
          <w:tcPr>
            <w:tcW w:w="5066" w:type="dxa"/>
            <w:gridSpan w:val="2"/>
          </w:tcPr>
          <w:p w:rsidR="00CA6177" w:rsidRPr="00873EBF" w:rsidRDefault="00713FC4" w:rsidP="003B1DE6">
            <w:pPr>
              <w:ind w:firstLine="0"/>
              <w:rPr>
                <w:rFonts w:ascii="Times New Roman" w:hAnsi="Times New Roman" w:cs="Times New Roman"/>
              </w:rPr>
            </w:pPr>
            <w:r>
              <w:rPr>
                <w:rFonts w:ascii="Times New Roman" w:hAnsi="Times New Roman" w:cs="Times New Roman"/>
              </w:rPr>
              <w:t>Итого</w:t>
            </w:r>
            <w:r w:rsidR="00CA6177" w:rsidRPr="00873EBF">
              <w:rPr>
                <w:rFonts w:ascii="Times New Roman" w:hAnsi="Times New Roman" w:cs="Times New Roman"/>
              </w:rPr>
              <w:t>:</w:t>
            </w:r>
          </w:p>
        </w:tc>
        <w:tc>
          <w:tcPr>
            <w:tcW w:w="1839" w:type="dxa"/>
            <w:gridSpan w:val="2"/>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районный</w:t>
            </w:r>
          </w:p>
          <w:p w:rsidR="00CA6177" w:rsidRPr="001D3192" w:rsidRDefault="00291B46" w:rsidP="003B1DE6">
            <w:pPr>
              <w:ind w:left="-57" w:right="-57" w:firstLine="0"/>
              <w:rPr>
                <w:rFonts w:ascii="Times New Roman" w:hAnsi="Times New Roman" w:cs="Times New Roman"/>
              </w:rPr>
            </w:pPr>
            <w:r w:rsidRPr="001D3192">
              <w:rPr>
                <w:rFonts w:ascii="Times New Roman" w:hAnsi="Times New Roman" w:cs="Times New Roman"/>
              </w:rPr>
              <w:t>бюджет – 394</w:t>
            </w:r>
            <w:r w:rsidR="00CA6177" w:rsidRPr="001D3192">
              <w:rPr>
                <w:rFonts w:ascii="Times New Roman" w:hAnsi="Times New Roman" w:cs="Times New Roman"/>
              </w:rPr>
              <w:t>,5</w:t>
            </w:r>
          </w:p>
        </w:tc>
        <w:tc>
          <w:tcPr>
            <w:tcW w:w="851" w:type="dxa"/>
            <w:gridSpan w:val="2"/>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200,0</w:t>
            </w:r>
          </w:p>
        </w:tc>
        <w:tc>
          <w:tcPr>
            <w:tcW w:w="699" w:type="dxa"/>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62,9</w:t>
            </w:r>
          </w:p>
        </w:tc>
        <w:tc>
          <w:tcPr>
            <w:tcW w:w="720" w:type="dxa"/>
            <w:gridSpan w:val="2"/>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71,6</w:t>
            </w:r>
          </w:p>
        </w:tc>
        <w:tc>
          <w:tcPr>
            <w:tcW w:w="706" w:type="dxa"/>
          </w:tcPr>
          <w:p w:rsidR="00CA6177" w:rsidRPr="001D3192" w:rsidRDefault="00CA6177" w:rsidP="003B1DE6">
            <w:pPr>
              <w:ind w:left="-57" w:right="-57" w:firstLine="0"/>
              <w:rPr>
                <w:rFonts w:ascii="Times New Roman" w:hAnsi="Times New Roman" w:cs="Times New Roman"/>
              </w:rPr>
            </w:pPr>
            <w:r w:rsidRPr="001D3192">
              <w:rPr>
                <w:rFonts w:ascii="Times New Roman" w:hAnsi="Times New Roman" w:cs="Times New Roman"/>
              </w:rPr>
              <w:t>0,0</w:t>
            </w:r>
          </w:p>
        </w:tc>
        <w:tc>
          <w:tcPr>
            <w:tcW w:w="713" w:type="dxa"/>
            <w:gridSpan w:val="2"/>
          </w:tcPr>
          <w:p w:rsidR="00CA6177" w:rsidRPr="001D3192" w:rsidRDefault="00291B46" w:rsidP="003B1DE6">
            <w:pPr>
              <w:ind w:left="-57" w:right="-57" w:firstLine="0"/>
              <w:rPr>
                <w:rFonts w:ascii="Times New Roman" w:hAnsi="Times New Roman" w:cs="Times New Roman"/>
              </w:rPr>
            </w:pPr>
            <w:r w:rsidRPr="001D3192">
              <w:rPr>
                <w:rFonts w:ascii="Times New Roman" w:hAnsi="Times New Roman" w:cs="Times New Roman"/>
              </w:rPr>
              <w:t>2</w:t>
            </w:r>
            <w:r w:rsidR="00CA6177" w:rsidRPr="001D3192">
              <w:rPr>
                <w:rFonts w:ascii="Times New Roman" w:hAnsi="Times New Roman" w:cs="Times New Roman"/>
              </w:rPr>
              <w:t>0,0</w:t>
            </w:r>
          </w:p>
        </w:tc>
        <w:tc>
          <w:tcPr>
            <w:tcW w:w="709" w:type="dxa"/>
          </w:tcPr>
          <w:p w:rsidR="00CA6177" w:rsidRPr="001D3192" w:rsidRDefault="00291B46" w:rsidP="003B1DE6">
            <w:pPr>
              <w:ind w:left="-57" w:right="-57" w:firstLine="0"/>
              <w:rPr>
                <w:rFonts w:ascii="Times New Roman" w:hAnsi="Times New Roman" w:cs="Times New Roman"/>
              </w:rPr>
            </w:pPr>
            <w:r w:rsidRPr="001D3192">
              <w:rPr>
                <w:rFonts w:ascii="Times New Roman" w:hAnsi="Times New Roman" w:cs="Times New Roman"/>
              </w:rPr>
              <w:t>2</w:t>
            </w:r>
            <w:r w:rsidR="00CA6177" w:rsidRPr="001D3192">
              <w:rPr>
                <w:rFonts w:ascii="Times New Roman" w:hAnsi="Times New Roman" w:cs="Times New Roman"/>
              </w:rPr>
              <w:t>0,0</w:t>
            </w:r>
          </w:p>
        </w:tc>
        <w:tc>
          <w:tcPr>
            <w:tcW w:w="708" w:type="dxa"/>
          </w:tcPr>
          <w:p w:rsidR="00CA6177" w:rsidRPr="001D3192" w:rsidRDefault="00291B46" w:rsidP="003B1DE6">
            <w:pPr>
              <w:ind w:left="-57" w:right="-57" w:firstLine="0"/>
              <w:rPr>
                <w:rFonts w:ascii="Times New Roman" w:hAnsi="Times New Roman" w:cs="Times New Roman"/>
              </w:rPr>
            </w:pPr>
            <w:r w:rsidRPr="001D3192">
              <w:rPr>
                <w:rFonts w:ascii="Times New Roman" w:hAnsi="Times New Roman" w:cs="Times New Roman"/>
              </w:rPr>
              <w:t>2</w:t>
            </w:r>
            <w:r w:rsidR="00CA6177" w:rsidRPr="001D3192">
              <w:rPr>
                <w:rFonts w:ascii="Times New Roman" w:hAnsi="Times New Roman" w:cs="Times New Roman"/>
              </w:rPr>
              <w:t>0,0</w:t>
            </w:r>
          </w:p>
        </w:tc>
        <w:tc>
          <w:tcPr>
            <w:tcW w:w="2839" w:type="dxa"/>
          </w:tcPr>
          <w:p w:rsidR="00CA6177" w:rsidRPr="00873EBF" w:rsidRDefault="00CA6177" w:rsidP="003B1DE6">
            <w:pPr>
              <w:ind w:firstLine="0"/>
              <w:rPr>
                <w:rFonts w:ascii="Times New Roman" w:hAnsi="Times New Roman" w:cs="Times New Roman"/>
              </w:rPr>
            </w:pPr>
          </w:p>
        </w:tc>
      </w:tr>
    </w:tbl>
    <w:p w:rsidR="00CA6177" w:rsidRPr="00873EBF" w:rsidRDefault="00CA6177" w:rsidP="003B1DE6">
      <w:pPr>
        <w:ind w:firstLine="709"/>
        <w:rPr>
          <w:rFonts w:ascii="Times New Roman" w:hAnsi="Times New Roman" w:cs="Times New Roman"/>
        </w:rPr>
      </w:pPr>
    </w:p>
    <w:p w:rsidR="00CA6177" w:rsidRPr="00873EBF" w:rsidRDefault="00CA6177" w:rsidP="003B1DE6">
      <w:pPr>
        <w:ind w:firstLine="709"/>
        <w:rPr>
          <w:rFonts w:ascii="Times New Roman" w:hAnsi="Times New Roman" w:cs="Times New Roman"/>
          <w:lang w:val="en-US"/>
        </w:rPr>
      </w:pPr>
    </w:p>
    <w:p w:rsidR="00CA6177" w:rsidRPr="00873EBF" w:rsidRDefault="00CA6177" w:rsidP="003B1DE6">
      <w:pPr>
        <w:ind w:firstLine="0"/>
        <w:rPr>
          <w:rFonts w:ascii="Times New Roman" w:hAnsi="Times New Roman" w:cs="Times New Roman"/>
        </w:rPr>
        <w:sectPr w:rsidR="00CA6177" w:rsidRPr="00873EBF" w:rsidSect="00764C48">
          <w:pgSz w:w="16838" w:h="11906" w:orient="landscape"/>
          <w:pgMar w:top="851" w:right="567" w:bottom="567" w:left="1701" w:header="709" w:footer="709" w:gutter="0"/>
          <w:cols w:space="720"/>
        </w:sectPr>
      </w:pPr>
    </w:p>
    <w:p w:rsidR="00CA6177" w:rsidRPr="00873EBF" w:rsidRDefault="00CA6177" w:rsidP="003B1DE6">
      <w:pPr>
        <w:ind w:firstLine="0"/>
        <w:rPr>
          <w:rFonts w:ascii="Times New Roman" w:hAnsi="Times New Roman" w:cs="Times New Roman"/>
          <w:b/>
          <w:bCs/>
        </w:rPr>
      </w:pPr>
      <w:r w:rsidRPr="00873EBF">
        <w:rPr>
          <w:rFonts w:ascii="Times New Roman" w:hAnsi="Times New Roman" w:cs="Times New Roman"/>
          <w:b/>
          <w:bCs/>
        </w:rPr>
        <w:t>Муниципальная подпрограмма</w:t>
      </w:r>
    </w:p>
    <w:p w:rsidR="00CA6177" w:rsidRPr="00873EBF" w:rsidRDefault="00CA6177" w:rsidP="003B1DE6">
      <w:pPr>
        <w:ind w:firstLine="0"/>
        <w:rPr>
          <w:rFonts w:ascii="Times New Roman" w:hAnsi="Times New Roman" w:cs="Times New Roman"/>
          <w:b/>
          <w:bCs/>
        </w:rPr>
      </w:pPr>
      <w:r w:rsidRPr="00873EBF">
        <w:rPr>
          <w:rFonts w:ascii="Times New Roman" w:hAnsi="Times New Roman" w:cs="Times New Roman"/>
          <w:b/>
          <w:bCs/>
        </w:rPr>
        <w:t>«Профилактика правонарушений на территории</w:t>
      </w:r>
    </w:p>
    <w:p w:rsidR="00CA6177" w:rsidRPr="00873EBF" w:rsidRDefault="00CA6177" w:rsidP="003B1DE6">
      <w:pPr>
        <w:ind w:firstLine="0"/>
        <w:rPr>
          <w:rFonts w:ascii="Times New Roman" w:hAnsi="Times New Roman" w:cs="Times New Roman"/>
          <w:b/>
          <w:bCs/>
        </w:rPr>
      </w:pPr>
      <w:r w:rsidRPr="00873EBF">
        <w:rPr>
          <w:rFonts w:ascii="Times New Roman" w:hAnsi="Times New Roman" w:cs="Times New Roman"/>
          <w:b/>
          <w:bCs/>
        </w:rPr>
        <w:t>Богучарского муниципального района на 2014 - 2020 годы»</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Паспорт</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подпрограммы «Профилактика правонарушений на территории Богучарского</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муниципального района на 2014 - 2020 годы» муниципальной программы «Муниципальное управление и гражданское общество»</w:t>
      </w:r>
    </w:p>
    <w:p w:rsidR="00CA6177" w:rsidRPr="00873EBF" w:rsidRDefault="00CA6177" w:rsidP="003B1DE6">
      <w:pPr>
        <w:ind w:firstLine="709"/>
        <w:rPr>
          <w:rFonts w:ascii="Times New Roman" w:hAnsi="Times New Roman" w:cs="Times New Roman"/>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1"/>
        <w:gridCol w:w="7996"/>
      </w:tblGrid>
      <w:tr w:rsidR="00CA6177" w:rsidRPr="00873EBF" w:rsidTr="00764C48">
        <w:tc>
          <w:tcPr>
            <w:tcW w:w="2211" w:type="dxa"/>
            <w:vAlign w:val="center"/>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Ответственный исполнитель муниципальной подпрограммы</w:t>
            </w:r>
          </w:p>
        </w:tc>
        <w:tc>
          <w:tcPr>
            <w:tcW w:w="7996" w:type="dxa"/>
            <w:vAlign w:val="center"/>
          </w:tcPr>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Межведомственная комиссия по профилактике правонарушений на территории Богучарского муниципального района</w:t>
            </w:r>
          </w:p>
          <w:p w:rsidR="00CA6177" w:rsidRPr="00873EBF" w:rsidRDefault="00CA6177" w:rsidP="003B1DE6">
            <w:pPr>
              <w:ind w:firstLine="0"/>
              <w:rPr>
                <w:rFonts w:ascii="Times New Roman" w:hAnsi="Times New Roman" w:cs="Times New Roman"/>
              </w:rPr>
            </w:pPr>
          </w:p>
        </w:tc>
      </w:tr>
      <w:tr w:rsidR="00CA6177" w:rsidRPr="00873EBF" w:rsidTr="00764C48">
        <w:tc>
          <w:tcPr>
            <w:tcW w:w="221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Исполнители муниципальной подпрограммы</w:t>
            </w:r>
          </w:p>
        </w:tc>
        <w:tc>
          <w:tcPr>
            <w:tcW w:w="7996" w:type="dxa"/>
          </w:tcPr>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Отдел по организационной работе и делопроизводству администрации Богучарского муниципального района.</w:t>
            </w:r>
          </w:p>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 xml:space="preserve"> Рабочая группа межведомственной комиссии по профилактике правонарушений на территории Богучарского муниципального района. </w:t>
            </w: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 xml:space="preserve">Ведущий специалист – ответственный секретарь комиссии по делам несовершеннолетних и защите их прав администрации Богучарского муниципального района. </w:t>
            </w: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МКУ «Управление по образованию и молодежной политике Богучарского муниципального района Воронежской области».</w:t>
            </w:r>
          </w:p>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МКУ «Управление культуры» Богучарского муниципального района Воронежской области.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Отдел МВД России по Богучарскому району.</w:t>
            </w:r>
          </w:p>
        </w:tc>
      </w:tr>
      <w:tr w:rsidR="00CA6177" w:rsidRPr="00873EBF" w:rsidTr="00764C48">
        <w:tc>
          <w:tcPr>
            <w:tcW w:w="221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Основные разработчики муниципальной подпрограммы</w:t>
            </w:r>
          </w:p>
        </w:tc>
        <w:tc>
          <w:tcPr>
            <w:tcW w:w="7996" w:type="dxa"/>
          </w:tcPr>
          <w:p w:rsidR="00CA6177" w:rsidRPr="00873EBF" w:rsidRDefault="00CA6177" w:rsidP="003B1DE6">
            <w:pPr>
              <w:suppressAutoHyphens/>
              <w:ind w:firstLine="0"/>
              <w:rPr>
                <w:rFonts w:ascii="Times New Roman" w:hAnsi="Times New Roman" w:cs="Times New Roman"/>
              </w:rPr>
            </w:pPr>
            <w:r w:rsidRPr="00873EBF">
              <w:rPr>
                <w:rFonts w:ascii="Times New Roman" w:hAnsi="Times New Roman" w:cs="Times New Roman"/>
              </w:rPr>
              <w:t xml:space="preserve">Ведущий специалист – ответственный секретарь комиссии по делам несовершеннолетних и защите их прав администрации Богучарского муниципального района. </w:t>
            </w:r>
          </w:p>
        </w:tc>
      </w:tr>
      <w:tr w:rsidR="00CA6177" w:rsidRPr="00873EBF" w:rsidTr="00764C48">
        <w:tc>
          <w:tcPr>
            <w:tcW w:w="221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Основные мероприятия, входящие в состав подпрограммы муниципальной программы</w:t>
            </w:r>
          </w:p>
        </w:tc>
        <w:tc>
          <w:tcPr>
            <w:tcW w:w="7996" w:type="dxa"/>
          </w:tcPr>
          <w:p w:rsidR="006B69A7" w:rsidRPr="00CC2023" w:rsidRDefault="006B69A7" w:rsidP="003B1DE6">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1. Создание условий для добровольного участия граждан в охране общественного порядка.</w:t>
            </w:r>
          </w:p>
          <w:p w:rsidR="006B69A7" w:rsidRPr="00CC2023" w:rsidRDefault="006B69A7" w:rsidP="003B1DE6">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2. Создание условий для повышения уровня общественной безопасности и антитеррористической защищенности.</w:t>
            </w:r>
          </w:p>
          <w:p w:rsidR="006B69A7" w:rsidRPr="00CC2023" w:rsidRDefault="006B69A7" w:rsidP="003B1DE6">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3. Проведение информационно-пропагандистских, организационно-массовых, культурных, физкультурно-оздоровительных, профилактических и иных мероприятий антинаркотической направленности.</w:t>
            </w:r>
          </w:p>
          <w:p w:rsidR="006B69A7" w:rsidRPr="00CC2023" w:rsidRDefault="006B69A7" w:rsidP="003B1DE6">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4. Совершенствование форм и методов антинаркотической работы.</w:t>
            </w:r>
          </w:p>
          <w:p w:rsidR="006B69A7" w:rsidRPr="00CC2023" w:rsidRDefault="006B69A7" w:rsidP="003B1DE6">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5. Поддержка развития волонтерского антинаркотического движения и иных молодежных общественных организаций по профилактике наркомании.</w:t>
            </w:r>
          </w:p>
          <w:p w:rsidR="006B69A7" w:rsidRPr="00CC2023" w:rsidRDefault="006B69A7" w:rsidP="003B1DE6">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6. Проведение мероприятий, направленных на профилактику безнадзорности и правонарушений несовершеннолетних, формирование законопослушного поведения и правовой культуры детей и подростков, организация досуга, занятости и трудоустройства несовершеннолетних, работа с ними по месту жительства.</w:t>
            </w:r>
          </w:p>
          <w:p w:rsidR="006B69A7" w:rsidRPr="00CC2023" w:rsidRDefault="006B69A7" w:rsidP="003B1DE6">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7. Организация индивидуальной профилактической работы с несовершеннолетними, состоящими на учете в комиссии по делам несовершеннолетних и защите их прав, находящимися в социально опасном положении, организация их отдыха и оздоровления.</w:t>
            </w:r>
          </w:p>
          <w:p w:rsidR="006B69A7" w:rsidRPr="00CC2023" w:rsidRDefault="006B69A7" w:rsidP="003B1DE6">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8. Информационно-методическое обеспечение профилактики безнадзорности и правонарушений несовершеннолетних.</w:t>
            </w:r>
          </w:p>
          <w:p w:rsidR="006B69A7" w:rsidRPr="00CC2023" w:rsidRDefault="006B69A7" w:rsidP="003B1DE6">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9. Обеспечение деятельности комиссий по делам несовершеннолетних и защите их прав</w:t>
            </w:r>
          </w:p>
          <w:p w:rsidR="00CA6177" w:rsidRPr="00CC2023" w:rsidRDefault="00CA6177" w:rsidP="003B1DE6">
            <w:pPr>
              <w:suppressAutoHyphens/>
              <w:ind w:firstLine="0"/>
              <w:rPr>
                <w:rFonts w:ascii="Times New Roman" w:hAnsi="Times New Roman" w:cs="Times New Roman"/>
              </w:rPr>
            </w:pPr>
          </w:p>
        </w:tc>
      </w:tr>
      <w:tr w:rsidR="00CA6177" w:rsidRPr="00873EBF" w:rsidTr="00764C48">
        <w:tc>
          <w:tcPr>
            <w:tcW w:w="221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Цель муниципальной подпрограммы</w:t>
            </w:r>
          </w:p>
        </w:tc>
        <w:tc>
          <w:tcPr>
            <w:tcW w:w="7996" w:type="dxa"/>
          </w:tcPr>
          <w:p w:rsidR="00CC2023" w:rsidRDefault="00F44C88" w:rsidP="003B1DE6">
            <w:pPr>
              <w:suppressAutoHyphens/>
              <w:ind w:firstLine="0"/>
              <w:rPr>
                <w:rFonts w:ascii="Times New Roman" w:hAnsi="Times New Roman" w:cs="Times New Roman"/>
                <w:color w:val="2D2D2D"/>
                <w:spacing w:val="2"/>
                <w:shd w:val="clear" w:color="auto" w:fill="FFFFFF"/>
              </w:rPr>
            </w:pPr>
            <w:r w:rsidRPr="00CC2023">
              <w:rPr>
                <w:rFonts w:ascii="Times New Roman" w:hAnsi="Times New Roman" w:cs="Times New Roman"/>
                <w:color w:val="2D2D2D"/>
                <w:spacing w:val="2"/>
                <w:shd w:val="clear" w:color="auto" w:fill="FFFFFF"/>
              </w:rPr>
              <w:t xml:space="preserve">Целью Программы является совершенствование многоуровневой системы профилактики преступлений и правонарушений на территории </w:t>
            </w:r>
            <w:r w:rsidR="006B69A7" w:rsidRPr="00CC2023">
              <w:rPr>
                <w:rFonts w:ascii="Times New Roman" w:hAnsi="Times New Roman" w:cs="Times New Roman"/>
                <w:color w:val="2D2D2D"/>
                <w:spacing w:val="2"/>
                <w:shd w:val="clear" w:color="auto" w:fill="FFFFFF"/>
              </w:rPr>
              <w:t>Богучарского</w:t>
            </w:r>
            <w:r w:rsidRPr="00CC2023">
              <w:rPr>
                <w:rFonts w:ascii="Times New Roman" w:hAnsi="Times New Roman" w:cs="Times New Roman"/>
                <w:color w:val="2D2D2D"/>
                <w:spacing w:val="2"/>
                <w:shd w:val="clear" w:color="auto" w:fill="FFFFFF"/>
              </w:rPr>
              <w:t xml:space="preserve"> муниципального района.</w:t>
            </w:r>
          </w:p>
          <w:p w:rsidR="00CA6177" w:rsidRPr="00CC2023" w:rsidRDefault="00CA6177" w:rsidP="003B1DE6">
            <w:pPr>
              <w:suppressAutoHyphens/>
              <w:ind w:firstLine="0"/>
              <w:rPr>
                <w:rFonts w:ascii="Times New Roman" w:hAnsi="Times New Roman" w:cs="Times New Roman"/>
              </w:rPr>
            </w:pPr>
          </w:p>
        </w:tc>
      </w:tr>
      <w:tr w:rsidR="00CA6177" w:rsidRPr="00873EBF" w:rsidTr="00764C48">
        <w:tc>
          <w:tcPr>
            <w:tcW w:w="221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Задачи муниципальной подпрограммы</w:t>
            </w:r>
          </w:p>
        </w:tc>
        <w:tc>
          <w:tcPr>
            <w:tcW w:w="7996" w:type="dxa"/>
          </w:tcPr>
          <w:p w:rsidR="00B536A7" w:rsidRPr="00CC2023" w:rsidRDefault="00B536A7" w:rsidP="003B1DE6">
            <w:pPr>
              <w:pStyle w:val="af6"/>
              <w:suppressAutoHyphens/>
              <w:ind w:left="0" w:firstLine="0"/>
              <w:rPr>
                <w:rFonts w:ascii="Times New Roman" w:hAnsi="Times New Roman" w:cs="Times New Roman"/>
              </w:rPr>
            </w:pPr>
          </w:p>
          <w:p w:rsidR="00CC2023" w:rsidRDefault="00B536A7" w:rsidP="003B1DE6">
            <w:pPr>
              <w:pStyle w:val="af6"/>
              <w:suppressAutoHyphens/>
              <w:ind w:left="0" w:firstLine="0"/>
              <w:rPr>
                <w:rFonts w:ascii="Times New Roman" w:hAnsi="Times New Roman" w:cs="Times New Roman"/>
                <w:color w:val="2D2D2D"/>
                <w:spacing w:val="2"/>
                <w:shd w:val="clear" w:color="auto" w:fill="FFFFFF"/>
              </w:rPr>
            </w:pPr>
            <w:r w:rsidRPr="00CC2023">
              <w:rPr>
                <w:rFonts w:ascii="Times New Roman" w:hAnsi="Times New Roman" w:cs="Times New Roman"/>
                <w:color w:val="2D2D2D"/>
                <w:spacing w:val="2"/>
                <w:shd w:val="clear" w:color="auto" w:fill="FFFFFF"/>
              </w:rPr>
              <w:t>- снижение уровня преступности, укрепление законности на территории муниципального района;</w:t>
            </w:r>
          </w:p>
          <w:p w:rsidR="00CC2023" w:rsidRDefault="00CC2023" w:rsidP="003B1DE6">
            <w:pPr>
              <w:pStyle w:val="af6"/>
              <w:suppressAutoHyphens/>
              <w:ind w:left="0" w:firstLine="0"/>
              <w:rPr>
                <w:rFonts w:ascii="Times New Roman" w:hAnsi="Times New Roman" w:cs="Times New Roman"/>
                <w:color w:val="2D2D2D"/>
                <w:spacing w:val="2"/>
                <w:shd w:val="clear" w:color="auto" w:fill="FFFFFF"/>
              </w:rPr>
            </w:pPr>
          </w:p>
          <w:p w:rsidR="00B536A7" w:rsidRDefault="00B536A7" w:rsidP="003B1DE6">
            <w:pPr>
              <w:pStyle w:val="af6"/>
              <w:suppressAutoHyphens/>
              <w:ind w:left="0" w:firstLine="0"/>
              <w:rPr>
                <w:rFonts w:ascii="Times New Roman" w:hAnsi="Times New Roman" w:cs="Times New Roman"/>
                <w:color w:val="2D2D2D"/>
                <w:spacing w:val="2"/>
                <w:shd w:val="clear" w:color="auto" w:fill="FFFFFF"/>
              </w:rPr>
            </w:pPr>
            <w:r w:rsidRPr="00CC2023">
              <w:rPr>
                <w:rFonts w:ascii="Times New Roman" w:hAnsi="Times New Roman" w:cs="Times New Roman"/>
                <w:color w:val="2D2D2D"/>
                <w:spacing w:val="2"/>
                <w:shd w:val="clear" w:color="auto" w:fill="FFFFFF"/>
              </w:rPr>
              <w:t xml:space="preserve">- совершенствование социальной профилактики правонарушений, направленной на активизацию борьбы с пьянством, преступностью и беспризорностью несовершеннолетних, семейным неблагополучием, незаконной миграцией, на </w:t>
            </w:r>
            <w:proofErr w:type="spellStart"/>
            <w:r w:rsidRPr="00CC2023">
              <w:rPr>
                <w:rFonts w:ascii="Times New Roman" w:hAnsi="Times New Roman" w:cs="Times New Roman"/>
                <w:color w:val="2D2D2D"/>
                <w:spacing w:val="2"/>
                <w:shd w:val="clear" w:color="auto" w:fill="FFFFFF"/>
              </w:rPr>
              <w:t>ресоциализацию</w:t>
            </w:r>
            <w:proofErr w:type="spellEnd"/>
            <w:r w:rsidRPr="00CC2023">
              <w:rPr>
                <w:rFonts w:ascii="Times New Roman" w:hAnsi="Times New Roman" w:cs="Times New Roman"/>
                <w:color w:val="2D2D2D"/>
                <w:spacing w:val="2"/>
                <w:shd w:val="clear" w:color="auto" w:fill="FFFFFF"/>
              </w:rPr>
              <w:t xml:space="preserve"> лиц, освободившихся из мест лишения свободы; </w:t>
            </w:r>
          </w:p>
          <w:p w:rsidR="00CC2023" w:rsidRPr="00CC2023" w:rsidRDefault="00CC2023" w:rsidP="003B1DE6">
            <w:pPr>
              <w:pStyle w:val="af6"/>
              <w:suppressAutoHyphens/>
              <w:ind w:left="0" w:firstLine="0"/>
              <w:rPr>
                <w:rFonts w:ascii="Times New Roman" w:hAnsi="Times New Roman" w:cs="Times New Roman"/>
              </w:rPr>
            </w:pPr>
          </w:p>
          <w:p w:rsidR="00CC2023" w:rsidRDefault="00B536A7" w:rsidP="003B1DE6">
            <w:pPr>
              <w:pStyle w:val="af6"/>
              <w:suppressAutoHyphens/>
              <w:ind w:left="0" w:firstLine="0"/>
              <w:rPr>
                <w:rFonts w:ascii="Times New Roman" w:hAnsi="Times New Roman" w:cs="Times New Roman"/>
                <w:color w:val="2D2D2D"/>
                <w:spacing w:val="2"/>
                <w:shd w:val="clear" w:color="auto" w:fill="FFFFFF"/>
              </w:rPr>
            </w:pPr>
            <w:r w:rsidRPr="00CC2023">
              <w:rPr>
                <w:rFonts w:ascii="Times New Roman" w:hAnsi="Times New Roman" w:cs="Times New Roman"/>
                <w:color w:val="2D2D2D"/>
                <w:spacing w:val="2"/>
                <w:shd w:val="clear" w:color="auto" w:fill="FFFFFF"/>
              </w:rPr>
              <w:t>- вовлечение в предупреждение правонарушений организаций всех форм собственности, общественных объединений и граждан;</w:t>
            </w:r>
          </w:p>
          <w:p w:rsidR="00CC2023" w:rsidRDefault="00CC2023" w:rsidP="003B1DE6">
            <w:pPr>
              <w:pStyle w:val="af6"/>
              <w:suppressAutoHyphens/>
              <w:ind w:left="0" w:firstLine="0"/>
              <w:rPr>
                <w:rFonts w:ascii="Times New Roman" w:hAnsi="Times New Roman" w:cs="Times New Roman"/>
                <w:color w:val="2D2D2D"/>
                <w:spacing w:val="2"/>
                <w:shd w:val="clear" w:color="auto" w:fill="FFFFFF"/>
              </w:rPr>
            </w:pPr>
          </w:p>
          <w:p w:rsidR="00CC2023" w:rsidRDefault="00B536A7" w:rsidP="003B1DE6">
            <w:pPr>
              <w:pStyle w:val="af6"/>
              <w:suppressAutoHyphens/>
              <w:ind w:left="0" w:firstLine="0"/>
              <w:rPr>
                <w:rFonts w:ascii="Times New Roman" w:hAnsi="Times New Roman" w:cs="Times New Roman"/>
                <w:color w:val="2D2D2D"/>
                <w:spacing w:val="2"/>
                <w:shd w:val="clear" w:color="auto" w:fill="FFFFFF"/>
              </w:rPr>
            </w:pPr>
            <w:r w:rsidRPr="00CC2023">
              <w:rPr>
                <w:rFonts w:ascii="Times New Roman" w:hAnsi="Times New Roman" w:cs="Times New Roman"/>
                <w:color w:val="2D2D2D"/>
                <w:spacing w:val="2"/>
                <w:shd w:val="clear" w:color="auto" w:fill="FFFFFF"/>
              </w:rPr>
              <w:t>- проведение постоянного мониторинга состояния антитеррористической безопасности в муниципальном районе, анализ и прогнозирование факторов воздействия существующих и развивающихся угроз безопасности населения и инфраструктуре муниципального района;</w:t>
            </w:r>
          </w:p>
          <w:p w:rsidR="00B536A7" w:rsidRDefault="00B536A7" w:rsidP="003B1DE6">
            <w:pPr>
              <w:pStyle w:val="af6"/>
              <w:suppressAutoHyphens/>
              <w:ind w:left="0" w:firstLine="0"/>
              <w:rPr>
                <w:rFonts w:ascii="Times New Roman" w:hAnsi="Times New Roman" w:cs="Times New Roman"/>
                <w:color w:val="2D2D2D"/>
                <w:spacing w:val="2"/>
                <w:shd w:val="clear" w:color="auto" w:fill="FFFFFF"/>
              </w:rPr>
            </w:pPr>
            <w:r w:rsidRPr="00CC2023">
              <w:rPr>
                <w:rFonts w:ascii="Times New Roman" w:hAnsi="Times New Roman" w:cs="Times New Roman"/>
                <w:color w:val="2D2D2D"/>
                <w:spacing w:val="2"/>
              </w:rPr>
              <w:br/>
            </w:r>
            <w:r w:rsidRPr="00CC2023">
              <w:rPr>
                <w:rFonts w:ascii="Times New Roman" w:hAnsi="Times New Roman" w:cs="Times New Roman"/>
                <w:color w:val="2D2D2D"/>
                <w:spacing w:val="2"/>
                <w:shd w:val="clear" w:color="auto" w:fill="FFFFFF"/>
              </w:rPr>
              <w:t>- проведение мероприятий антинаркотической направленности</w:t>
            </w:r>
            <w:r w:rsidR="00CC2023">
              <w:rPr>
                <w:rFonts w:ascii="Times New Roman" w:hAnsi="Times New Roman" w:cs="Times New Roman"/>
                <w:color w:val="2D2D2D"/>
                <w:spacing w:val="2"/>
                <w:shd w:val="clear" w:color="auto" w:fill="FFFFFF"/>
              </w:rPr>
              <w:t>;</w:t>
            </w:r>
          </w:p>
          <w:p w:rsidR="00CC2023" w:rsidRPr="00CC2023" w:rsidRDefault="00CC2023" w:rsidP="003B1DE6">
            <w:pPr>
              <w:pStyle w:val="af6"/>
              <w:suppressAutoHyphens/>
              <w:ind w:left="0" w:firstLine="0"/>
              <w:rPr>
                <w:rFonts w:ascii="Times New Roman" w:hAnsi="Times New Roman" w:cs="Times New Roman"/>
              </w:rPr>
            </w:pPr>
          </w:p>
          <w:p w:rsidR="00CA6177" w:rsidRDefault="00B536A7" w:rsidP="003B1DE6">
            <w:pPr>
              <w:pStyle w:val="af6"/>
              <w:suppressAutoHyphens/>
              <w:ind w:left="0" w:firstLine="0"/>
              <w:rPr>
                <w:rFonts w:ascii="Times New Roman" w:hAnsi="Times New Roman" w:cs="Times New Roman"/>
              </w:rPr>
            </w:pPr>
            <w:r w:rsidRPr="00CC2023">
              <w:rPr>
                <w:rFonts w:ascii="Times New Roman" w:hAnsi="Times New Roman" w:cs="Times New Roman"/>
              </w:rPr>
              <w:t xml:space="preserve">- </w:t>
            </w:r>
            <w:r w:rsidR="00CA6177" w:rsidRPr="00CC2023">
              <w:rPr>
                <w:rFonts w:ascii="Times New Roman" w:hAnsi="Times New Roman" w:cs="Times New Roman"/>
              </w:rPr>
              <w:t>профилактика правонарушений среди несовершеннолетних;</w:t>
            </w:r>
          </w:p>
          <w:p w:rsidR="00CC2023" w:rsidRPr="00CC2023" w:rsidRDefault="00CC2023" w:rsidP="003B1DE6">
            <w:pPr>
              <w:pStyle w:val="af6"/>
              <w:suppressAutoHyphens/>
              <w:ind w:left="0" w:firstLine="0"/>
              <w:rPr>
                <w:rFonts w:ascii="Times New Roman" w:hAnsi="Times New Roman" w:cs="Times New Roman"/>
              </w:rPr>
            </w:pPr>
          </w:p>
          <w:p w:rsidR="00CA6177" w:rsidRDefault="00CC2023" w:rsidP="003B1DE6">
            <w:pPr>
              <w:pStyle w:val="af6"/>
              <w:suppressAutoHyphens/>
              <w:ind w:left="0" w:firstLine="0"/>
              <w:rPr>
                <w:rFonts w:ascii="Times New Roman" w:hAnsi="Times New Roman" w:cs="Times New Roman"/>
              </w:rPr>
            </w:pPr>
            <w:r>
              <w:rPr>
                <w:rFonts w:ascii="Times New Roman" w:hAnsi="Times New Roman" w:cs="Times New Roman"/>
              </w:rPr>
              <w:t xml:space="preserve">- </w:t>
            </w:r>
            <w:r w:rsidR="00CA6177" w:rsidRPr="00CC2023">
              <w:rPr>
                <w:rFonts w:ascii="Times New Roman" w:hAnsi="Times New Roman" w:cs="Times New Roman"/>
              </w:rPr>
              <w:t>оптимизация работы по предупреждению и профилактике правонарушений, совершаемых на улицах и в общественных местах;</w:t>
            </w:r>
          </w:p>
          <w:p w:rsidR="00CC2023" w:rsidRPr="00CC2023" w:rsidRDefault="00CC2023" w:rsidP="003B1DE6">
            <w:pPr>
              <w:pStyle w:val="af6"/>
              <w:suppressAutoHyphens/>
              <w:ind w:left="0" w:firstLine="0"/>
              <w:rPr>
                <w:rFonts w:ascii="Times New Roman" w:hAnsi="Times New Roman" w:cs="Times New Roman"/>
              </w:rPr>
            </w:pPr>
          </w:p>
          <w:p w:rsidR="00CA6177" w:rsidRDefault="00CC2023" w:rsidP="003B1DE6">
            <w:pPr>
              <w:pStyle w:val="af6"/>
              <w:suppressAutoHyphens/>
              <w:ind w:left="0" w:firstLine="0"/>
              <w:rPr>
                <w:rFonts w:ascii="Times New Roman" w:hAnsi="Times New Roman" w:cs="Times New Roman"/>
              </w:rPr>
            </w:pPr>
            <w:r>
              <w:rPr>
                <w:rFonts w:ascii="Times New Roman" w:hAnsi="Times New Roman" w:cs="Times New Roman"/>
              </w:rPr>
              <w:t xml:space="preserve">- </w:t>
            </w:r>
            <w:r w:rsidR="00CA6177" w:rsidRPr="00CC2023">
              <w:rPr>
                <w:rFonts w:ascii="Times New Roman" w:hAnsi="Times New Roman" w:cs="Times New Roman"/>
              </w:rPr>
              <w:t>выявление и устранение причин и условий, способствующих совершению правонарушений</w:t>
            </w:r>
          </w:p>
          <w:p w:rsidR="00CC2023" w:rsidRPr="00CC2023" w:rsidRDefault="00CC2023" w:rsidP="003B1DE6">
            <w:pPr>
              <w:pStyle w:val="af6"/>
              <w:suppressAutoHyphens/>
              <w:ind w:left="0" w:firstLine="0"/>
              <w:rPr>
                <w:rFonts w:ascii="Times New Roman" w:hAnsi="Times New Roman" w:cs="Times New Roman"/>
              </w:rPr>
            </w:pPr>
          </w:p>
        </w:tc>
      </w:tr>
      <w:tr w:rsidR="00CA6177" w:rsidRPr="00873EBF" w:rsidTr="00764C48">
        <w:tc>
          <w:tcPr>
            <w:tcW w:w="221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Целевые индикаторы и показатели муниципальной подпрограммы</w:t>
            </w:r>
          </w:p>
        </w:tc>
        <w:tc>
          <w:tcPr>
            <w:tcW w:w="7996" w:type="dxa"/>
          </w:tcPr>
          <w:p w:rsidR="009C5A37" w:rsidRPr="00CC2023" w:rsidRDefault="00976A14" w:rsidP="00CC2023">
            <w:pPr>
              <w:pStyle w:val="ConsNonformat"/>
              <w:widowControl/>
              <w:suppressAutoHyphens/>
              <w:ind w:right="0"/>
              <w:jc w:val="both"/>
              <w:rPr>
                <w:rFonts w:ascii="Times New Roman" w:hAnsi="Times New Roman" w:cs="Times New Roman"/>
                <w:color w:val="2D2D2D"/>
                <w:spacing w:val="2"/>
                <w:sz w:val="24"/>
                <w:szCs w:val="24"/>
                <w:shd w:val="clear" w:color="auto" w:fill="FFFFFF"/>
              </w:rPr>
            </w:pPr>
            <w:r w:rsidRPr="00CC2023">
              <w:rPr>
                <w:rFonts w:ascii="Times New Roman" w:hAnsi="Times New Roman" w:cs="Times New Roman"/>
                <w:color w:val="2D2D2D"/>
                <w:spacing w:val="2"/>
                <w:sz w:val="24"/>
                <w:szCs w:val="24"/>
                <w:shd w:val="clear" w:color="auto" w:fill="FFFFFF"/>
              </w:rPr>
              <w:t>1.Количество народных дружинников.</w:t>
            </w:r>
          </w:p>
          <w:p w:rsidR="00976A14" w:rsidRPr="00CC2023" w:rsidRDefault="00976A14" w:rsidP="00CC2023">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2.Количество чрезвычайных обстоятельств на объектах жизнеобеспечения, на объектах и в местах с массовым пребыванием людей.</w:t>
            </w:r>
          </w:p>
          <w:p w:rsidR="00976A14" w:rsidRPr="00CC2023" w:rsidRDefault="00976A14" w:rsidP="00CC2023">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3. Количество детей и молодежи, принявших участие в профилактических мероприятиях антинаркотической направленности.</w:t>
            </w:r>
          </w:p>
          <w:p w:rsidR="00976A14" w:rsidRPr="00CC2023" w:rsidRDefault="00976A14" w:rsidP="00CC2023">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4. Количество "круглых столов", семинаров, методических совещаний по проблемам профилактики наркомании.</w:t>
            </w:r>
          </w:p>
          <w:p w:rsidR="00976A14" w:rsidRPr="00CC2023" w:rsidRDefault="00976A14" w:rsidP="00CC2023">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5. Количество волонтеров антинаркотической направленности.</w:t>
            </w:r>
          </w:p>
          <w:p w:rsidR="00976A14" w:rsidRPr="00CC2023" w:rsidRDefault="00976A14" w:rsidP="00CC2023">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6. Количество детей и подростков, принявших участие в мероприятиях, направленных на профилактику безнадзорности и правонарушений несовершеннолетних.</w:t>
            </w:r>
          </w:p>
          <w:p w:rsidR="00976A14" w:rsidRPr="00CC2023" w:rsidRDefault="00976A14" w:rsidP="00CC2023">
            <w:pPr>
              <w:pStyle w:val="formattext"/>
              <w:shd w:val="clear" w:color="auto" w:fill="FFFFFF"/>
              <w:spacing w:before="0" w:beforeAutospacing="0" w:after="0" w:afterAutospacing="0" w:line="315" w:lineRule="atLeast"/>
              <w:jc w:val="both"/>
              <w:textAlignment w:val="baseline"/>
              <w:rPr>
                <w:color w:val="2D2D2D"/>
                <w:spacing w:val="2"/>
              </w:rPr>
            </w:pPr>
            <w:r w:rsidRPr="00CC2023">
              <w:rPr>
                <w:color w:val="2D2D2D"/>
                <w:spacing w:val="2"/>
              </w:rPr>
              <w:t>7. Количество подростков, снятых с учета в комиссии по делам несовершеннолетних и защите их прав по исправлению.</w:t>
            </w:r>
          </w:p>
          <w:p w:rsidR="00976A14" w:rsidRPr="00CC2023" w:rsidRDefault="00976A14" w:rsidP="00CC2023">
            <w:pPr>
              <w:pStyle w:val="formattext"/>
              <w:shd w:val="clear" w:color="auto" w:fill="FFFFFF"/>
              <w:spacing w:before="0" w:beforeAutospacing="0" w:after="0" w:afterAutospacing="0" w:line="315" w:lineRule="atLeast"/>
              <w:jc w:val="both"/>
              <w:textAlignment w:val="baseline"/>
            </w:pPr>
            <w:r w:rsidRPr="00CC2023">
              <w:rPr>
                <w:color w:val="2D2D2D"/>
                <w:spacing w:val="2"/>
              </w:rPr>
              <w:t>8.Количество полиграфических материалов по профилактике безнадзорности и правонарушений несовершеннолетних.</w:t>
            </w:r>
          </w:p>
        </w:tc>
      </w:tr>
      <w:tr w:rsidR="00CA6177" w:rsidRPr="00873EBF" w:rsidTr="00764C48">
        <w:trPr>
          <w:trHeight w:val="3727"/>
        </w:trPr>
        <w:tc>
          <w:tcPr>
            <w:tcW w:w="221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Объемы и источники финансирования муниципальной подпрограммы</w:t>
            </w:r>
          </w:p>
        </w:tc>
        <w:tc>
          <w:tcPr>
            <w:tcW w:w="7996" w:type="dxa"/>
          </w:tcPr>
          <w:tbl>
            <w:tblPr>
              <w:tblpPr w:leftFromText="180" w:rightFromText="180" w:vertAnchor="page" w:horzAnchor="margin" w:tblpY="1662"/>
              <w:tblOverlap w:val="never"/>
              <w:tblW w:w="7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4"/>
              <w:gridCol w:w="1527"/>
              <w:gridCol w:w="1926"/>
              <w:gridCol w:w="2487"/>
            </w:tblGrid>
            <w:tr w:rsidR="00CA6177" w:rsidRPr="00D405B4" w:rsidTr="00764C48">
              <w:tc>
                <w:tcPr>
                  <w:tcW w:w="1724"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Год</w:t>
                  </w:r>
                </w:p>
              </w:tc>
              <w:tc>
                <w:tcPr>
                  <w:tcW w:w="152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Всего</w:t>
                  </w:r>
                </w:p>
              </w:tc>
              <w:tc>
                <w:tcPr>
                  <w:tcW w:w="1926"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Областной бюджет</w:t>
                  </w:r>
                </w:p>
              </w:tc>
              <w:tc>
                <w:tcPr>
                  <w:tcW w:w="248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Районный</w:t>
                  </w:r>
                </w:p>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бюджет</w:t>
                  </w:r>
                </w:p>
              </w:tc>
            </w:tr>
            <w:tr w:rsidR="00CA6177" w:rsidRPr="00D405B4" w:rsidTr="00764C48">
              <w:tc>
                <w:tcPr>
                  <w:tcW w:w="1724"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2014</w:t>
                  </w:r>
                </w:p>
              </w:tc>
              <w:tc>
                <w:tcPr>
                  <w:tcW w:w="152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387,0</w:t>
                  </w:r>
                </w:p>
              </w:tc>
              <w:tc>
                <w:tcPr>
                  <w:tcW w:w="1926"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387,0</w:t>
                  </w:r>
                </w:p>
              </w:tc>
              <w:tc>
                <w:tcPr>
                  <w:tcW w:w="248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0</w:t>
                  </w:r>
                </w:p>
              </w:tc>
            </w:tr>
            <w:tr w:rsidR="00CA6177" w:rsidRPr="00D405B4" w:rsidTr="00764C48">
              <w:tc>
                <w:tcPr>
                  <w:tcW w:w="1724"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2015</w:t>
                  </w:r>
                </w:p>
              </w:tc>
              <w:tc>
                <w:tcPr>
                  <w:tcW w:w="152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398,0</w:t>
                  </w:r>
                </w:p>
              </w:tc>
              <w:tc>
                <w:tcPr>
                  <w:tcW w:w="1926"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388,0</w:t>
                  </w:r>
                </w:p>
              </w:tc>
              <w:tc>
                <w:tcPr>
                  <w:tcW w:w="248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10,0</w:t>
                  </w:r>
                </w:p>
              </w:tc>
            </w:tr>
            <w:tr w:rsidR="00CA6177" w:rsidRPr="00D405B4" w:rsidTr="00764C48">
              <w:tc>
                <w:tcPr>
                  <w:tcW w:w="1724"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2016</w:t>
                  </w:r>
                </w:p>
              </w:tc>
              <w:tc>
                <w:tcPr>
                  <w:tcW w:w="152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419,5</w:t>
                  </w:r>
                </w:p>
              </w:tc>
              <w:tc>
                <w:tcPr>
                  <w:tcW w:w="1926"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387,0</w:t>
                  </w:r>
                </w:p>
              </w:tc>
              <w:tc>
                <w:tcPr>
                  <w:tcW w:w="248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32,5</w:t>
                  </w:r>
                </w:p>
              </w:tc>
            </w:tr>
            <w:tr w:rsidR="00CA6177" w:rsidRPr="00D405B4" w:rsidTr="00764C48">
              <w:tc>
                <w:tcPr>
                  <w:tcW w:w="1724"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2017</w:t>
                  </w:r>
                </w:p>
              </w:tc>
              <w:tc>
                <w:tcPr>
                  <w:tcW w:w="152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397,0</w:t>
                  </w:r>
                </w:p>
              </w:tc>
              <w:tc>
                <w:tcPr>
                  <w:tcW w:w="1926"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387,0</w:t>
                  </w:r>
                </w:p>
              </w:tc>
              <w:tc>
                <w:tcPr>
                  <w:tcW w:w="2487"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10,0</w:t>
                  </w:r>
                </w:p>
              </w:tc>
            </w:tr>
            <w:tr w:rsidR="00CA6177" w:rsidRPr="00D405B4" w:rsidTr="00764C48">
              <w:tc>
                <w:tcPr>
                  <w:tcW w:w="1724"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2018</w:t>
                  </w:r>
                </w:p>
              </w:tc>
              <w:tc>
                <w:tcPr>
                  <w:tcW w:w="1527" w:type="dxa"/>
                  <w:tcBorders>
                    <w:top w:val="single" w:sz="6" w:space="0" w:color="auto"/>
                    <w:left w:val="single" w:sz="6" w:space="0" w:color="auto"/>
                    <w:bottom w:val="single" w:sz="6" w:space="0" w:color="auto"/>
                    <w:right w:val="single" w:sz="6" w:space="0" w:color="auto"/>
                  </w:tcBorders>
                </w:tcPr>
                <w:p w:rsidR="00CA6177" w:rsidRPr="00D405B4" w:rsidRDefault="008F0269" w:rsidP="003B1DE6">
                  <w:pPr>
                    <w:ind w:firstLine="0"/>
                    <w:rPr>
                      <w:rFonts w:ascii="Times New Roman" w:hAnsi="Times New Roman" w:cs="Times New Roman"/>
                    </w:rPr>
                  </w:pPr>
                  <w:r>
                    <w:rPr>
                      <w:rFonts w:ascii="Times New Roman" w:hAnsi="Times New Roman" w:cs="Times New Roman"/>
                    </w:rPr>
                    <w:t>5</w:t>
                  </w:r>
                  <w:r w:rsidR="00B93942" w:rsidRPr="00D405B4">
                    <w:rPr>
                      <w:rFonts w:ascii="Times New Roman" w:hAnsi="Times New Roman" w:cs="Times New Roman"/>
                    </w:rPr>
                    <w:t>3</w:t>
                  </w:r>
                  <w:r w:rsidR="00CA6177" w:rsidRPr="00D405B4">
                    <w:rPr>
                      <w:rFonts w:ascii="Times New Roman" w:hAnsi="Times New Roman" w:cs="Times New Roman"/>
                    </w:rPr>
                    <w:t>8,0</w:t>
                  </w:r>
                </w:p>
              </w:tc>
              <w:tc>
                <w:tcPr>
                  <w:tcW w:w="1926"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398,0</w:t>
                  </w:r>
                </w:p>
              </w:tc>
              <w:tc>
                <w:tcPr>
                  <w:tcW w:w="2487" w:type="dxa"/>
                  <w:tcBorders>
                    <w:top w:val="single" w:sz="6" w:space="0" w:color="auto"/>
                    <w:left w:val="single" w:sz="6" w:space="0" w:color="auto"/>
                    <w:bottom w:val="single" w:sz="6" w:space="0" w:color="auto"/>
                    <w:right w:val="single" w:sz="6" w:space="0" w:color="auto"/>
                  </w:tcBorders>
                </w:tcPr>
                <w:p w:rsidR="00CA6177" w:rsidRPr="00D405B4" w:rsidRDefault="008F0269" w:rsidP="003B1DE6">
                  <w:pPr>
                    <w:ind w:firstLine="0"/>
                    <w:rPr>
                      <w:rFonts w:ascii="Times New Roman" w:hAnsi="Times New Roman" w:cs="Times New Roman"/>
                    </w:rPr>
                  </w:pPr>
                  <w:r>
                    <w:rPr>
                      <w:rFonts w:ascii="Times New Roman" w:hAnsi="Times New Roman" w:cs="Times New Roman"/>
                    </w:rPr>
                    <w:t>1</w:t>
                  </w:r>
                  <w:r w:rsidR="00B93942" w:rsidRPr="00D405B4">
                    <w:rPr>
                      <w:rFonts w:ascii="Times New Roman" w:hAnsi="Times New Roman" w:cs="Times New Roman"/>
                    </w:rPr>
                    <w:t>4</w:t>
                  </w:r>
                  <w:r w:rsidR="00CA6177" w:rsidRPr="00D405B4">
                    <w:rPr>
                      <w:rFonts w:ascii="Times New Roman" w:hAnsi="Times New Roman" w:cs="Times New Roman"/>
                    </w:rPr>
                    <w:t>0,0</w:t>
                  </w:r>
                </w:p>
              </w:tc>
            </w:tr>
            <w:tr w:rsidR="00CA6177" w:rsidRPr="00D405B4" w:rsidTr="00764C48">
              <w:tc>
                <w:tcPr>
                  <w:tcW w:w="1724"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2019</w:t>
                  </w:r>
                </w:p>
              </w:tc>
              <w:tc>
                <w:tcPr>
                  <w:tcW w:w="1527" w:type="dxa"/>
                  <w:tcBorders>
                    <w:top w:val="single" w:sz="6" w:space="0" w:color="auto"/>
                    <w:left w:val="single" w:sz="6" w:space="0" w:color="auto"/>
                    <w:bottom w:val="single" w:sz="6" w:space="0" w:color="auto"/>
                    <w:right w:val="single" w:sz="6" w:space="0" w:color="auto"/>
                  </w:tcBorders>
                </w:tcPr>
                <w:p w:rsidR="00CA6177" w:rsidRPr="00D405B4" w:rsidRDefault="00B93942" w:rsidP="003B1DE6">
                  <w:pPr>
                    <w:ind w:firstLine="0"/>
                    <w:rPr>
                      <w:rFonts w:ascii="Times New Roman" w:hAnsi="Times New Roman" w:cs="Times New Roman"/>
                    </w:rPr>
                  </w:pPr>
                  <w:r w:rsidRPr="00D405B4">
                    <w:rPr>
                      <w:rFonts w:ascii="Times New Roman" w:hAnsi="Times New Roman" w:cs="Times New Roman"/>
                    </w:rPr>
                    <w:t>45</w:t>
                  </w:r>
                  <w:r w:rsidR="00CA6177" w:rsidRPr="00D405B4">
                    <w:rPr>
                      <w:rFonts w:ascii="Times New Roman" w:hAnsi="Times New Roman" w:cs="Times New Roman"/>
                    </w:rPr>
                    <w:t>1,0</w:t>
                  </w:r>
                </w:p>
              </w:tc>
              <w:tc>
                <w:tcPr>
                  <w:tcW w:w="1926"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411,0</w:t>
                  </w:r>
                </w:p>
              </w:tc>
              <w:tc>
                <w:tcPr>
                  <w:tcW w:w="2487" w:type="dxa"/>
                  <w:tcBorders>
                    <w:top w:val="single" w:sz="6" w:space="0" w:color="auto"/>
                    <w:left w:val="single" w:sz="6" w:space="0" w:color="auto"/>
                    <w:bottom w:val="single" w:sz="6" w:space="0" w:color="auto"/>
                    <w:right w:val="single" w:sz="6" w:space="0" w:color="auto"/>
                  </w:tcBorders>
                </w:tcPr>
                <w:p w:rsidR="00CA6177" w:rsidRPr="00D405B4" w:rsidRDefault="00B93942" w:rsidP="003B1DE6">
                  <w:pPr>
                    <w:ind w:firstLine="0"/>
                    <w:rPr>
                      <w:rFonts w:ascii="Times New Roman" w:hAnsi="Times New Roman" w:cs="Times New Roman"/>
                    </w:rPr>
                  </w:pPr>
                  <w:r w:rsidRPr="00D405B4">
                    <w:rPr>
                      <w:rFonts w:ascii="Times New Roman" w:hAnsi="Times New Roman" w:cs="Times New Roman"/>
                    </w:rPr>
                    <w:t>4</w:t>
                  </w:r>
                  <w:r w:rsidR="00CA6177" w:rsidRPr="00D405B4">
                    <w:rPr>
                      <w:rFonts w:ascii="Times New Roman" w:hAnsi="Times New Roman" w:cs="Times New Roman"/>
                    </w:rPr>
                    <w:t>0,0</w:t>
                  </w:r>
                </w:p>
              </w:tc>
            </w:tr>
            <w:tr w:rsidR="00CA6177" w:rsidRPr="00D405B4" w:rsidTr="00764C48">
              <w:tc>
                <w:tcPr>
                  <w:tcW w:w="1724"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shd w:val="clear" w:color="auto" w:fill="FFFFFF"/>
                    <w:ind w:firstLine="0"/>
                    <w:rPr>
                      <w:rFonts w:ascii="Times New Roman" w:hAnsi="Times New Roman" w:cs="Times New Roman"/>
                    </w:rPr>
                  </w:pPr>
                  <w:r w:rsidRPr="00D405B4">
                    <w:rPr>
                      <w:rFonts w:ascii="Times New Roman" w:hAnsi="Times New Roman" w:cs="Times New Roman"/>
                    </w:rPr>
                    <w:t>2020</w:t>
                  </w:r>
                </w:p>
              </w:tc>
              <w:tc>
                <w:tcPr>
                  <w:tcW w:w="1527" w:type="dxa"/>
                  <w:tcBorders>
                    <w:top w:val="single" w:sz="6" w:space="0" w:color="auto"/>
                    <w:left w:val="single" w:sz="6" w:space="0" w:color="auto"/>
                    <w:bottom w:val="single" w:sz="6" w:space="0" w:color="auto"/>
                    <w:right w:val="single" w:sz="6" w:space="0" w:color="auto"/>
                  </w:tcBorders>
                </w:tcPr>
                <w:p w:rsidR="00CA6177" w:rsidRPr="00D405B4" w:rsidRDefault="00B93942" w:rsidP="003B1DE6">
                  <w:pPr>
                    <w:ind w:firstLine="0"/>
                    <w:rPr>
                      <w:rFonts w:ascii="Times New Roman" w:hAnsi="Times New Roman" w:cs="Times New Roman"/>
                    </w:rPr>
                  </w:pPr>
                  <w:r w:rsidRPr="00D405B4">
                    <w:rPr>
                      <w:rFonts w:ascii="Times New Roman" w:hAnsi="Times New Roman" w:cs="Times New Roman"/>
                    </w:rPr>
                    <w:t>46</w:t>
                  </w:r>
                  <w:r w:rsidR="00CA6177" w:rsidRPr="00D405B4">
                    <w:rPr>
                      <w:rFonts w:ascii="Times New Roman" w:hAnsi="Times New Roman" w:cs="Times New Roman"/>
                    </w:rPr>
                    <w:t>4,0</w:t>
                  </w:r>
                </w:p>
              </w:tc>
              <w:tc>
                <w:tcPr>
                  <w:tcW w:w="1926" w:type="dxa"/>
                  <w:tcBorders>
                    <w:top w:val="single" w:sz="6" w:space="0" w:color="auto"/>
                    <w:left w:val="single" w:sz="6" w:space="0" w:color="auto"/>
                    <w:bottom w:val="single" w:sz="6" w:space="0" w:color="auto"/>
                    <w:right w:val="single" w:sz="6" w:space="0" w:color="auto"/>
                  </w:tcBorders>
                </w:tcPr>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424,0</w:t>
                  </w:r>
                </w:p>
              </w:tc>
              <w:tc>
                <w:tcPr>
                  <w:tcW w:w="2487" w:type="dxa"/>
                  <w:tcBorders>
                    <w:top w:val="single" w:sz="6" w:space="0" w:color="auto"/>
                    <w:left w:val="single" w:sz="6" w:space="0" w:color="auto"/>
                    <w:bottom w:val="single" w:sz="6" w:space="0" w:color="auto"/>
                    <w:right w:val="single" w:sz="6" w:space="0" w:color="auto"/>
                  </w:tcBorders>
                </w:tcPr>
                <w:p w:rsidR="00CA6177" w:rsidRPr="00D405B4" w:rsidRDefault="00B93942" w:rsidP="003B1DE6">
                  <w:pPr>
                    <w:ind w:firstLine="0"/>
                    <w:rPr>
                      <w:rFonts w:ascii="Times New Roman" w:hAnsi="Times New Roman" w:cs="Times New Roman"/>
                    </w:rPr>
                  </w:pPr>
                  <w:r w:rsidRPr="00D405B4">
                    <w:rPr>
                      <w:rFonts w:ascii="Times New Roman" w:hAnsi="Times New Roman" w:cs="Times New Roman"/>
                    </w:rPr>
                    <w:t>4</w:t>
                  </w:r>
                  <w:r w:rsidR="00CA6177" w:rsidRPr="00D405B4">
                    <w:rPr>
                      <w:rFonts w:ascii="Times New Roman" w:hAnsi="Times New Roman" w:cs="Times New Roman"/>
                    </w:rPr>
                    <w:t>0,0</w:t>
                  </w:r>
                </w:p>
              </w:tc>
            </w:tr>
          </w:tbl>
          <w:p w:rsidR="00CA6177" w:rsidRPr="00D405B4" w:rsidRDefault="00CA6177" w:rsidP="003B1DE6">
            <w:pPr>
              <w:ind w:firstLine="0"/>
              <w:rPr>
                <w:rFonts w:ascii="Times New Roman" w:hAnsi="Times New Roman" w:cs="Times New Roman"/>
              </w:rPr>
            </w:pPr>
            <w:r w:rsidRPr="00D405B4">
              <w:rPr>
                <w:rFonts w:ascii="Times New Roman" w:hAnsi="Times New Roman" w:cs="Times New Roman"/>
              </w:rPr>
              <w:t>Объем бюджетных ассигнований на реализацию муниципал</w:t>
            </w:r>
            <w:r w:rsidR="00B93942" w:rsidRPr="00D405B4">
              <w:rPr>
                <w:rFonts w:ascii="Times New Roman" w:hAnsi="Times New Roman" w:cs="Times New Roman"/>
              </w:rPr>
              <w:t xml:space="preserve">ьной подпрограммы составляет </w:t>
            </w:r>
            <w:r w:rsidR="00D405B4" w:rsidRPr="00D405B4">
              <w:rPr>
                <w:rFonts w:ascii="Times New Roman" w:hAnsi="Times New Roman" w:cs="Times New Roman"/>
              </w:rPr>
              <w:t>3 054,5</w:t>
            </w:r>
            <w:r w:rsidRPr="00D405B4">
              <w:rPr>
                <w:rFonts w:ascii="Times New Roman" w:hAnsi="Times New Roman" w:cs="Times New Roman"/>
              </w:rPr>
              <w:t xml:space="preserve"> тыс. рублей, в том числе средства областного бюджета – 2782,0 тыс. рублей, средства р</w:t>
            </w:r>
            <w:r w:rsidR="00713FC4" w:rsidRPr="00D405B4">
              <w:rPr>
                <w:rFonts w:ascii="Times New Roman" w:hAnsi="Times New Roman" w:cs="Times New Roman"/>
              </w:rPr>
              <w:t xml:space="preserve">айонного бюджета составляет – </w:t>
            </w:r>
            <w:r w:rsidR="00D405B4" w:rsidRPr="00D405B4">
              <w:rPr>
                <w:rFonts w:ascii="Times New Roman" w:hAnsi="Times New Roman" w:cs="Times New Roman"/>
              </w:rPr>
              <w:t>2</w:t>
            </w:r>
            <w:r w:rsidR="00713FC4" w:rsidRPr="00D405B4">
              <w:rPr>
                <w:rFonts w:ascii="Times New Roman" w:hAnsi="Times New Roman" w:cs="Times New Roman"/>
              </w:rPr>
              <w:t>72</w:t>
            </w:r>
            <w:r w:rsidRPr="00D405B4">
              <w:rPr>
                <w:rFonts w:ascii="Times New Roman" w:hAnsi="Times New Roman" w:cs="Times New Roman"/>
              </w:rPr>
              <w:t>,5 тыс. руб.;</w:t>
            </w:r>
          </w:p>
          <w:p w:rsidR="00CA6177" w:rsidRPr="00D405B4" w:rsidRDefault="00CA6177" w:rsidP="003B1DE6">
            <w:pPr>
              <w:pStyle w:val="ConsNonformat"/>
              <w:widowControl/>
              <w:suppressAutoHyphens/>
              <w:ind w:right="0"/>
              <w:jc w:val="both"/>
              <w:rPr>
                <w:rFonts w:ascii="Times New Roman" w:hAnsi="Times New Roman" w:cs="Times New Roman"/>
                <w:sz w:val="24"/>
                <w:szCs w:val="24"/>
              </w:rPr>
            </w:pPr>
          </w:p>
        </w:tc>
      </w:tr>
      <w:tr w:rsidR="00CA6177" w:rsidRPr="00873EBF" w:rsidTr="00764C48">
        <w:tc>
          <w:tcPr>
            <w:tcW w:w="221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Этапы и сроки реализации муниципальной подпрограммы</w:t>
            </w:r>
          </w:p>
        </w:tc>
        <w:tc>
          <w:tcPr>
            <w:tcW w:w="7996" w:type="dxa"/>
          </w:tcPr>
          <w:p w:rsidR="00CA6177" w:rsidRPr="00873EBF" w:rsidRDefault="00CA6177" w:rsidP="003B1DE6">
            <w:pPr>
              <w:ind w:firstLine="0"/>
              <w:rPr>
                <w:rFonts w:ascii="Times New Roman" w:hAnsi="Times New Roman" w:cs="Times New Roman"/>
                <w:color w:val="000000"/>
                <w:spacing w:val="3"/>
              </w:rPr>
            </w:pPr>
            <w:r w:rsidRPr="00873EBF">
              <w:rPr>
                <w:rFonts w:ascii="Times New Roman" w:hAnsi="Times New Roman" w:cs="Times New Roman"/>
                <w:color w:val="000000"/>
                <w:spacing w:val="6"/>
              </w:rPr>
              <w:t>Реализация муниципальной подпрограммы будет осуществлена</w:t>
            </w:r>
            <w:r w:rsidRPr="00873EBF">
              <w:rPr>
                <w:rFonts w:ascii="Times New Roman" w:hAnsi="Times New Roman" w:cs="Times New Roman"/>
                <w:color w:val="000000"/>
              </w:rPr>
              <w:t xml:space="preserve"> в </w:t>
            </w:r>
            <w:r w:rsidR="002D5BC1">
              <w:rPr>
                <w:rFonts w:ascii="Times New Roman" w:hAnsi="Times New Roman" w:cs="Times New Roman"/>
                <w:color w:val="000000"/>
                <w:spacing w:val="3"/>
              </w:rPr>
              <w:t>течение 2014-2020 годов</w:t>
            </w:r>
            <w:r w:rsidRPr="00873EBF">
              <w:rPr>
                <w:rFonts w:ascii="Times New Roman" w:hAnsi="Times New Roman" w:cs="Times New Roman"/>
                <w:color w:val="000000"/>
                <w:spacing w:val="3"/>
              </w:rPr>
              <w:t>.</w:t>
            </w:r>
          </w:p>
          <w:p w:rsidR="00CA6177" w:rsidRPr="00873EBF" w:rsidRDefault="00CA6177" w:rsidP="003B1DE6">
            <w:pPr>
              <w:ind w:firstLine="0"/>
              <w:rPr>
                <w:rFonts w:ascii="Times New Roman" w:hAnsi="Times New Roman" w:cs="Times New Roman"/>
              </w:rPr>
            </w:pPr>
          </w:p>
        </w:tc>
      </w:tr>
      <w:tr w:rsidR="00CA6177" w:rsidRPr="00873EBF" w:rsidTr="00764C48">
        <w:tc>
          <w:tcPr>
            <w:tcW w:w="2211" w:type="dxa"/>
          </w:tcPr>
          <w:p w:rsidR="00CA6177" w:rsidRPr="00873EBF" w:rsidRDefault="00CA6177" w:rsidP="003B1DE6">
            <w:pPr>
              <w:pStyle w:val="ConsNonformat"/>
              <w:widowControl/>
              <w:suppressAutoHyphens/>
              <w:ind w:right="0"/>
              <w:jc w:val="both"/>
              <w:rPr>
                <w:rFonts w:ascii="Times New Roman" w:hAnsi="Times New Roman" w:cs="Times New Roman"/>
                <w:sz w:val="24"/>
                <w:szCs w:val="24"/>
              </w:rPr>
            </w:pPr>
            <w:r w:rsidRPr="00873EBF">
              <w:rPr>
                <w:rFonts w:ascii="Times New Roman" w:hAnsi="Times New Roman" w:cs="Times New Roman"/>
                <w:sz w:val="24"/>
                <w:szCs w:val="24"/>
              </w:rPr>
              <w:t>Ожидаемые конечные результаты реализации муниципальной подпрограммы</w:t>
            </w:r>
          </w:p>
        </w:tc>
        <w:tc>
          <w:tcPr>
            <w:tcW w:w="7996" w:type="dxa"/>
          </w:tcPr>
          <w:p w:rsidR="00B536A7" w:rsidRPr="00CC2023" w:rsidRDefault="00B536A7" w:rsidP="00CC2023">
            <w:pPr>
              <w:pStyle w:val="formattext"/>
              <w:shd w:val="clear" w:color="auto" w:fill="FFFFFF"/>
              <w:spacing w:before="0" w:beforeAutospacing="0" w:after="0" w:afterAutospacing="0" w:line="315" w:lineRule="atLeast"/>
              <w:textAlignment w:val="baseline"/>
              <w:rPr>
                <w:color w:val="2D2D2D"/>
                <w:spacing w:val="2"/>
              </w:rPr>
            </w:pPr>
            <w:r w:rsidRPr="00CC2023">
              <w:rPr>
                <w:color w:val="2D2D2D"/>
                <w:spacing w:val="2"/>
              </w:rPr>
              <w:t>Программа ориентирована на последовательное решение следующих задач:</w:t>
            </w:r>
            <w:r w:rsidRPr="00CC2023">
              <w:rPr>
                <w:color w:val="2D2D2D"/>
                <w:spacing w:val="2"/>
              </w:rPr>
              <w:br/>
              <w:t>- снижение уровня преступности, укрепление законности на территории муниципального района;</w:t>
            </w:r>
            <w:r w:rsidRPr="00CC2023">
              <w:rPr>
                <w:color w:val="2D2D2D"/>
                <w:spacing w:val="2"/>
              </w:rPr>
              <w:br/>
              <w:t xml:space="preserve">- совершенствование социальной профилактики правонарушений, направленной на активизацию борьбы с пьянством, преступностью и беспризорностью несовершеннолетних, семейным неблагополучием, незаконной миграцией, на </w:t>
            </w:r>
            <w:proofErr w:type="spellStart"/>
            <w:r w:rsidRPr="00CC2023">
              <w:rPr>
                <w:color w:val="2D2D2D"/>
                <w:spacing w:val="2"/>
              </w:rPr>
              <w:t>ресоциализацию</w:t>
            </w:r>
            <w:proofErr w:type="spellEnd"/>
            <w:r w:rsidRPr="00CC2023">
              <w:rPr>
                <w:color w:val="2D2D2D"/>
                <w:spacing w:val="2"/>
              </w:rPr>
              <w:t xml:space="preserve"> лиц, освободившихся из мест лишения свободы;</w:t>
            </w:r>
            <w:r w:rsidRPr="00CC2023">
              <w:rPr>
                <w:color w:val="2D2D2D"/>
                <w:spacing w:val="2"/>
              </w:rPr>
              <w:br/>
              <w:t>- вовлечение в предупреждение правонарушений организаций всех форм собственности, общественных объединений и граждан;</w:t>
            </w:r>
            <w:r w:rsidRPr="00CC2023">
              <w:rPr>
                <w:color w:val="2D2D2D"/>
                <w:spacing w:val="2"/>
              </w:rPr>
              <w:br/>
              <w:t>- проведение постоянного мониторинга состояния антитеррористической безопасности в муниципальном районе, анализ и прогнозирование факторов воздействия существующих и развивающихся угроз безопасности населения и инфраструктуре муниципального района;</w:t>
            </w:r>
            <w:r w:rsidRPr="00CC2023">
              <w:rPr>
                <w:color w:val="2D2D2D"/>
                <w:spacing w:val="2"/>
              </w:rPr>
              <w:br/>
            </w:r>
            <w:r w:rsidRPr="00CC2023">
              <w:rPr>
                <w:color w:val="2D2D2D"/>
                <w:spacing w:val="2"/>
              </w:rPr>
              <w:br/>
              <w:t>- проведение мероприятий антинаркотической направленности.</w:t>
            </w:r>
            <w:r w:rsidRPr="00CC2023">
              <w:rPr>
                <w:color w:val="2D2D2D"/>
                <w:spacing w:val="2"/>
              </w:rPr>
              <w:br/>
            </w:r>
          </w:p>
          <w:p w:rsidR="00CA6177" w:rsidRPr="00CC2023" w:rsidRDefault="00CA6177" w:rsidP="00CC2023">
            <w:pPr>
              <w:pStyle w:val="af6"/>
              <w:ind w:left="0" w:firstLine="0"/>
              <w:jc w:val="left"/>
              <w:rPr>
                <w:rFonts w:ascii="Times New Roman" w:hAnsi="Times New Roman" w:cs="Times New Roman"/>
                <w:color w:val="000000"/>
                <w:spacing w:val="6"/>
              </w:rPr>
            </w:pPr>
          </w:p>
        </w:tc>
      </w:tr>
    </w:tbl>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Раздел 1. Характеристика сферы реализации муниципальной подпрограммы, описание основных проблем в указанной сфере и прогноз ее развития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Разработка подпрограммы «Профилактика правонарушений на территории Богучарского муниципального района на 2014 - 2020 годы» и последующая ее реализация вызвана необходимостью принятия эффективных мер по борьбе с криминогенной ситуацией и профилактики правонарушений и преступлений на территории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В Богучарском муниципальном районе в целом уже сформирована организационная основа по созданию единой районной системы профилактики правонарушений и преступлений.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Однако проблем и задач остается немало, требующих комплексного межведомственного решения:</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 xml:space="preserve">необходимо усилить работу по привлечению общественности к мероприятиям по охране общественного порядка на территории Богучарского муниципального района; </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 xml:space="preserve">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необходимо активизировать работу по социальной адаптации лиц, освободившихся из мест лишения свободы;</w:t>
      </w:r>
    </w:p>
    <w:p w:rsidR="00CA6177" w:rsidRPr="00873EBF" w:rsidRDefault="00CA6177" w:rsidP="003B1DE6">
      <w:pPr>
        <w:pStyle w:val="af6"/>
        <w:ind w:left="0" w:firstLine="284"/>
        <w:rPr>
          <w:rFonts w:ascii="Times New Roman" w:hAnsi="Times New Roman" w:cs="Times New Roman"/>
        </w:rPr>
      </w:pPr>
      <w:r w:rsidRPr="00873EBF">
        <w:rPr>
          <w:rFonts w:ascii="Times New Roman" w:hAnsi="Times New Roman" w:cs="Times New Roman"/>
        </w:rPr>
        <w:t>следует активизировать работу по пропаганде здорового образа жизни и законопослушного поведения с помощью кино, спорта, культуры.</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Итогом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w:t>
      </w:r>
    </w:p>
    <w:p w:rsidR="00CA6177" w:rsidRPr="00873EBF" w:rsidRDefault="00CA6177" w:rsidP="003B1DE6">
      <w:pPr>
        <w:pStyle w:val="af3"/>
        <w:spacing w:before="0" w:beforeAutospacing="0" w:after="0" w:afterAutospacing="0"/>
        <w:ind w:firstLine="284"/>
        <w:rPr>
          <w:rStyle w:val="afc"/>
          <w:rFonts w:ascii="Times New Roman" w:hAnsi="Times New Roman"/>
          <w:b w:val="0"/>
          <w:bCs w:val="0"/>
        </w:rPr>
      </w:pPr>
      <w:r w:rsidRPr="00873EBF">
        <w:rPr>
          <w:rStyle w:val="afc"/>
          <w:rFonts w:ascii="Times New Roman" w:hAnsi="Times New Roman"/>
          <w:b w:val="0"/>
          <w:bCs w:val="0"/>
        </w:rPr>
        <w:t>2. Основы организации профилактики правонарушений в рамках подпрограммы</w:t>
      </w:r>
    </w:p>
    <w:p w:rsidR="00CA6177" w:rsidRPr="00873EBF" w:rsidRDefault="00CA6177" w:rsidP="003B1DE6">
      <w:pPr>
        <w:pStyle w:val="a4"/>
        <w:ind w:firstLine="284"/>
        <w:rPr>
          <w:rFonts w:ascii="Times New Roman" w:hAnsi="Times New Roman" w:cs="Times New Roman"/>
          <w:sz w:val="24"/>
          <w:szCs w:val="24"/>
        </w:rPr>
      </w:pPr>
      <w:r w:rsidRPr="00873EBF">
        <w:rPr>
          <w:rStyle w:val="afc"/>
          <w:rFonts w:ascii="Times New Roman" w:hAnsi="Times New Roman"/>
          <w:b w:val="0"/>
          <w:bCs w:val="0"/>
          <w:sz w:val="24"/>
          <w:szCs w:val="24"/>
        </w:rPr>
        <w:t xml:space="preserve">2.1. Систему субъектов </w:t>
      </w:r>
      <w:r w:rsidRPr="00873EBF">
        <w:rPr>
          <w:rFonts w:ascii="Times New Roman" w:hAnsi="Times New Roman" w:cs="Times New Roman"/>
          <w:sz w:val="24"/>
          <w:szCs w:val="24"/>
        </w:rPr>
        <w:t>профилактики правонарушений составляют:</w:t>
      </w:r>
    </w:p>
    <w:p w:rsidR="00CA6177" w:rsidRPr="00873EBF" w:rsidRDefault="00CA6177" w:rsidP="003B1DE6">
      <w:pPr>
        <w:pStyle w:val="a4"/>
        <w:ind w:firstLine="284"/>
        <w:rPr>
          <w:rFonts w:ascii="Times New Roman" w:hAnsi="Times New Roman" w:cs="Times New Roman"/>
          <w:color w:val="000000"/>
          <w:sz w:val="24"/>
          <w:szCs w:val="24"/>
        </w:rPr>
      </w:pPr>
      <w:r w:rsidRPr="00873EBF">
        <w:rPr>
          <w:rFonts w:ascii="Times New Roman" w:hAnsi="Times New Roman" w:cs="Times New Roman"/>
          <w:color w:val="000000"/>
          <w:sz w:val="24"/>
          <w:szCs w:val="24"/>
        </w:rPr>
        <w:t>- администрация муниципального образования Богучарский район;</w:t>
      </w:r>
    </w:p>
    <w:p w:rsidR="00CA6177" w:rsidRPr="00873EBF" w:rsidRDefault="00CA6177" w:rsidP="003B1DE6">
      <w:pPr>
        <w:pStyle w:val="a4"/>
        <w:ind w:firstLine="284"/>
        <w:rPr>
          <w:rFonts w:ascii="Times New Roman" w:hAnsi="Times New Roman" w:cs="Times New Roman"/>
          <w:color w:val="000000"/>
          <w:sz w:val="24"/>
          <w:szCs w:val="24"/>
        </w:rPr>
      </w:pPr>
      <w:r w:rsidRPr="00873EBF">
        <w:rPr>
          <w:rFonts w:ascii="Times New Roman" w:hAnsi="Times New Roman" w:cs="Times New Roman"/>
          <w:color w:val="000000"/>
          <w:sz w:val="24"/>
          <w:szCs w:val="24"/>
        </w:rPr>
        <w:t>- организации, предприятия, учреждения различных форм собственности,</w:t>
      </w:r>
    </w:p>
    <w:p w:rsidR="00CA6177" w:rsidRPr="00873EBF" w:rsidRDefault="00CA6177" w:rsidP="003B1DE6">
      <w:pPr>
        <w:pStyle w:val="a4"/>
        <w:ind w:firstLine="284"/>
        <w:rPr>
          <w:rFonts w:ascii="Times New Roman" w:hAnsi="Times New Roman" w:cs="Times New Roman"/>
          <w:color w:val="000000"/>
          <w:sz w:val="24"/>
          <w:szCs w:val="24"/>
        </w:rPr>
      </w:pPr>
      <w:r w:rsidRPr="00873EBF">
        <w:rPr>
          <w:rFonts w:ascii="Times New Roman" w:hAnsi="Times New Roman" w:cs="Times New Roman"/>
          <w:color w:val="000000"/>
          <w:sz w:val="24"/>
          <w:szCs w:val="24"/>
        </w:rPr>
        <w:t>- политические партии и движения, общественные организации, различные ассоциации и фонды;</w:t>
      </w:r>
    </w:p>
    <w:p w:rsidR="00CA6177" w:rsidRPr="00873EBF" w:rsidRDefault="00CA6177" w:rsidP="003B1DE6">
      <w:pPr>
        <w:pStyle w:val="a4"/>
        <w:ind w:firstLine="284"/>
        <w:rPr>
          <w:rFonts w:ascii="Times New Roman" w:hAnsi="Times New Roman" w:cs="Times New Roman"/>
          <w:sz w:val="24"/>
          <w:szCs w:val="24"/>
        </w:rPr>
      </w:pPr>
      <w:r w:rsidRPr="00873EBF">
        <w:rPr>
          <w:rFonts w:ascii="Times New Roman" w:hAnsi="Times New Roman" w:cs="Times New Roman"/>
          <w:color w:val="000000"/>
          <w:sz w:val="24"/>
          <w:szCs w:val="24"/>
        </w:rPr>
        <w:t>- граждане</w:t>
      </w:r>
      <w:r w:rsidRPr="00873EBF">
        <w:rPr>
          <w:rFonts w:ascii="Times New Roman" w:hAnsi="Times New Roman" w:cs="Times New Roman"/>
          <w:sz w:val="24"/>
          <w:szCs w:val="24"/>
        </w:rPr>
        <w:t>.</w:t>
      </w:r>
    </w:p>
    <w:p w:rsidR="00CA6177" w:rsidRPr="00873EBF" w:rsidRDefault="00CA6177" w:rsidP="003B1DE6">
      <w:pPr>
        <w:pStyle w:val="a4"/>
        <w:ind w:firstLine="284"/>
        <w:rPr>
          <w:rFonts w:ascii="Times New Roman" w:hAnsi="Times New Roman" w:cs="Times New Roman"/>
          <w:sz w:val="24"/>
          <w:szCs w:val="24"/>
        </w:rPr>
      </w:pPr>
      <w:r w:rsidRPr="00873EBF">
        <w:rPr>
          <w:rFonts w:ascii="Times New Roman" w:hAnsi="Times New Roman" w:cs="Times New Roman"/>
          <w:sz w:val="24"/>
          <w:szCs w:val="24"/>
        </w:rPr>
        <w:t xml:space="preserve"> 2.2. Основными функциями субъектов профилактики правонарушений в рамках своей компетенции являются:</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определение (конкретизация) приоритетных направлений, целей и задач профилактики правонарушений с учетом складывающейся криминогенной ситуации, особенностей района и т.п.;</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планирование в сфере профилактики правонарушений;</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разработка и принятие соответствующих нормативных правовых актов;</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реализация программ профилактики правонарушений;</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непосредственное осуществление профилактической работы;</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координация деятельности подчиненных (нижестоящих) субъектов профилактики правонарушений;</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материальное, финансовое, кадровое обеспечение деятельности по профилактике правонарушений;</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контроль за деятельностью подчиненных (нижестоящих) субъектов профилактики правонарушений и оказание им необходимой помощи;</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организация обмена опытом профилактической работы.</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 xml:space="preserve">2.3. Координация деятельности субъектов профилактики правонарушений возлагается на созданную межведомственную комиссию по профилактике правонарушений. </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В рамках межведомственной комиссии по профилактике правонарушений могут создаваться рабочие комиссии по отдельным направлениям деятельности или для решения конкретной проблемы в сфере профилактики правонарушений.</w:t>
      </w:r>
      <w:r w:rsidRPr="00873EBF">
        <w:rPr>
          <w:rFonts w:ascii="Times New Roman" w:hAnsi="Times New Roman" w:cs="Times New Roman"/>
        </w:rPr>
        <w:br/>
        <w:t xml:space="preserve">В субъектах профилактики создаются рабочие группы по взаимодействию с межведомственной комиссией по профилактике правонарушений и координации выполнения программных мероприятий и реализацией принимаемых на межведомственной комиссии по профилактике правонарушений решений в части их касающейся. </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К полномочиям межведомственной комиссии по профилактике правонарушений относятся:</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-предоставление администрации муниципального района информации о состоянии профилактической деятельности, внесение предложений по повышению ее эффективности;</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 xml:space="preserve"> организация заслушивания руководителей субъектов профилактики по вопросам предупреждения правонарушений, устранения причин и условий, способствующих их совершению;</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координация деятельности субъектов профилактики по предупреждению правонарушений, выработка мер по ее совершенствованию;</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укреплению взаимодействия и налаживанию тесного сотрудничества с населением района, средствами массовой информации.</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3. Перечень программных мероприятий</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Программные мероприятия направлены на реализацию поставленных задач и подразделяются на: </w:t>
      </w:r>
    </w:p>
    <w:p w:rsidR="00CA6177" w:rsidRPr="00873EBF" w:rsidRDefault="00CA6177" w:rsidP="00CC2023">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организационные мероприятия; </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мероприятия по нормативно - правовому обеспечению профилактики правонарушений; </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на мероприятия, направленные на воссоздание института социальной профилактики и вовлечение общественности в предупреждение правонарушений;</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мероприятия по профилактики правонарушений в рамках отдельной отрасли, сферы управления, предприятия, организации, учреждения; </w:t>
      </w:r>
    </w:p>
    <w:p w:rsidR="00CA6177" w:rsidRPr="00873EBF" w:rsidRDefault="00CA6177" w:rsidP="003B1DE6">
      <w:pPr>
        <w:pStyle w:val="af3"/>
        <w:spacing w:before="0" w:beforeAutospacing="0" w:after="0" w:afterAutospacing="0"/>
        <w:ind w:firstLine="284"/>
        <w:rPr>
          <w:rFonts w:ascii="Times New Roman" w:hAnsi="Times New Roman" w:cs="Times New Roman"/>
        </w:rPr>
      </w:pPr>
      <w:r w:rsidRPr="00873EBF">
        <w:rPr>
          <w:rFonts w:ascii="Times New Roman" w:hAnsi="Times New Roman" w:cs="Times New Roman"/>
        </w:rPr>
        <w:t>мероприятия по профилактики правонарушений в отношении определенных категорий лиц и по отдельным видам противоправной деятельности; </w:t>
      </w:r>
    </w:p>
    <w:p w:rsidR="00CA6177" w:rsidRPr="002065E9" w:rsidRDefault="00CA6177" w:rsidP="003B1DE6">
      <w:pPr>
        <w:pStyle w:val="af3"/>
        <w:spacing w:before="0" w:beforeAutospacing="0" w:after="0" w:afterAutospacing="0"/>
        <w:ind w:firstLine="284"/>
        <w:rPr>
          <w:rFonts w:ascii="Times New Roman" w:hAnsi="Times New Roman" w:cs="Times New Roman"/>
          <w:color w:val="000000"/>
        </w:rPr>
      </w:pPr>
      <w:r w:rsidRPr="00873EBF">
        <w:rPr>
          <w:rFonts w:ascii="Times New Roman" w:hAnsi="Times New Roman" w:cs="Times New Roman"/>
        </w:rPr>
        <w:t>мероприятия по информационно - методическому обеспечению профилактики правонарушений.</w:t>
      </w:r>
    </w:p>
    <w:p w:rsidR="00CA6177" w:rsidRPr="002065E9" w:rsidRDefault="00C81987" w:rsidP="003B1DE6">
      <w:pPr>
        <w:pStyle w:val="af3"/>
        <w:tabs>
          <w:tab w:val="center" w:pos="5031"/>
          <w:tab w:val="left" w:pos="6975"/>
        </w:tabs>
        <w:spacing w:before="0" w:beforeAutospacing="0" w:after="0" w:afterAutospacing="0"/>
        <w:ind w:firstLine="0"/>
        <w:rPr>
          <w:rFonts w:ascii="Times New Roman" w:hAnsi="Times New Roman" w:cs="Times New Roman"/>
          <w:color w:val="000000"/>
        </w:rPr>
      </w:pPr>
      <w:r>
        <w:rPr>
          <w:rFonts w:ascii="Times New Roman" w:hAnsi="Times New Roman" w:cs="Times New Roman"/>
          <w:color w:val="000000"/>
        </w:rPr>
        <w:tab/>
      </w:r>
      <w:r w:rsidR="00CA6177" w:rsidRPr="002065E9">
        <w:rPr>
          <w:rFonts w:ascii="Times New Roman" w:hAnsi="Times New Roman" w:cs="Times New Roman"/>
          <w:color w:val="000000"/>
        </w:rPr>
        <w:t>Мероприятия</w:t>
      </w:r>
      <w:r w:rsidR="002D5BC1">
        <w:rPr>
          <w:rFonts w:ascii="Times New Roman" w:hAnsi="Times New Roman" w:cs="Times New Roman"/>
          <w:color w:val="000000"/>
        </w:rPr>
        <w:t xml:space="preserve"> подпрограммы </w:t>
      </w:r>
      <w:r>
        <w:rPr>
          <w:rFonts w:ascii="Times New Roman" w:hAnsi="Times New Roman" w:cs="Times New Roman"/>
          <w:color w:val="000000"/>
        </w:rPr>
        <w:tab/>
      </w:r>
    </w:p>
    <w:tbl>
      <w:tblPr>
        <w:tblW w:w="89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8"/>
        <w:gridCol w:w="6119"/>
      </w:tblGrid>
      <w:tr w:rsidR="00CA6177" w:rsidRPr="00873EBF" w:rsidTr="005411FD">
        <w:trPr>
          <w:trHeight w:val="1481"/>
        </w:trPr>
        <w:tc>
          <w:tcPr>
            <w:tcW w:w="8947" w:type="dxa"/>
            <w:gridSpan w:val="2"/>
            <w:tcBorders>
              <w:top w:val="nil"/>
              <w:left w:val="nil"/>
              <w:bottom w:val="nil"/>
              <w:right w:val="nil"/>
            </w:tcBorders>
            <w:noWrap/>
            <w:vAlign w:val="center"/>
          </w:tcPr>
          <w:p w:rsidR="002D5BC1" w:rsidRDefault="002D5BC1" w:rsidP="003B1DE6">
            <w:pPr>
              <w:ind w:firstLine="0"/>
              <w:rPr>
                <w:rFonts w:ascii="Times New Roman" w:hAnsi="Times New Roman" w:cs="Times New Roman"/>
                <w:b/>
              </w:rPr>
            </w:pPr>
          </w:p>
          <w:tbl>
            <w:tblPr>
              <w:tblW w:w="1014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5"/>
              <w:gridCol w:w="81"/>
              <w:gridCol w:w="3474"/>
              <w:gridCol w:w="3486"/>
              <w:gridCol w:w="2530"/>
            </w:tblGrid>
            <w:tr w:rsidR="005411FD" w:rsidRPr="005411FD" w:rsidTr="005411FD">
              <w:trPr>
                <w:trHeight w:val="146"/>
              </w:trPr>
              <w:tc>
                <w:tcPr>
                  <w:tcW w:w="5000" w:type="pct"/>
                  <w:gridSpan w:val="5"/>
                  <w:tcBorders>
                    <w:top w:val="single" w:sz="4" w:space="0" w:color="000000"/>
                    <w:left w:val="single" w:sz="4" w:space="0" w:color="000000"/>
                    <w:bottom w:val="single" w:sz="4" w:space="0" w:color="000000"/>
                    <w:right w:val="single" w:sz="4" w:space="0" w:color="000000"/>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Муниципальная программа «Профилактика правонарушений в Богучарском муниципальном районе Воронежской области»</w:t>
                  </w:r>
                </w:p>
              </w:tc>
            </w:tr>
            <w:tr w:rsidR="005411FD" w:rsidRPr="005411FD" w:rsidTr="005411FD">
              <w:trPr>
                <w:trHeight w:val="146"/>
              </w:trPr>
              <w:tc>
                <w:tcPr>
                  <w:tcW w:w="5000" w:type="pct"/>
                  <w:gridSpan w:val="5"/>
                  <w:tcBorders>
                    <w:top w:val="single" w:sz="4" w:space="0" w:color="000000"/>
                    <w:left w:val="single" w:sz="4" w:space="0" w:color="000000"/>
                    <w:bottom w:val="single" w:sz="4" w:space="0" w:color="000000"/>
                    <w:right w:val="single" w:sz="4" w:space="0" w:color="000000"/>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I</w:t>
                  </w:r>
                  <w:r w:rsidRPr="00CC2023">
                    <w:rPr>
                      <w:rFonts w:ascii="Times New Roman" w:hAnsi="Times New Roman" w:cs="Times New Roman"/>
                    </w:rPr>
                    <w:t>. Организационные мероприятия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1.1.</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Рассмотрение информации о выполнении мероприятий муниципальной программы на заседании межведомственной комиссии профилактике правонарушений</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Администрация муниципального района</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Без дополнительного финансирования </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1.2.</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Регулярное рассмотрение на коллегиях, координационных и оперативных совещаниях результатов совместной деятельности по проблемным вопросам повышения эффективности профилактики правонарушений и укрепления общественного порядка</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Администрация муниципального района, </w:t>
                  </w: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1.3</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По мере изменений оперативной обстановки в районе, осуществление корректировки плана мероприятий по профилактике правонарушений</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Администрация муниципального района, </w:t>
                  </w: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5000" w:type="pct"/>
                  <w:gridSpan w:val="5"/>
                  <w:tcBorders>
                    <w:top w:val="single" w:sz="4" w:space="0" w:color="000000"/>
                    <w:left w:val="single" w:sz="4" w:space="0" w:color="000000"/>
                    <w:bottom w:val="single" w:sz="4" w:space="0" w:color="000000"/>
                    <w:right w:val="single" w:sz="4" w:space="0" w:color="auto"/>
                  </w:tcBorders>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II</w:t>
                  </w:r>
                  <w:r w:rsidRPr="00CC2023">
                    <w:rPr>
                      <w:rFonts w:ascii="Times New Roman" w:hAnsi="Times New Roman" w:cs="Times New Roman"/>
                    </w:rPr>
                    <w:t>. Профилактика правонарушений в Богучарском муниципальном районе</w:t>
                  </w:r>
                </w:p>
                <w:p w:rsidR="005411FD" w:rsidRPr="00CC2023" w:rsidRDefault="005411FD" w:rsidP="005411FD">
                  <w:pPr>
                    <w:ind w:firstLine="0"/>
                    <w:rPr>
                      <w:rFonts w:ascii="Times New Roman" w:hAnsi="Times New Roman" w:cs="Times New Roman"/>
                    </w:rPr>
                  </w:pP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lang w:val="en-US"/>
                    </w:rPr>
                  </w:pPr>
                  <w:r w:rsidRPr="00CC2023">
                    <w:rPr>
                      <w:rFonts w:ascii="Times New Roman" w:hAnsi="Times New Roman" w:cs="Times New Roman"/>
                      <w:lang w:val="en-US"/>
                    </w:rPr>
                    <w:t>21.</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Проведение  профилактической работы с детьми и подростками в летнее время</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МКУ «Управление по образованию и молодежной политике»</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lang w:val="en-US"/>
                    </w:rPr>
                  </w:pPr>
                  <w:r w:rsidRPr="00CC2023">
                    <w:rPr>
                      <w:rFonts w:ascii="Times New Roman" w:hAnsi="Times New Roman" w:cs="Times New Roman"/>
                      <w:lang w:val="en-US"/>
                    </w:rPr>
                    <w:t>22.</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Проведение работы по оказанию социальной помощи лицам, оказавшимся в сложной жизненной ситуации</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«Управление социальной защиты населения Богучарского района»</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23.</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Проведение профилактической работы с семьями, находящимися в социально-опасном положении (СОП)</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МКУ «Управление по образованию и молодежной политике»,</w:t>
                  </w: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Воронежской области</w:t>
                  </w:r>
                </w:p>
                <w:p w:rsidR="005411FD" w:rsidRPr="00CC2023" w:rsidRDefault="005411FD" w:rsidP="005411FD">
                  <w:pPr>
                    <w:ind w:firstLine="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2.</w:t>
                  </w:r>
                  <w:r w:rsidRPr="00CC2023">
                    <w:rPr>
                      <w:rFonts w:ascii="Times New Roman" w:hAnsi="Times New Roman" w:cs="Times New Roman"/>
                    </w:rPr>
                    <w:t>4</w:t>
                  </w:r>
                  <w:r w:rsidRPr="00CC2023">
                    <w:rPr>
                      <w:rFonts w:ascii="Times New Roman" w:hAnsi="Times New Roman" w:cs="Times New Roman"/>
                      <w:lang w:val="en-US"/>
                    </w:rPr>
                    <w:t>.</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Организация привлечения граждан, собственников жилья, органов территориального общественного самоуправления к проведению мероприятий по предупреждению правонарушений в занимаемых жилых помещениях</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главы поселений, </w:t>
                  </w: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885"/>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2.5.</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Выявление преступлений и правонарушений по фактам незаконной охоты, рыбалки, незаконной рубки деревьев и кустарников</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2.</w:t>
                  </w:r>
                  <w:r w:rsidRPr="00CC2023">
                    <w:rPr>
                      <w:rFonts w:ascii="Times New Roman" w:hAnsi="Times New Roman" w:cs="Times New Roman"/>
                    </w:rPr>
                    <w:t>6</w:t>
                  </w:r>
                  <w:r w:rsidRPr="00CC2023">
                    <w:rPr>
                      <w:rFonts w:ascii="Times New Roman" w:hAnsi="Times New Roman" w:cs="Times New Roman"/>
                      <w:lang w:val="en-US"/>
                    </w:rPr>
                    <w:t>.</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bCs/>
                    </w:rPr>
                  </w:pPr>
                  <w:r w:rsidRPr="00CC2023">
                    <w:rPr>
                      <w:rFonts w:ascii="Times New Roman" w:hAnsi="Times New Roman" w:cs="Times New Roman"/>
                      <w:bCs/>
                    </w:rPr>
                    <w:t>Проведение совместных мероприятий с добровольными народными дружинами по выявлению, предупреждению и пресечению правонарушений посягающих на общественный порядок и общественную безопасность</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главы поселений, </w:t>
                  </w:r>
                </w:p>
                <w:p w:rsidR="005411FD" w:rsidRPr="00CC2023" w:rsidRDefault="005411FD" w:rsidP="005411FD">
                  <w:pPr>
                    <w:ind w:firstLine="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27.</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Организация и проведение совещаний, обучающих семинаров с народными дружинниками по вопросам профилактики правонарушений</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2</w:t>
                  </w:r>
                  <w:r w:rsidRPr="00CC2023">
                    <w:rPr>
                      <w:rFonts w:ascii="Times New Roman" w:hAnsi="Times New Roman" w:cs="Times New Roman"/>
                    </w:rPr>
                    <w:t>8</w:t>
                  </w:r>
                  <w:r w:rsidRPr="00CC2023">
                    <w:rPr>
                      <w:rFonts w:ascii="Times New Roman" w:hAnsi="Times New Roman" w:cs="Times New Roman"/>
                      <w:lang w:val="en-US"/>
                    </w:rPr>
                    <w:t>.</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Информирование населения с использованием СМИ:</w:t>
                  </w: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о происшествиях криминального характера, результатах расследования, судебного рассмотрения дел, представляющих особый общественный интерес, дорожно-транспортных происшествиях;</w:t>
                  </w: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о результатах деятельности добровольных народных дружин</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ОМВД России по Богучарскому району Воронежской области </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2478"/>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2</w:t>
                  </w:r>
                  <w:r w:rsidRPr="00CC2023">
                    <w:rPr>
                      <w:rFonts w:ascii="Times New Roman" w:hAnsi="Times New Roman" w:cs="Times New Roman"/>
                    </w:rPr>
                    <w:t>9</w:t>
                  </w:r>
                  <w:r w:rsidRPr="00CC2023">
                    <w:rPr>
                      <w:rFonts w:ascii="Times New Roman" w:hAnsi="Times New Roman" w:cs="Times New Roman"/>
                      <w:lang w:val="en-US"/>
                    </w:rPr>
                    <w:t>.</w:t>
                  </w:r>
                </w:p>
              </w:tc>
              <w:tc>
                <w:tcPr>
                  <w:tcW w:w="1752" w:type="pct"/>
                  <w:gridSpan w:val="2"/>
                  <w:tcBorders>
                    <w:top w:val="single" w:sz="4" w:space="0" w:color="000000"/>
                    <w:left w:val="single" w:sz="4" w:space="0" w:color="000000"/>
                    <w:bottom w:val="single" w:sz="4" w:space="0" w:color="000000"/>
                    <w:right w:val="nil"/>
                  </w:tcBorders>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Формирование негативного отношения в обществе к немедицинскому потреблению наркотических средств и психотропных веществ:</w:t>
                  </w: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 - повышение уровня осведомленности населения о негативных последствиях немедицинского потребления наркотических средств и психотропных веществ и об ответственности за участие в их незаконном обороте</w:t>
                  </w:r>
                </w:p>
                <w:p w:rsidR="005411FD" w:rsidRPr="00CC2023" w:rsidRDefault="005411FD" w:rsidP="005411FD">
                  <w:pPr>
                    <w:ind w:firstLine="0"/>
                    <w:rPr>
                      <w:rFonts w:ascii="Times New Roman" w:hAnsi="Times New Roman" w:cs="Times New Roman"/>
                    </w:rPr>
                  </w:pP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Воронежской области, МКУ «Управление по образованию и молодежной политике», БУЗ ВО «Богучарская РБ»</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323"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2</w:t>
                  </w:r>
                  <w:r w:rsidRPr="00CC2023">
                    <w:rPr>
                      <w:rFonts w:ascii="Times New Roman" w:hAnsi="Times New Roman" w:cs="Times New Roman"/>
                    </w:rPr>
                    <w:t>10</w:t>
                  </w:r>
                  <w:r w:rsidRPr="00CC2023">
                    <w:rPr>
                      <w:rFonts w:ascii="Times New Roman" w:hAnsi="Times New Roman" w:cs="Times New Roman"/>
                      <w:lang w:val="en-US"/>
                    </w:rPr>
                    <w:t>.</w:t>
                  </w:r>
                </w:p>
              </w:tc>
              <w:tc>
                <w:tcPr>
                  <w:tcW w:w="1712"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Предоставление в ОМВД России по Воронежской области в Богучарском районе списков лиц, прошедших диспансеризацию по фактам употребления наркотических средств и психотропных веществ</w:t>
                  </w:r>
                </w:p>
                <w:p w:rsidR="005411FD" w:rsidRPr="00CC2023" w:rsidRDefault="005411FD" w:rsidP="005411FD">
                  <w:pPr>
                    <w:ind w:firstLine="0"/>
                    <w:rPr>
                      <w:rFonts w:ascii="Times New Roman" w:hAnsi="Times New Roman" w:cs="Times New Roman"/>
                    </w:rPr>
                  </w:pP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БУЗ ВО «Богучарская РБ»</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323"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lang w:val="en-US"/>
                    </w:rPr>
                  </w:pPr>
                </w:p>
              </w:tc>
              <w:tc>
                <w:tcPr>
                  <w:tcW w:w="1712"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p>
              </w:tc>
            </w:tr>
            <w:tr w:rsidR="005411FD" w:rsidRPr="005411FD" w:rsidTr="005411FD">
              <w:trPr>
                <w:trHeight w:val="146"/>
              </w:trPr>
              <w:tc>
                <w:tcPr>
                  <w:tcW w:w="323"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lang w:val="en-US"/>
                    </w:rPr>
                  </w:pPr>
                </w:p>
              </w:tc>
              <w:tc>
                <w:tcPr>
                  <w:tcW w:w="1712"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p>
              </w:tc>
            </w:tr>
            <w:tr w:rsidR="005411FD" w:rsidRPr="005411FD" w:rsidTr="005411FD">
              <w:trPr>
                <w:trHeight w:val="146"/>
              </w:trPr>
              <w:tc>
                <w:tcPr>
                  <w:tcW w:w="5000" w:type="pct"/>
                  <w:gridSpan w:val="5"/>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III</w:t>
                  </w:r>
                  <w:r w:rsidRPr="00CC2023">
                    <w:rPr>
                      <w:rFonts w:ascii="Times New Roman" w:hAnsi="Times New Roman" w:cs="Times New Roman"/>
                    </w:rPr>
                    <w:t>. Профилактика правонарушений в рамках отдельной отрасли, сферы управления, предприятия, организации, учреждения.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3</w:t>
                  </w:r>
                  <w:r w:rsidRPr="00CC2023">
                    <w:rPr>
                      <w:rFonts w:ascii="Times New Roman" w:hAnsi="Times New Roman" w:cs="Times New Roman"/>
                    </w:rPr>
                    <w:t>1.</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Выработать систему мер по контролю за обеспечением технической укрепленности и противопожарной безопасности объектов хранения финансовых и материальных ценностей, наркотических средств и психотропных веществ, сохранности денежных средств при их транспортировке</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 Воронежской области, отдел надзорной деятельности по Богучарскому и Кантемировскому районам</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3</w:t>
                  </w:r>
                  <w:r w:rsidRPr="00CC2023">
                    <w:rPr>
                      <w:rFonts w:ascii="Times New Roman" w:hAnsi="Times New Roman" w:cs="Times New Roman"/>
                    </w:rPr>
                    <w:t>2.</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Проведение комплекса оперативно - профилактических мероприятий направленных на предупреждение, выявление и пресечение правонарушений в сфере миграции</w:t>
                  </w:r>
                </w:p>
              </w:tc>
              <w:tc>
                <w:tcPr>
                  <w:tcW w:w="1718" w:type="pct"/>
                  <w:tcBorders>
                    <w:top w:val="single" w:sz="4" w:space="0" w:color="000000"/>
                    <w:left w:val="single" w:sz="4" w:space="0" w:color="000000"/>
                    <w:bottom w:val="single" w:sz="4" w:space="0" w:color="000000"/>
                    <w:right w:val="nil"/>
                  </w:tcBorders>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33.</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Организация занятий с руководителями и специалистами учреждений культуры по предотвращению чрезвычайных ситуаций при проведении массовых мероприятий с привлечением полиции</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ЕДДС Богучарского района, помощник главы администрации района по ГО и ЧС</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839"/>
              </w:trPr>
              <w:tc>
                <w:tcPr>
                  <w:tcW w:w="283" w:type="pct"/>
                  <w:tcBorders>
                    <w:top w:val="single" w:sz="4" w:space="0" w:color="000000"/>
                    <w:left w:val="single" w:sz="4" w:space="0" w:color="000000"/>
                    <w:bottom w:val="single" w:sz="4" w:space="0" w:color="auto"/>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34.</w:t>
                  </w:r>
                </w:p>
              </w:tc>
              <w:tc>
                <w:tcPr>
                  <w:tcW w:w="1752" w:type="pct"/>
                  <w:gridSpan w:val="2"/>
                  <w:tcBorders>
                    <w:top w:val="single" w:sz="4" w:space="0" w:color="000000"/>
                    <w:left w:val="single" w:sz="4" w:space="0" w:color="000000"/>
                    <w:bottom w:val="single" w:sz="4" w:space="0" w:color="auto"/>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Осуществление своевременного уведомления правоохранительных органов о проведении массовых районных мероприятий </w:t>
                  </w:r>
                </w:p>
              </w:tc>
              <w:tc>
                <w:tcPr>
                  <w:tcW w:w="1718" w:type="pct"/>
                  <w:tcBorders>
                    <w:top w:val="single" w:sz="4" w:space="0" w:color="000000"/>
                    <w:left w:val="single" w:sz="4" w:space="0" w:color="000000"/>
                    <w:bottom w:val="single" w:sz="4" w:space="0" w:color="auto"/>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Отдел по организационной работе и делопроизводству </w:t>
                  </w:r>
                </w:p>
              </w:tc>
              <w:tc>
                <w:tcPr>
                  <w:tcW w:w="1247" w:type="pct"/>
                  <w:tcBorders>
                    <w:top w:val="single" w:sz="4" w:space="0" w:color="000000"/>
                    <w:left w:val="single" w:sz="4" w:space="0" w:color="000000"/>
                    <w:bottom w:val="single" w:sz="4" w:space="0" w:color="auto"/>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p w:rsidR="005411FD" w:rsidRPr="00CC2023" w:rsidRDefault="005411FD" w:rsidP="005411FD">
                  <w:pPr>
                    <w:ind w:firstLine="0"/>
                    <w:rPr>
                      <w:rFonts w:ascii="Times New Roman" w:hAnsi="Times New Roman" w:cs="Times New Roman"/>
                    </w:rPr>
                  </w:pPr>
                </w:p>
              </w:tc>
            </w:tr>
            <w:tr w:rsidR="005411FD" w:rsidRPr="005411FD" w:rsidTr="005411FD">
              <w:trPr>
                <w:trHeight w:val="555"/>
              </w:trPr>
              <w:tc>
                <w:tcPr>
                  <w:tcW w:w="283" w:type="pct"/>
                  <w:tcBorders>
                    <w:top w:val="single" w:sz="4" w:space="0" w:color="auto"/>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55.</w:t>
                  </w:r>
                </w:p>
              </w:tc>
              <w:tc>
                <w:tcPr>
                  <w:tcW w:w="1752" w:type="pct"/>
                  <w:gridSpan w:val="2"/>
                  <w:tcBorders>
                    <w:top w:val="single" w:sz="4" w:space="0" w:color="auto"/>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Проведение конкурса на «Лучший кабинет участкового инспектора»</w:t>
                  </w:r>
                </w:p>
              </w:tc>
              <w:tc>
                <w:tcPr>
                  <w:tcW w:w="1718" w:type="pct"/>
                  <w:tcBorders>
                    <w:top w:val="single" w:sz="4" w:space="0" w:color="auto"/>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Отдел по организационной работе и делопроизводству</w:t>
                  </w:r>
                </w:p>
              </w:tc>
              <w:tc>
                <w:tcPr>
                  <w:tcW w:w="1247" w:type="pct"/>
                  <w:tcBorders>
                    <w:top w:val="single" w:sz="4" w:space="0" w:color="auto"/>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100 т.р.</w:t>
                  </w:r>
                </w:p>
              </w:tc>
            </w:tr>
            <w:tr w:rsidR="005411FD" w:rsidRPr="005411FD" w:rsidTr="005411FD">
              <w:trPr>
                <w:trHeight w:val="146"/>
              </w:trPr>
              <w:tc>
                <w:tcPr>
                  <w:tcW w:w="5000" w:type="pct"/>
                  <w:gridSpan w:val="5"/>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IV</w:t>
                  </w:r>
                  <w:r w:rsidRPr="00CC2023">
                    <w:rPr>
                      <w:rFonts w:ascii="Times New Roman" w:hAnsi="Times New Roman" w:cs="Times New Roman"/>
                    </w:rPr>
                    <w:t>. Профилактика правонарушений несовершеннолетних и молодежи.</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4</w:t>
                  </w:r>
                  <w:r w:rsidRPr="00CC2023">
                    <w:rPr>
                      <w:rFonts w:ascii="Times New Roman" w:hAnsi="Times New Roman" w:cs="Times New Roman"/>
                    </w:rPr>
                    <w:t>1.</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Реализация мероприятий по организации временного трудоустройства несовершеннолетних граждан в возрасте от 14 до 18 лет в свободное от учебы время, уделяя особое внимание подросткам, состоящим на учете в КДН и ЗП, ПДН ОВД, а также временного трудоустройства безработных граждан до 18 лет, испытывающих трудности в поиске работы</w:t>
                  </w:r>
                </w:p>
              </w:tc>
              <w:tc>
                <w:tcPr>
                  <w:tcW w:w="1718" w:type="pct"/>
                  <w:tcBorders>
                    <w:top w:val="single" w:sz="4" w:space="0" w:color="000000"/>
                    <w:left w:val="single" w:sz="4" w:space="0" w:color="000000"/>
                    <w:bottom w:val="single" w:sz="4" w:space="0" w:color="000000"/>
                    <w:right w:val="nil"/>
                  </w:tcBorders>
                </w:tcPr>
                <w:p w:rsidR="005411FD" w:rsidRPr="00CC2023" w:rsidRDefault="005411FD" w:rsidP="005411FD">
                  <w:pPr>
                    <w:ind w:firstLine="0"/>
                    <w:rPr>
                      <w:rFonts w:ascii="Times New Roman" w:hAnsi="Times New Roman" w:cs="Times New Roman"/>
                    </w:rPr>
                  </w:pP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КДН и ЗП, ГУ Центр занятости населения Богучарского района</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4</w:t>
                  </w:r>
                  <w:r w:rsidRPr="00CC2023">
                    <w:rPr>
                      <w:rFonts w:ascii="Times New Roman" w:hAnsi="Times New Roman" w:cs="Times New Roman"/>
                    </w:rPr>
                    <w:t>2.</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Проведение мероприятий по проблемам профилактики безнадзорности и правонарушений несовершеннолетних, профилактика асоциального образа жизни</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МКУ «Управление по образованию и молодежной политике», 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4</w:t>
                  </w:r>
                  <w:r w:rsidRPr="00CC2023">
                    <w:rPr>
                      <w:rFonts w:ascii="Times New Roman" w:hAnsi="Times New Roman" w:cs="Times New Roman"/>
                    </w:rPr>
                    <w:t>3.</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Создание молодежных трудовых отрядов, в том числе из числа «трудных» подростков, склонных к правонарушениям, и молодежи, относящейся к «группе риска»</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МКУ «Управление по образованию и молодежной политике», 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4</w:t>
                  </w:r>
                  <w:r w:rsidRPr="00CC2023">
                    <w:rPr>
                      <w:rFonts w:ascii="Times New Roman" w:hAnsi="Times New Roman" w:cs="Times New Roman"/>
                    </w:rPr>
                    <w:t>4.</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Проведение семинаров, «круглых столов», деловых игр по проблемам профилактики безнадзорности и правонарушений несовершеннолетних с руководителями учреждений культуры</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МКУ «Управление по образованию и молодежной политике», 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lang w:val="en-US"/>
                    </w:rPr>
                  </w:pPr>
                  <w:r w:rsidRPr="00CC2023">
                    <w:rPr>
                      <w:rFonts w:ascii="Times New Roman" w:hAnsi="Times New Roman" w:cs="Times New Roman"/>
                      <w:lang w:val="en-US"/>
                    </w:rPr>
                    <w:t>45.</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Организация мероприятий с несовершеннолетними, состоящими на учетах в правоохранительных органах (праздники, экскурсии, выставки, игровые и развивающие программы, посещение музеев, конкурсы, концертные программы, клубы по интересам) в каникулярное время</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МКУ «Управление по образованию и молодежной политике», 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lang w:val="en-US"/>
                    </w:rPr>
                  </w:pPr>
                  <w:r w:rsidRPr="00CC2023">
                    <w:rPr>
                      <w:rFonts w:ascii="Times New Roman" w:hAnsi="Times New Roman" w:cs="Times New Roman"/>
                      <w:lang w:val="en-US"/>
                    </w:rPr>
                    <w:t>4.6.</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Организация семинаров, лекций для обучающихся в образовательных учреждениях всех типов и видов о профилактике и борьбе с незаконным оборотом и употреблением наркотиков, пьянством и алкоголизмом</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МКУ «Управление по образованию и молодежной политике», ОМВД России по Богучарскому району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5000" w:type="pct"/>
                  <w:gridSpan w:val="5"/>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V</w:t>
                  </w:r>
                  <w:r w:rsidRPr="00CC2023">
                    <w:rPr>
                      <w:rFonts w:ascii="Times New Roman" w:hAnsi="Times New Roman" w:cs="Times New Roman"/>
                    </w:rPr>
                    <w:t>. Профилактика правонарушений экстремистской направленности и террористических проявлений.</w:t>
                  </w:r>
                </w:p>
              </w:tc>
            </w:tr>
            <w:tr w:rsidR="005411FD" w:rsidRPr="005411FD" w:rsidTr="005411FD">
              <w:trPr>
                <w:trHeight w:val="1458"/>
              </w:trPr>
              <w:tc>
                <w:tcPr>
                  <w:tcW w:w="283" w:type="pct"/>
                  <w:tcBorders>
                    <w:top w:val="single" w:sz="4" w:space="0" w:color="000000"/>
                    <w:left w:val="single" w:sz="4" w:space="0" w:color="000000"/>
                    <w:bottom w:val="single" w:sz="4" w:space="0" w:color="auto"/>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5</w:t>
                  </w:r>
                  <w:r w:rsidRPr="00CC2023">
                    <w:rPr>
                      <w:rFonts w:ascii="Times New Roman" w:hAnsi="Times New Roman" w:cs="Times New Roman"/>
                    </w:rPr>
                    <w:t>1.</w:t>
                  </w:r>
                </w:p>
              </w:tc>
              <w:tc>
                <w:tcPr>
                  <w:tcW w:w="1752" w:type="pct"/>
                  <w:gridSpan w:val="2"/>
                  <w:tcBorders>
                    <w:top w:val="single" w:sz="4" w:space="0" w:color="000000"/>
                    <w:left w:val="single" w:sz="4" w:space="0" w:color="000000"/>
                    <w:bottom w:val="single" w:sz="4" w:space="0" w:color="auto"/>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Повышение антитеррористической защищенности объектов жизнеобеспечения, образования, культуры, мест массового скопления людей и круглосуточного пребывания людей, обеспечение своевременной корректировки организационных документов</w:t>
                  </w:r>
                </w:p>
              </w:tc>
              <w:tc>
                <w:tcPr>
                  <w:tcW w:w="1718" w:type="pct"/>
                  <w:tcBorders>
                    <w:top w:val="single" w:sz="4" w:space="0" w:color="000000"/>
                    <w:left w:val="single" w:sz="4" w:space="0" w:color="000000"/>
                    <w:bottom w:val="single" w:sz="4" w:space="0" w:color="auto"/>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Помощник главы администрации района по ГО и ЧС, ОМВД России по  Богучарскому району в Воронежской области</w:t>
                  </w:r>
                </w:p>
                <w:p w:rsidR="005411FD" w:rsidRPr="00CC2023" w:rsidRDefault="005411FD" w:rsidP="005411FD">
                  <w:pPr>
                    <w:ind w:firstLine="0"/>
                    <w:rPr>
                      <w:rFonts w:ascii="Times New Roman" w:hAnsi="Times New Roman" w:cs="Times New Roman"/>
                    </w:rPr>
                  </w:pPr>
                </w:p>
              </w:tc>
              <w:tc>
                <w:tcPr>
                  <w:tcW w:w="1247" w:type="pct"/>
                  <w:tcBorders>
                    <w:top w:val="single" w:sz="4" w:space="0" w:color="000000"/>
                    <w:left w:val="single" w:sz="4" w:space="0" w:color="000000"/>
                    <w:bottom w:val="single" w:sz="4" w:space="0" w:color="auto"/>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784"/>
              </w:trPr>
              <w:tc>
                <w:tcPr>
                  <w:tcW w:w="283" w:type="pct"/>
                  <w:tcBorders>
                    <w:top w:val="single" w:sz="4" w:space="0" w:color="auto"/>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22.</w:t>
                  </w:r>
                </w:p>
              </w:tc>
              <w:tc>
                <w:tcPr>
                  <w:tcW w:w="1752" w:type="pct"/>
                  <w:gridSpan w:val="2"/>
                  <w:tcBorders>
                    <w:top w:val="single" w:sz="4" w:space="0" w:color="auto"/>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Оказание содействия правоохранительным органам, органам пожарной </w:t>
                  </w:r>
                  <w:proofErr w:type="spellStart"/>
                  <w:r w:rsidRPr="00CC2023">
                    <w:rPr>
                      <w:rFonts w:ascii="Times New Roman" w:hAnsi="Times New Roman" w:cs="Times New Roman"/>
                    </w:rPr>
                    <w:t>безопасностит</w:t>
                  </w:r>
                  <w:proofErr w:type="spellEnd"/>
                  <w:r w:rsidRPr="00CC2023">
                    <w:rPr>
                      <w:rFonts w:ascii="Times New Roman" w:hAnsi="Times New Roman" w:cs="Times New Roman"/>
                    </w:rPr>
                    <w:t xml:space="preserve"> в профилактике и предупреждении правонарушений в области экстремизма и терроризма в области ГО и ЧС</w:t>
                  </w:r>
                </w:p>
              </w:tc>
              <w:tc>
                <w:tcPr>
                  <w:tcW w:w="1718" w:type="pct"/>
                  <w:tcBorders>
                    <w:top w:val="single" w:sz="4" w:space="0" w:color="auto"/>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p>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Помощник главы администрации района по ГО и </w:t>
                  </w:r>
                  <w:proofErr w:type="spellStart"/>
                  <w:proofErr w:type="gramStart"/>
                  <w:r w:rsidRPr="00CC2023">
                    <w:rPr>
                      <w:rFonts w:ascii="Times New Roman" w:hAnsi="Times New Roman" w:cs="Times New Roman"/>
                    </w:rPr>
                    <w:t>ЧС,финансовый</w:t>
                  </w:r>
                  <w:proofErr w:type="spellEnd"/>
                  <w:proofErr w:type="gramEnd"/>
                  <w:r w:rsidRPr="00CC2023">
                    <w:rPr>
                      <w:rFonts w:ascii="Times New Roman" w:hAnsi="Times New Roman" w:cs="Times New Roman"/>
                    </w:rPr>
                    <w:t xml:space="preserve"> отдел администрации района  ОМВД России по  Богучарскому району в Воронежской области</w:t>
                  </w:r>
                </w:p>
                <w:p w:rsidR="005411FD" w:rsidRPr="00CC2023" w:rsidRDefault="005411FD" w:rsidP="005411FD">
                  <w:pPr>
                    <w:ind w:firstLine="0"/>
                    <w:rPr>
                      <w:rFonts w:ascii="Times New Roman" w:hAnsi="Times New Roman" w:cs="Times New Roman"/>
                    </w:rPr>
                  </w:pPr>
                </w:p>
              </w:tc>
              <w:tc>
                <w:tcPr>
                  <w:tcW w:w="1247" w:type="pct"/>
                  <w:tcBorders>
                    <w:top w:val="single" w:sz="4" w:space="0" w:color="auto"/>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200 т.р. (на приобретение ГСМ)</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53.</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Организация информирования граждан о действиях при угрозе возникновения террористических актов в местах массового пребывания</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Помощник главы администрации района по ГО и ЧС, ОМВД России по  Богучарскому району в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5000" w:type="pct"/>
                  <w:gridSpan w:val="5"/>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VI</w:t>
                  </w:r>
                  <w:r w:rsidRPr="00CC2023">
                    <w:rPr>
                      <w:rFonts w:ascii="Times New Roman" w:hAnsi="Times New Roman" w:cs="Times New Roman"/>
                    </w:rPr>
                    <w:t>. Профилактика правонарушений среди лиц, освободившихся из мест лишения свободы.</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lang w:val="en-US"/>
                    </w:rPr>
                  </w:pPr>
                  <w:r w:rsidRPr="00CC2023">
                    <w:rPr>
                      <w:rFonts w:ascii="Times New Roman" w:hAnsi="Times New Roman" w:cs="Times New Roman"/>
                      <w:lang w:val="en-US"/>
                    </w:rPr>
                    <w:t>61.</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Создание базы данных о молодых людях, вышедших из мест лишения свободы, а также на лиц, осужденных к наказаниям, не связанным с лишением свободы</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lang w:val="en-US"/>
                    </w:rPr>
                  </w:pPr>
                  <w:r w:rsidRPr="00CC2023">
                    <w:rPr>
                      <w:rFonts w:ascii="Times New Roman" w:hAnsi="Times New Roman" w:cs="Times New Roman"/>
                      <w:lang w:val="en-US"/>
                    </w:rPr>
                    <w:t>6.2.</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Содействие в трудоустройстве лицам, освободившимся из мест лишения свободы, а также  лицам, осужденным к наказаниям, не связанным с лишением свободы</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 Воронежской области, Центр занятости населения Богучарского района</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46"/>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lang w:val="en-US"/>
                    </w:rPr>
                  </w:pPr>
                  <w:r w:rsidRPr="00CC2023">
                    <w:rPr>
                      <w:rFonts w:ascii="Times New Roman" w:hAnsi="Times New Roman" w:cs="Times New Roman"/>
                      <w:lang w:val="en-US"/>
                    </w:rPr>
                    <w:t>6.3.</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Оказание консультативной помощи лицам, освободившимся из мест лишения свободы, а также лицам, осужденным к наказаниям, не связанным с лишением свободы</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 Воронежской области, Центр занятости населения Богучарского района</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2511"/>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6.4.</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Усиление контроля за осужденными к мерам наказания, не связанным с лишением свободы, с целью недопущения уклонения их от условий отбывания наказания и предупреждения совершения повторных преступлений</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2232"/>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6.5.</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С целью обеспечения качественного контроля за лицами, осужденными без изоляции от общества, обеспечить исполнение требований уголовно-исполнительного кодекса Российской Федерации</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ОМВД России по  Богучарскому району в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266"/>
              </w:trPr>
              <w:tc>
                <w:tcPr>
                  <w:tcW w:w="5000" w:type="pct"/>
                  <w:gridSpan w:val="5"/>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lang w:val="en-US"/>
                    </w:rPr>
                    <w:t>VII</w:t>
                  </w:r>
                  <w:r w:rsidRPr="00CC2023">
                    <w:rPr>
                      <w:rFonts w:ascii="Times New Roman" w:hAnsi="Times New Roman" w:cs="Times New Roman"/>
                    </w:rPr>
                    <w:t>. Информационно-методическое обеспечение профилактики правонарушений.</w:t>
                  </w:r>
                </w:p>
              </w:tc>
            </w:tr>
            <w:tr w:rsidR="005411FD" w:rsidRPr="005411FD" w:rsidTr="005411FD">
              <w:trPr>
                <w:trHeight w:val="1953"/>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7.1.</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Обновление банка данных о семьях «СОП», «группы риска» и имеющих начальные факторы неблагополучия в разрезе поселений муниципального района</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МКУ «Управление по образованию и молодежной политике», Управление социальной защиты населения района</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395"/>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7.2.</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 xml:space="preserve">Освещение в средствах массовой информации мероприятий программы профилактики правонарушений </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администрация муниципального района, ОМВД России по  Богучарскому району в Воронежской области</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2802"/>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7.3.</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Осуществление информирования населения и работодателей о мероприятиях службы занятости по организации временного трудоустройства несовершеннолетних граждан от 14 до 18 лет в свободное от учебы время, а также других услугах службы занятости</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Центр занятости населения Богучарского района</w:t>
                  </w: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r w:rsidR="005411FD" w:rsidRPr="005411FD" w:rsidTr="005411FD">
              <w:trPr>
                <w:trHeight w:val="1512"/>
              </w:trPr>
              <w:tc>
                <w:tcPr>
                  <w:tcW w:w="283"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7.4.</w:t>
                  </w:r>
                </w:p>
              </w:tc>
              <w:tc>
                <w:tcPr>
                  <w:tcW w:w="1752" w:type="pct"/>
                  <w:gridSpan w:val="2"/>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Распространение, в том числе посредством СМИ, среди населения информации (буклеты, памятки, статьи) о порядке действия граждан при совершении в отношении их правонарушений, способах самозащиты и охраны имущества от преступных посягательств</w:t>
                  </w:r>
                </w:p>
              </w:tc>
              <w:tc>
                <w:tcPr>
                  <w:tcW w:w="1718" w:type="pct"/>
                  <w:tcBorders>
                    <w:top w:val="single" w:sz="4" w:space="0" w:color="000000"/>
                    <w:left w:val="single" w:sz="4" w:space="0" w:color="000000"/>
                    <w:bottom w:val="single" w:sz="4" w:space="0" w:color="000000"/>
                    <w:right w:val="nil"/>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главы поселений, ОМВД России по  Богучарскому району в Воронежской области</w:t>
                  </w:r>
                </w:p>
                <w:p w:rsidR="005411FD" w:rsidRPr="00CC2023" w:rsidRDefault="005411FD" w:rsidP="005411FD">
                  <w:pPr>
                    <w:ind w:firstLine="0"/>
                    <w:rPr>
                      <w:rFonts w:ascii="Times New Roman" w:hAnsi="Times New Roman" w:cs="Times New Roman"/>
                    </w:rPr>
                  </w:pPr>
                </w:p>
              </w:tc>
              <w:tc>
                <w:tcPr>
                  <w:tcW w:w="1247" w:type="pct"/>
                  <w:tcBorders>
                    <w:top w:val="single" w:sz="4" w:space="0" w:color="000000"/>
                    <w:left w:val="single" w:sz="4" w:space="0" w:color="000000"/>
                    <w:bottom w:val="single" w:sz="4" w:space="0" w:color="000000"/>
                    <w:right w:val="single" w:sz="4" w:space="0" w:color="auto"/>
                  </w:tcBorders>
                  <w:hideMark/>
                </w:tcPr>
                <w:p w:rsidR="005411FD" w:rsidRPr="00CC2023" w:rsidRDefault="005411FD" w:rsidP="005411FD">
                  <w:pPr>
                    <w:ind w:firstLine="0"/>
                    <w:rPr>
                      <w:rFonts w:ascii="Times New Roman" w:hAnsi="Times New Roman" w:cs="Times New Roman"/>
                    </w:rPr>
                  </w:pPr>
                  <w:r w:rsidRPr="00CC2023">
                    <w:rPr>
                      <w:rFonts w:ascii="Times New Roman" w:hAnsi="Times New Roman" w:cs="Times New Roman"/>
                    </w:rPr>
                    <w:t>Без дополнительного финансирования</w:t>
                  </w:r>
                </w:p>
              </w:tc>
            </w:tr>
          </w:tbl>
          <w:p w:rsidR="005411FD" w:rsidRPr="005411FD" w:rsidRDefault="005411FD" w:rsidP="005411FD">
            <w:pPr>
              <w:ind w:firstLine="0"/>
              <w:rPr>
                <w:rFonts w:ascii="Times New Roman" w:hAnsi="Times New Roman" w:cs="Times New Roman"/>
                <w:b/>
              </w:rPr>
            </w:pPr>
          </w:p>
          <w:p w:rsidR="005411FD" w:rsidRPr="005411FD" w:rsidRDefault="005411FD" w:rsidP="005411FD">
            <w:pPr>
              <w:ind w:firstLine="0"/>
              <w:rPr>
                <w:rFonts w:ascii="Times New Roman" w:hAnsi="Times New Roman" w:cs="Times New Roman"/>
                <w:b/>
              </w:rPr>
            </w:pPr>
          </w:p>
          <w:p w:rsidR="00CA6177" w:rsidRPr="002D5BC1" w:rsidRDefault="00CA6177" w:rsidP="00CC2023">
            <w:pPr>
              <w:ind w:firstLine="0"/>
              <w:jc w:val="center"/>
              <w:rPr>
                <w:rFonts w:ascii="Times New Roman" w:hAnsi="Times New Roman" w:cs="Times New Roman"/>
                <w:b/>
              </w:rPr>
            </w:pPr>
            <w:r w:rsidRPr="002D5BC1">
              <w:rPr>
                <w:rFonts w:ascii="Times New Roman" w:hAnsi="Times New Roman" w:cs="Times New Roman"/>
                <w:b/>
              </w:rPr>
              <w:t>Муниципальная подпрограмма</w:t>
            </w:r>
          </w:p>
          <w:p w:rsidR="00CA6177" w:rsidRPr="002D5BC1" w:rsidRDefault="00CA6177" w:rsidP="00CC2023">
            <w:pPr>
              <w:ind w:firstLine="0"/>
              <w:jc w:val="center"/>
              <w:rPr>
                <w:rFonts w:ascii="Times New Roman" w:hAnsi="Times New Roman" w:cs="Times New Roman"/>
                <w:b/>
              </w:rPr>
            </w:pPr>
            <w:r w:rsidRPr="002D5BC1">
              <w:rPr>
                <w:rFonts w:ascii="Times New Roman" w:hAnsi="Times New Roman" w:cs="Times New Roman"/>
                <w:b/>
                <w:color w:val="000000"/>
              </w:rPr>
              <w:t>«</w:t>
            </w:r>
            <w:r w:rsidRPr="002D5BC1">
              <w:rPr>
                <w:rFonts w:ascii="Times New Roman" w:hAnsi="Times New Roman" w:cs="Times New Roman"/>
                <w:b/>
              </w:rPr>
              <w:t>«Повышение безопасности дорожного движения</w:t>
            </w:r>
          </w:p>
          <w:p w:rsidR="00CA6177" w:rsidRPr="002D5BC1" w:rsidRDefault="00CA6177" w:rsidP="00CC2023">
            <w:pPr>
              <w:ind w:firstLine="0"/>
              <w:jc w:val="center"/>
              <w:rPr>
                <w:rFonts w:ascii="Times New Roman" w:hAnsi="Times New Roman" w:cs="Times New Roman"/>
                <w:b/>
                <w:color w:val="000000"/>
              </w:rPr>
            </w:pPr>
            <w:r w:rsidRPr="002D5BC1">
              <w:rPr>
                <w:rFonts w:ascii="Times New Roman" w:hAnsi="Times New Roman" w:cs="Times New Roman"/>
                <w:b/>
              </w:rPr>
              <w:t>на 2014 – 2020 годы</w:t>
            </w:r>
            <w:r w:rsidRPr="002D5BC1">
              <w:rPr>
                <w:rFonts w:ascii="Times New Roman" w:hAnsi="Times New Roman" w:cs="Times New Roman"/>
                <w:b/>
                <w:color w:val="000000"/>
              </w:rPr>
              <w:t>»</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Паспорт</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color w:val="000000"/>
              </w:rPr>
              <w:t>подпрограммы 8 «</w:t>
            </w:r>
            <w:r w:rsidRPr="00873EBF">
              <w:rPr>
                <w:rFonts w:ascii="Times New Roman" w:hAnsi="Times New Roman" w:cs="Times New Roman"/>
              </w:rPr>
              <w:t>«Повышение безопасности дорожного движения</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rPr>
              <w:t>на 2014 – 2020 годы»</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муниципальной программы Богучарского муниципального района</w:t>
            </w:r>
          </w:p>
          <w:p w:rsidR="00CA6177" w:rsidRPr="00873EBF" w:rsidRDefault="00CA6177" w:rsidP="003B1DE6">
            <w:pPr>
              <w:rPr>
                <w:rFonts w:ascii="Times New Roman" w:hAnsi="Times New Roman" w:cs="Times New Roman"/>
                <w:color w:val="000000"/>
              </w:rPr>
            </w:pPr>
            <w:r w:rsidRPr="00873EBF">
              <w:rPr>
                <w:rFonts w:ascii="Times New Roman" w:hAnsi="Times New Roman" w:cs="Times New Roman"/>
              </w:rPr>
              <w:t>«Муниципальное управление и гражданское общество»</w:t>
            </w:r>
          </w:p>
        </w:tc>
      </w:tr>
      <w:tr w:rsidR="00CA6177" w:rsidRPr="00873EBF" w:rsidTr="005411FD">
        <w:trPr>
          <w:trHeight w:val="167"/>
        </w:trPr>
        <w:tc>
          <w:tcPr>
            <w:tcW w:w="3278"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Исполнители подпрограммы </w:t>
            </w:r>
          </w:p>
        </w:tc>
        <w:tc>
          <w:tcPr>
            <w:tcW w:w="5669" w:type="dxa"/>
            <w:tcBorders>
              <w:top w:val="single" w:sz="4" w:space="0" w:color="auto"/>
              <w:left w:val="single" w:sz="4" w:space="0" w:color="auto"/>
              <w:right w:val="single" w:sz="4" w:space="0" w:color="auto"/>
            </w:tcBorders>
          </w:tcPr>
          <w:p w:rsidR="00CA6177" w:rsidRPr="00873EBF" w:rsidRDefault="00CA6177" w:rsidP="003B1DE6">
            <w:pPr>
              <w:pStyle w:val="120"/>
              <w:ind w:left="0" w:firstLine="0"/>
              <w:rPr>
                <w:rFonts w:ascii="Times New Roman" w:hAnsi="Times New Roman" w:cs="Times New Roman"/>
                <w:color w:val="000000"/>
              </w:rPr>
            </w:pPr>
            <w:r w:rsidRPr="00873EBF">
              <w:rPr>
                <w:rFonts w:ascii="Times New Roman" w:hAnsi="Times New Roman" w:cs="Times New Roman"/>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CA6177" w:rsidRPr="00873EBF" w:rsidTr="005411FD">
        <w:trPr>
          <w:trHeight w:val="167"/>
        </w:trPr>
        <w:tc>
          <w:tcPr>
            <w:tcW w:w="3278"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Основные мероприятия, входящие в состав подпрограммы </w:t>
            </w:r>
          </w:p>
        </w:tc>
        <w:tc>
          <w:tcPr>
            <w:tcW w:w="5669" w:type="dxa"/>
            <w:tcBorders>
              <w:top w:val="single" w:sz="4" w:space="0" w:color="auto"/>
              <w:left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мероприятие 1. «</w:t>
            </w:r>
            <w:r w:rsidRPr="00873EBF">
              <w:rPr>
                <w:rFonts w:ascii="Times New Roman" w:hAnsi="Times New Roman" w:cs="Times New Roman"/>
                <w:color w:val="000000"/>
              </w:rPr>
              <w:t>Развитие системы предупреждения опасного поведения участников дорожного движения»</w:t>
            </w:r>
            <w:r w:rsidRPr="00873EBF">
              <w:rPr>
                <w:rFonts w:ascii="Times New Roman" w:hAnsi="Times New Roman" w:cs="Times New Roman"/>
              </w:rPr>
              <w:t>;</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мероприятие 2. «</w:t>
            </w:r>
            <w:r w:rsidRPr="00873EBF">
              <w:rPr>
                <w:rFonts w:ascii="Times New Roman" w:hAnsi="Times New Roman" w:cs="Times New Roman"/>
                <w:color w:val="000000"/>
              </w:rPr>
              <w:t>Укрепление материально-технической базы дорожно-патрульной службы</w:t>
            </w:r>
            <w:r w:rsidRPr="00873EBF">
              <w:rPr>
                <w:rFonts w:ascii="Times New Roman" w:hAnsi="Times New Roman" w:cs="Times New Roman"/>
              </w:rPr>
              <w:t>»;</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rPr>
              <w:t>мероприятие 3. «</w:t>
            </w:r>
            <w:r w:rsidRPr="00873EBF">
              <w:rPr>
                <w:rFonts w:ascii="Times New Roman" w:hAnsi="Times New Roman" w:cs="Times New Roman"/>
                <w:color w:val="000000"/>
              </w:rPr>
              <w:t>Организация дорожного движения»;</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мероприятие 4. «Информационное обеспечение»;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color w:val="000000"/>
              </w:rPr>
              <w:t>мероприятие 5. «Обеспечение безопасного участия детей в дорожном движении».</w:t>
            </w:r>
          </w:p>
        </w:tc>
      </w:tr>
      <w:tr w:rsidR="00CA6177" w:rsidRPr="00873EBF" w:rsidTr="005411FD">
        <w:trPr>
          <w:trHeight w:val="276"/>
        </w:trPr>
        <w:tc>
          <w:tcPr>
            <w:tcW w:w="3278" w:type="dxa"/>
            <w:vMerge w:val="restart"/>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Цель подпрограммы</w:t>
            </w:r>
          </w:p>
        </w:tc>
        <w:tc>
          <w:tcPr>
            <w:tcW w:w="5669" w:type="dxa"/>
            <w:vMerge w:val="restart"/>
            <w:tcBorders>
              <w:top w:val="single" w:sz="4" w:space="0" w:color="auto"/>
              <w:left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Сокращение количества погибших в дорожно-транспортных происшествиях и снижение количества ДТП с пострадавшими</w:t>
            </w:r>
          </w:p>
        </w:tc>
      </w:tr>
      <w:tr w:rsidR="00CA6177" w:rsidRPr="00873EBF" w:rsidTr="005411FD">
        <w:trPr>
          <w:trHeight w:val="276"/>
        </w:trPr>
        <w:tc>
          <w:tcPr>
            <w:tcW w:w="4873"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c>
          <w:tcPr>
            <w:tcW w:w="5404" w:type="dxa"/>
            <w:vMerge/>
            <w:tcBorders>
              <w:top w:val="single" w:sz="4" w:space="0" w:color="auto"/>
              <w:left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r>
      <w:tr w:rsidR="00CA6177" w:rsidRPr="00873EBF" w:rsidTr="005411FD">
        <w:trPr>
          <w:trHeight w:val="443"/>
        </w:trPr>
        <w:tc>
          <w:tcPr>
            <w:tcW w:w="3278" w:type="dxa"/>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Задачи подпрограммы</w:t>
            </w:r>
          </w:p>
        </w:tc>
        <w:tc>
          <w:tcPr>
            <w:tcW w:w="5669"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Совершенствование системы управления деятельностью по повышению безопасности дорожного движения;</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Повышение правосознания и ответственности участников дорожного</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движения;</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rPr>
              <w:t>3. Предотвращение ДТП, вероятность гибели людей в которых наиболее высока, снижение тяжести травм в ДТП.</w:t>
            </w:r>
          </w:p>
        </w:tc>
      </w:tr>
      <w:tr w:rsidR="00CA6177" w:rsidRPr="00873EBF" w:rsidTr="005411FD">
        <w:trPr>
          <w:trHeight w:val="379"/>
        </w:trPr>
        <w:tc>
          <w:tcPr>
            <w:tcW w:w="3278" w:type="dxa"/>
            <w:tcBorders>
              <w:top w:val="nil"/>
              <w:left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Основные целевые показатели и индикаторы подпрограммы</w:t>
            </w:r>
          </w:p>
        </w:tc>
        <w:tc>
          <w:tcPr>
            <w:tcW w:w="5669" w:type="dxa"/>
            <w:tcBorders>
              <w:top w:val="single" w:sz="4" w:space="0" w:color="auto"/>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Транспортный риск (число лиц, погибших в ДТП, на 10 тыс. транспортных средств);</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Количество мест концентрации ДТП на дорогах регионального и местного значения;</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 Социальный риск (число лиц, погибших в ДТП, на 10 тыс. населения).</w:t>
            </w:r>
          </w:p>
        </w:tc>
      </w:tr>
      <w:tr w:rsidR="00CA6177" w:rsidRPr="00873EBF" w:rsidTr="005411FD">
        <w:trPr>
          <w:trHeight w:val="184"/>
        </w:trPr>
        <w:tc>
          <w:tcPr>
            <w:tcW w:w="3278" w:type="dxa"/>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Сроки реализации подпрограммы</w:t>
            </w:r>
          </w:p>
        </w:tc>
        <w:tc>
          <w:tcPr>
            <w:tcW w:w="5669"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2014-2020 годы</w:t>
            </w:r>
          </w:p>
        </w:tc>
      </w:tr>
      <w:tr w:rsidR="00CA6177" w:rsidRPr="00873EBF" w:rsidTr="005411FD">
        <w:trPr>
          <w:trHeight w:val="192"/>
        </w:trPr>
        <w:tc>
          <w:tcPr>
            <w:tcW w:w="3278" w:type="dxa"/>
            <w:tcBorders>
              <w:top w:val="single" w:sz="4" w:space="0" w:color="auto"/>
              <w:left w:val="single" w:sz="4" w:space="0" w:color="auto"/>
              <w:bottom w:val="single" w:sz="4" w:space="0" w:color="auto"/>
              <w:right w:val="single" w:sz="4" w:space="0" w:color="auto"/>
            </w:tcBorders>
            <w:vAlign w:val="center"/>
          </w:tcPr>
          <w:p w:rsidR="00CA6177" w:rsidRPr="00873EBF" w:rsidRDefault="00CA6177" w:rsidP="00CC2023">
            <w:pPr>
              <w:ind w:firstLine="0"/>
              <w:jc w:val="left"/>
              <w:rPr>
                <w:rFonts w:ascii="Times New Roman" w:hAnsi="Times New Roman" w:cs="Times New Roman"/>
                <w:color w:val="000000"/>
              </w:rPr>
            </w:pPr>
            <w:r w:rsidRPr="00873EBF">
              <w:rPr>
                <w:rFonts w:ascii="Times New Roman" w:hAnsi="Times New Roman" w:cs="Times New Roman"/>
              </w:rPr>
              <w:t>Объемы и источники финансирования подпрограммы (в действующих ценах каждого года реализации подпрограммы</w:t>
            </w:r>
          </w:p>
        </w:tc>
        <w:tc>
          <w:tcPr>
            <w:tcW w:w="5669" w:type="dxa"/>
            <w:tcBorders>
              <w:top w:val="single" w:sz="4" w:space="0" w:color="auto"/>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по программе__51,7_ тыс. рублей, в том числе:</w:t>
            </w:r>
            <w:r w:rsidRPr="00873EBF">
              <w:rPr>
                <w:rFonts w:ascii="Times New Roman" w:hAnsi="Times New Roman" w:cs="Times New Roman"/>
                <w:color w:val="000000"/>
              </w:rPr>
              <w:br w:type="page"/>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МБ:  51,7 тыс. рублей, из них:</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2014 год: 0 тыс. рублей;</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2015 год: 11,7 тыс. рублей;</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2016 год: 0 тыс. рублей;</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2017 год:  10 тыс. рублей;</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2018 год:  10 тыс. рублей;</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2019 год: 10 тыс. рублей;</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2020 год: 10 тыс. рублей.</w:t>
            </w:r>
          </w:p>
        </w:tc>
      </w:tr>
      <w:tr w:rsidR="00CA6177" w:rsidRPr="00873EBF" w:rsidTr="005411FD">
        <w:trPr>
          <w:trHeight w:val="645"/>
        </w:trPr>
        <w:tc>
          <w:tcPr>
            <w:tcW w:w="3278" w:type="dxa"/>
            <w:tcBorders>
              <w:top w:val="single" w:sz="4" w:space="0" w:color="auto"/>
              <w:left w:val="single" w:sz="4" w:space="0" w:color="auto"/>
              <w:bottom w:val="single" w:sz="4" w:space="0" w:color="auto"/>
              <w:right w:val="single" w:sz="4" w:space="0" w:color="auto"/>
            </w:tcBorders>
            <w:vAlign w:val="center"/>
          </w:tcPr>
          <w:p w:rsidR="00CA6177" w:rsidRPr="00873EBF" w:rsidRDefault="00CA6177" w:rsidP="00CC2023">
            <w:pPr>
              <w:ind w:firstLine="0"/>
              <w:jc w:val="left"/>
              <w:rPr>
                <w:rFonts w:ascii="Times New Roman" w:hAnsi="Times New Roman" w:cs="Times New Roman"/>
                <w:color w:val="000000"/>
              </w:rPr>
            </w:pPr>
            <w:r w:rsidRPr="00873EBF">
              <w:rPr>
                <w:rFonts w:ascii="Times New Roman" w:hAnsi="Times New Roman" w:cs="Times New Roman"/>
              </w:rPr>
              <w:t>Ожидаемые непосредственные результаты реализации подпрограммы</w:t>
            </w:r>
          </w:p>
        </w:tc>
        <w:tc>
          <w:tcPr>
            <w:tcW w:w="5669" w:type="dxa"/>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Транспортный риск (число лиц, погибших в ДТП, на 10 тыс. транспортных средств) сократится на 30,0 процентов;</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Количество мест концентрации ДТП на дорогах местного и регионального значения сократится на 70,0 процентов;</w:t>
            </w:r>
          </w:p>
          <w:p w:rsidR="00CA6177" w:rsidRPr="00873EBF" w:rsidRDefault="00CA6177" w:rsidP="003B1DE6">
            <w:pPr>
              <w:ind w:firstLine="0"/>
              <w:rPr>
                <w:rFonts w:ascii="Times New Roman" w:hAnsi="Times New Roman" w:cs="Times New Roman"/>
                <w:highlight w:val="yellow"/>
              </w:rPr>
            </w:pPr>
            <w:r w:rsidRPr="00873EBF">
              <w:rPr>
                <w:rFonts w:ascii="Times New Roman" w:hAnsi="Times New Roman" w:cs="Times New Roman"/>
              </w:rPr>
              <w:t>3. Социальный риск (число лиц, погибших в ДТП, на 10 тыс. населения) сократится на 22,6 процента.</w:t>
            </w:r>
          </w:p>
        </w:tc>
      </w:tr>
    </w:tbl>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Раздел 1. Характеристика сферы реализации подпрограммы, описание основных проблем в указанной сфере и прогноз ее развития.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и моральный ущерб как обществу в целом, так и отдельным гражданам. Дорожно-транспортный травматизм приводит к исключению из сферы производства людей в основном трудоспособного возраста. Гибнут и становятся инвалидами дети.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Ежегодно в районе в результате дорожно-транспортных происшествий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(далее - ДТП) погибают и получают ранения свыше 50 человек.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 и Воронежской области.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Целью государственной демографической политики, установленной Концепцией долгосрочного социально-экономического развития Российской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Федерации на период до 2020 года, является снижение темпов естественной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убыли населения, стабилизация и создание условий для роста его численности, а также повышение качества жизни и увеличение ее ожидаемой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продолжительности.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Стратегии социально-экономического развития области на период до</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2020 года одними из заявленных приоритетов являются: развитие человеческих ресурсов, обеспечение роста благосостояния и качества жизни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населения, для решения которых должны решаться задачи, включая создание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условий для повышения территориальной мобильности населения, совершенствование организации медицинской помощи пострадавшим при дорожно-транспортных происшествиях.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Эти задачи подразумевающие выполнение мероприятий по повышению</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уровня безопасности транспортной системы, сокращение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2020 года. ФЦП «Повышение безопасности дорожного движения в 2013-2020 годах» направлена на решение на тактическом уровне одной из подзадач Транспортной стратегии Российской Федерации на период до 2020 года, а именно - повышения безопасности дорожного движения.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качества и оперативности медицинской помощи пострадавшим и прочего) 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как следствие, сокращения демографического и социально-экономического</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ущерба от дорожно-транспортных происшествий и их последствий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согласуются с приоритетными задачами социально-экономического развития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Российской Федерации и Воронежской области в долгосрочной и среднесрочной перспективе.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 связи с чем, требует дальнейшего развития обеспечение реализации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комплексных мер по повышению безопасности дорожного движения по:</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обеспечению баланса в понимани</w:t>
      </w:r>
      <w:r w:rsidR="00AA2487">
        <w:rPr>
          <w:rFonts w:ascii="Times New Roman" w:hAnsi="Times New Roman" w:cs="Times New Roman"/>
        </w:rPr>
        <w:t xml:space="preserve">и обществом опасности дорожного </w:t>
      </w:r>
      <w:r w:rsidRPr="00873EBF">
        <w:rPr>
          <w:rFonts w:ascii="Times New Roman" w:hAnsi="Times New Roman" w:cs="Times New Roman"/>
        </w:rPr>
        <w:t>движения и возможностями и мерами государства по обеспечению безопасного движения на дорогах;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расширению использования возможности влияния законодательства 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иных мер воздействия на агрессивное и противоправное поведение участников движения;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урегулированию вопросов реализации организационно-правовых 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организационно-технических функций в сфере организации движения транспортных средств и пешеходов;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приведению элементов дорожно-транспортной инфраструктуры в соответствие нормативным требованиям в части безопасности дорожного движения по целому ряду показателей;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системной проработке механизмов вовлечения всех органов в </w:t>
      </w:r>
      <w:proofErr w:type="spellStart"/>
      <w:r w:rsidRPr="00873EBF">
        <w:rPr>
          <w:rFonts w:ascii="Times New Roman" w:hAnsi="Times New Roman" w:cs="Times New Roman"/>
        </w:rPr>
        <w:t>софинансирование</w:t>
      </w:r>
      <w:proofErr w:type="spellEnd"/>
      <w:r w:rsidRPr="00873EBF">
        <w:rPr>
          <w:rFonts w:ascii="Times New Roman" w:hAnsi="Times New Roman" w:cs="Times New Roman"/>
        </w:rPr>
        <w:t xml:space="preserve"> и реализацию мероприятий по обеспечению безопасности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дорожного движения и их экономической заинтересованности в достижении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конечного результата;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дальнейшей детальной разработке инструментов синхронизации системы программных мероприятий между субъектами управления, федеральным, региональным и местным уровнями;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развитию системы показателей и индикаторов деятельности по повышению безопасности дорожного движения для органов управления 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федеральном, региональном и местном уровнях.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Эффективное продолжение решения существующих проблем возможно</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только в условиях пролонгации применения в качестве основы управления 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области обеспечения безопасности дорожного движения программно- целевого метода посредством принятия и последующей реализации подпрограммы, поскольку это позволит:</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установить единые цели и задачи деятельности по повышению безопасности дорожного движения на период до 2020 года;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повысить эффективность управления в области обеспечения безопасности дорожного движения на региональном и местном уровнях, межведомственного и межуровневого взаимодействия и координации органов власти;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применять принципы бюджетного планирования, ориентированного на результат.</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Таким образом, продолжение применения программно-целевого метода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для решения проблем дорожно-транспортной аварийности в районе позволит</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не только сохранить накопленный потенциал и привести к достижению целевого ориентира сокращение смертности от ДТП в 2020 году, повышению</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эффективности системы обеспечения безопасности дорожного движения, обеспечивающей конституционную защиту прав и свобод человека и гражданина России, но и сформировать предпосылки выхода на еще более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значительные стратегические цели снижения дорожно-транспортного</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травматизма в последующем.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2.1. Приоритеты муниципальной политики в сфере реализации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Приоритеты муниципальной политики в сфере безопасности дорожного движения на период до 2020 года сформированы с учетом целей и задач, поставленных в следующих стратегических документах федерального и областного уровня: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Федеральный закон от 10.12.1995 № 196-ФЗ "О безопасности дорожного движения";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Концепция долгосрочного социально-экономического развития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Российской Федерации на период до 2020 года (утверждена распоряжением Правительства Российской Федерации от 17 ноября 2008 г. №1662-р);</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Концепция Федеральной целевой программы «Повышение безопасности дорожного движения в 2013-2020 годах» (утверждена распоряжением Правительства Российской Федерации от 27 октября 2012 г. № 1995-р);</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Стратегия национальной безопасности Российской Федерации до 2020 года (утверждена Указом Президента Российской Федерации от 12 мая 2009 г. № 537).</w:t>
      </w:r>
    </w:p>
    <w:p w:rsidR="00CA6177" w:rsidRPr="00873EBF" w:rsidRDefault="00CA6177" w:rsidP="003B1DE6">
      <w:pPr>
        <w:ind w:firstLine="284"/>
        <w:rPr>
          <w:rFonts w:ascii="Times New Roman" w:hAnsi="Times New Roman" w:cs="Times New Roman"/>
          <w:color w:val="000000"/>
        </w:rPr>
      </w:pPr>
      <w:r w:rsidRPr="00873EBF">
        <w:rPr>
          <w:rFonts w:ascii="Times New Roman" w:hAnsi="Times New Roman" w:cs="Times New Roman"/>
        </w:rPr>
        <w:t>Государственная программа Воронежской области «Обеспечение общественного порядка и противодействие преступности» на 2014-2020 годы (утверждена постановлением правительства Воронежской области от 31.12.2013 № 1205)</w:t>
      </w:r>
    </w:p>
    <w:p w:rsidR="00CA6177" w:rsidRPr="00873EBF" w:rsidRDefault="00CA6177" w:rsidP="003B1DE6">
      <w:pPr>
        <w:pStyle w:val="ConsPlusNormal"/>
        <w:ind w:firstLine="284"/>
        <w:jc w:val="both"/>
        <w:rPr>
          <w:rFonts w:ascii="Times New Roman" w:hAnsi="Times New Roman"/>
          <w:color w:val="000000"/>
          <w:sz w:val="24"/>
          <w:szCs w:val="24"/>
        </w:rPr>
      </w:pPr>
      <w:r w:rsidRPr="00873EBF">
        <w:rPr>
          <w:rFonts w:ascii="Times New Roman" w:hAnsi="Times New Roman"/>
          <w:color w:val="000000"/>
          <w:sz w:val="24"/>
          <w:szCs w:val="24"/>
        </w:rPr>
        <w:t>2.2. Цели, задачи и показатели (индикаторы) достижения целей и решения задач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Целью подпрограммы является сокращение прогнозируемого уровня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смертности от ДТП к 2020 году на 25 процентов по сравнению с 2010 годом.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Достижение заявленной цели предполагает использование системного</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подхода к определению следующих взаимодополняющих друг друга приоритетных задач по обеспечению безопасности дорожного движения: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 - совершенствование системы управления деятельностью по повышению безопасности дорожного движения;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повышение правосознания и ответственности участников дорожного</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движения;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предотвращение ДТП, вероятность гибели людей в которых наиболее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высока, снижение тяжести травм в ДТП.</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Подпрограмма реализуется в один этап в ходе которого предполагается обеспечить внедрение программно-целевого метода решения задач обеспечения безопасности дорожного движения во всех поселениях района, подготовить необходимые нормативные правовые документы, обеспечивающие эффективное управление и взаимодействие в сфере обеспечения безопасности дорожного движения на региональном и муниципальном уровнях, активное развитие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Оценка достижения цели подпрограммы по годам ее реализации осуществляется посредством определения степени и полноты решения поставленных задач, а также с использованием целевых индикаторов и показателей.</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Важнейшими показателями подпрограммы являются: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транспортный риск (число лиц, погибших в ДТП, на 10 тыс. транспортных средств);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количество мест концентрации ДТП на дорогах регионального и местного значения;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социальный риск (число лиц, погибших в ДТП, на 10 тыс. населения).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Целевые индикаторы, отражающие степень выполнения каждого мероприятия, приведены в приложении №1 к муниципальной программе.</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Показатели, отражающие степень достижения цели и задач подпрограммы по годам ее реализации, приведены в приложении №2 к муниципальной программе.</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2.3. Описание основных ожидаемых конечных результатов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Реализация мероприятий подпрограммы позволит достичь к 2020 году</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следующих результатов по важнейшим показателям:</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транспортный риск (число лиц, погибших в ДТП, на 10 тыс. транспортных средств) сократится на 30,0 процентов;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количество мест концентрации ДТП на дорогах местного и регионального значения сократится на 70,0 процентов;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социальный риск (число лиц, погибших в ДТП, на 10 тыс. населения)</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сократится на 22,6 процента.</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2.4. Сроки и этапы реализации подпрограммы</w:t>
      </w:r>
    </w:p>
    <w:p w:rsidR="00CA6177" w:rsidRPr="00873EBF" w:rsidRDefault="00CA6177" w:rsidP="003B1DE6">
      <w:pPr>
        <w:pStyle w:val="ConsPlusNormal"/>
        <w:ind w:firstLine="284"/>
        <w:jc w:val="both"/>
        <w:rPr>
          <w:rFonts w:ascii="Times New Roman" w:hAnsi="Times New Roman"/>
          <w:sz w:val="24"/>
          <w:szCs w:val="24"/>
        </w:rPr>
      </w:pPr>
      <w:r w:rsidRPr="00873EBF">
        <w:rPr>
          <w:rFonts w:ascii="Times New Roman" w:hAnsi="Times New Roman"/>
          <w:sz w:val="24"/>
          <w:szCs w:val="24"/>
        </w:rPr>
        <w:t>Общий срок реализации подпрограммы рассчитан на период с 2014 по 2020 годы (в один этап).</w:t>
      </w:r>
    </w:p>
    <w:p w:rsidR="00CA6177" w:rsidRPr="00873EBF" w:rsidRDefault="00CA6177" w:rsidP="003B1DE6">
      <w:pPr>
        <w:pStyle w:val="ConsPlusNormal"/>
        <w:ind w:firstLine="0"/>
        <w:jc w:val="both"/>
        <w:rPr>
          <w:rFonts w:ascii="Times New Roman" w:hAnsi="Times New Roman"/>
          <w:sz w:val="24"/>
          <w:szCs w:val="24"/>
        </w:rPr>
      </w:pPr>
      <w:r w:rsidRPr="00873EBF">
        <w:rPr>
          <w:rFonts w:ascii="Times New Roman" w:hAnsi="Times New Roman"/>
          <w:sz w:val="24"/>
          <w:szCs w:val="24"/>
        </w:rPr>
        <w:t>Раздел 3. Характеристика основных мероприятий подпрограммы.</w:t>
      </w:r>
    </w:p>
    <w:p w:rsidR="00CA6177" w:rsidRPr="00873EBF" w:rsidRDefault="00CA6177" w:rsidP="003B1DE6">
      <w:pPr>
        <w:ind w:firstLine="709"/>
        <w:rPr>
          <w:rFonts w:ascii="Times New Roman" w:hAnsi="Times New Roman" w:cs="Times New Roman"/>
        </w:rPr>
      </w:pPr>
      <w:r w:rsidRPr="00873EBF">
        <w:rPr>
          <w:rFonts w:ascii="Times New Roman" w:hAnsi="Times New Roman" w:cs="Times New Roman"/>
        </w:rPr>
        <w:t>Комплекс мероприятий подпрограммы сформирован, исходя из ее цели и задач, и включает следующие мероприятия:</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2"/>
        <w:gridCol w:w="86"/>
        <w:gridCol w:w="5185"/>
        <w:gridCol w:w="3677"/>
      </w:tblGrid>
      <w:tr w:rsidR="00CA6177" w:rsidRPr="00873EBF">
        <w:trPr>
          <w:trHeight w:val="599"/>
        </w:trPr>
        <w:tc>
          <w:tcPr>
            <w:tcW w:w="602" w:type="dxa"/>
            <w:gridSpan w:val="3"/>
            <w:vMerge w:val="restart"/>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color w:val="000000"/>
                <w:sz w:val="24"/>
                <w:szCs w:val="24"/>
              </w:rPr>
              <w:t>№</w:t>
            </w:r>
          </w:p>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color w:val="000000"/>
                <w:sz w:val="24"/>
                <w:szCs w:val="24"/>
              </w:rPr>
              <w:t>п/п</w:t>
            </w:r>
          </w:p>
        </w:tc>
        <w:tc>
          <w:tcPr>
            <w:tcW w:w="5185" w:type="dxa"/>
            <w:vMerge w:val="restart"/>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color w:val="000000"/>
                <w:sz w:val="24"/>
                <w:szCs w:val="24"/>
              </w:rPr>
              <w:t>Наименование</w:t>
            </w:r>
          </w:p>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color w:val="000000"/>
                <w:sz w:val="24"/>
                <w:szCs w:val="24"/>
              </w:rPr>
              <w:t>мероприятий</w:t>
            </w:r>
          </w:p>
        </w:tc>
        <w:tc>
          <w:tcPr>
            <w:tcW w:w="3677" w:type="dxa"/>
            <w:vMerge w:val="restart"/>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color w:val="000000"/>
                <w:sz w:val="24"/>
                <w:szCs w:val="24"/>
              </w:rPr>
              <w:t>Исполнители</w:t>
            </w:r>
          </w:p>
          <w:p w:rsidR="00CA6177" w:rsidRPr="00873EBF" w:rsidRDefault="00CA6177" w:rsidP="003B1DE6">
            <w:pPr>
              <w:pStyle w:val="ConsPlusNonformat"/>
              <w:jc w:val="both"/>
              <w:rPr>
                <w:rFonts w:ascii="Times New Roman" w:hAnsi="Times New Roman" w:cs="Times New Roman"/>
                <w:color w:val="000000"/>
                <w:sz w:val="24"/>
                <w:szCs w:val="24"/>
              </w:rPr>
            </w:pPr>
          </w:p>
        </w:tc>
      </w:tr>
      <w:tr w:rsidR="00CA6177" w:rsidRPr="00873EBF">
        <w:trPr>
          <w:trHeight w:val="322"/>
        </w:trPr>
        <w:tc>
          <w:tcPr>
            <w:tcW w:w="0" w:type="auto"/>
            <w:gridSpan w:val="3"/>
            <w:vMerge/>
            <w:vAlign w:val="center"/>
          </w:tcPr>
          <w:p w:rsidR="00CA6177" w:rsidRPr="00873EBF" w:rsidRDefault="00CA6177" w:rsidP="003B1DE6">
            <w:pPr>
              <w:ind w:firstLine="0"/>
              <w:rPr>
                <w:rFonts w:ascii="Times New Roman" w:hAnsi="Times New Roman" w:cs="Times New Roman"/>
                <w:color w:val="000000"/>
                <w:lang w:eastAsia="en-US"/>
              </w:rPr>
            </w:pPr>
          </w:p>
        </w:tc>
        <w:tc>
          <w:tcPr>
            <w:tcW w:w="0" w:type="auto"/>
            <w:vMerge/>
            <w:vAlign w:val="center"/>
          </w:tcPr>
          <w:p w:rsidR="00CA6177" w:rsidRPr="00873EBF" w:rsidRDefault="00CA6177" w:rsidP="003B1DE6">
            <w:pPr>
              <w:ind w:firstLine="0"/>
              <w:rPr>
                <w:rFonts w:ascii="Times New Roman" w:hAnsi="Times New Roman" w:cs="Times New Roman"/>
                <w:color w:val="000000"/>
                <w:lang w:eastAsia="en-US"/>
              </w:rPr>
            </w:pPr>
          </w:p>
        </w:tc>
        <w:tc>
          <w:tcPr>
            <w:tcW w:w="0" w:type="auto"/>
            <w:vMerge/>
            <w:vAlign w:val="center"/>
          </w:tcPr>
          <w:p w:rsidR="00CA6177" w:rsidRPr="00873EBF" w:rsidRDefault="00CA6177" w:rsidP="003B1DE6">
            <w:pPr>
              <w:ind w:firstLine="0"/>
              <w:rPr>
                <w:rFonts w:ascii="Times New Roman" w:hAnsi="Times New Roman" w:cs="Times New Roman"/>
                <w:color w:val="000000"/>
                <w:lang w:eastAsia="en-US"/>
              </w:rPr>
            </w:pPr>
          </w:p>
        </w:tc>
      </w:tr>
      <w:tr w:rsidR="00CA6177" w:rsidRPr="00873EBF">
        <w:trPr>
          <w:trHeight w:val="261"/>
        </w:trPr>
        <w:tc>
          <w:tcPr>
            <w:tcW w:w="9464" w:type="dxa"/>
            <w:gridSpan w:val="5"/>
            <w:tcBorders>
              <w:top w:val="nil"/>
            </w:tcBorders>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 Развитие системы предупреждения опасного поведения участников дорожного движения</w:t>
            </w:r>
          </w:p>
        </w:tc>
      </w:tr>
      <w:tr w:rsidR="00CA6177" w:rsidRPr="00873EBF">
        <w:trPr>
          <w:trHeight w:val="261"/>
        </w:trPr>
        <w:tc>
          <w:tcPr>
            <w:tcW w:w="484" w:type="dxa"/>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w:t>
            </w:r>
          </w:p>
        </w:tc>
        <w:tc>
          <w:tcPr>
            <w:tcW w:w="5303" w:type="dxa"/>
            <w:gridSpan w:val="3"/>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xml:space="preserve">Создание и размещение в СМИ информационно-пропагандистских материалов, освещающих работу по обеспечению безопасности дорожного движения </w:t>
            </w:r>
          </w:p>
        </w:tc>
        <w:tc>
          <w:tcPr>
            <w:tcW w:w="3677" w:type="dxa"/>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rPr>
              <w:t>ОГИБДД ОМВД России по Богучарскому району (по согласованию)</w:t>
            </w:r>
          </w:p>
        </w:tc>
      </w:tr>
      <w:tr w:rsidR="00CA6177" w:rsidRPr="00873EBF">
        <w:trPr>
          <w:trHeight w:val="261"/>
        </w:trPr>
        <w:tc>
          <w:tcPr>
            <w:tcW w:w="484" w:type="dxa"/>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w:t>
            </w:r>
          </w:p>
        </w:tc>
        <w:tc>
          <w:tcPr>
            <w:tcW w:w="5303" w:type="dxa"/>
            <w:gridSpan w:val="3"/>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Организация в печатных СМИ специальных тематических рубрик для систематического освещения проблемных вопросов по безопасности дорожного движения</w:t>
            </w:r>
          </w:p>
        </w:tc>
        <w:tc>
          <w:tcPr>
            <w:tcW w:w="3677" w:type="dxa"/>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rPr>
              <w:t>ОГИБДД ОМВД России по Богучарскому району (по согласованию)</w:t>
            </w:r>
          </w:p>
        </w:tc>
      </w:tr>
      <w:tr w:rsidR="00CA6177" w:rsidRPr="00873EBF">
        <w:trPr>
          <w:trHeight w:val="261"/>
        </w:trPr>
        <w:tc>
          <w:tcPr>
            <w:tcW w:w="9464" w:type="dxa"/>
            <w:gridSpan w:val="5"/>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2. Мероприятия по укреплению материально-технической базы дорожно-патрульной службы</w:t>
            </w:r>
          </w:p>
        </w:tc>
      </w:tr>
      <w:tr w:rsidR="00CA6177" w:rsidRPr="00873EBF">
        <w:trPr>
          <w:trHeight w:val="261"/>
        </w:trPr>
        <w:tc>
          <w:tcPr>
            <w:tcW w:w="484" w:type="dxa"/>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3.</w:t>
            </w:r>
          </w:p>
        </w:tc>
        <w:tc>
          <w:tcPr>
            <w:tcW w:w="5303" w:type="dxa"/>
            <w:gridSpan w:val="3"/>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xml:space="preserve">Оснащение подразделений </w:t>
            </w:r>
            <w:r w:rsidRPr="00873EBF">
              <w:rPr>
                <w:rFonts w:ascii="Times New Roman" w:hAnsi="Times New Roman" w:cs="Times New Roman"/>
              </w:rPr>
              <w:t>ОГИБДД ОМВД России по Богучарскому району</w:t>
            </w:r>
            <w:r w:rsidRPr="00873EBF">
              <w:rPr>
                <w:rFonts w:ascii="Times New Roman" w:hAnsi="Times New Roman" w:cs="Times New Roman"/>
                <w:color w:val="000000"/>
              </w:rPr>
              <w:t xml:space="preserve"> измерителями скорости движения транспортных средств с </w:t>
            </w:r>
            <w:proofErr w:type="spellStart"/>
            <w:r w:rsidRPr="00873EBF">
              <w:rPr>
                <w:rFonts w:ascii="Times New Roman" w:hAnsi="Times New Roman" w:cs="Times New Roman"/>
                <w:color w:val="000000"/>
              </w:rPr>
              <w:t>видеофиксацией</w:t>
            </w:r>
            <w:proofErr w:type="spellEnd"/>
            <w:r w:rsidRPr="00873EBF">
              <w:rPr>
                <w:rFonts w:ascii="Times New Roman" w:hAnsi="Times New Roman" w:cs="Times New Roman"/>
                <w:color w:val="000000"/>
              </w:rPr>
              <w:t>.</w:t>
            </w:r>
          </w:p>
        </w:tc>
        <w:tc>
          <w:tcPr>
            <w:tcW w:w="3677" w:type="dxa"/>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Администрация Богучарского муниципального района</w:t>
            </w:r>
            <w:r w:rsidRPr="00873EBF">
              <w:rPr>
                <w:rFonts w:ascii="Times New Roman" w:hAnsi="Times New Roman" w:cs="Times New Roman"/>
              </w:rPr>
              <w:t xml:space="preserve"> ОГИБДД ОМВД России по Богучарскому району (по согласованию)</w:t>
            </w:r>
          </w:p>
        </w:tc>
      </w:tr>
      <w:tr w:rsidR="00CA6177" w:rsidRPr="00873EBF">
        <w:trPr>
          <w:trHeight w:val="261"/>
        </w:trPr>
        <w:tc>
          <w:tcPr>
            <w:tcW w:w="484" w:type="dxa"/>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4.</w:t>
            </w:r>
          </w:p>
        </w:tc>
        <w:tc>
          <w:tcPr>
            <w:tcW w:w="5303" w:type="dxa"/>
            <w:gridSpan w:val="3"/>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xml:space="preserve">Оснащение подразделений </w:t>
            </w:r>
            <w:r w:rsidRPr="00873EBF">
              <w:rPr>
                <w:rFonts w:ascii="Times New Roman" w:hAnsi="Times New Roman" w:cs="Times New Roman"/>
              </w:rPr>
              <w:t xml:space="preserve">ОГИБДД ОМВД России по Богучарскому району прибором для измерения </w:t>
            </w:r>
            <w:proofErr w:type="spellStart"/>
            <w:r w:rsidRPr="00873EBF">
              <w:rPr>
                <w:rFonts w:ascii="Times New Roman" w:hAnsi="Times New Roman" w:cs="Times New Roman"/>
              </w:rPr>
              <w:t>светопропускаемости</w:t>
            </w:r>
            <w:proofErr w:type="spellEnd"/>
            <w:r w:rsidRPr="00873EBF">
              <w:rPr>
                <w:rFonts w:ascii="Times New Roman" w:hAnsi="Times New Roman" w:cs="Times New Roman"/>
              </w:rPr>
              <w:t xml:space="preserve"> тонировки стекол.</w:t>
            </w:r>
          </w:p>
        </w:tc>
        <w:tc>
          <w:tcPr>
            <w:tcW w:w="3677" w:type="dxa"/>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Администрация Богучарского муниципального района</w:t>
            </w:r>
            <w:r w:rsidRPr="00873EBF">
              <w:rPr>
                <w:rFonts w:ascii="Times New Roman" w:hAnsi="Times New Roman" w:cs="Times New Roman"/>
              </w:rPr>
              <w:t xml:space="preserve"> ОГИБДД ОМВД России по Богучарскому району (по согласованию)</w:t>
            </w:r>
          </w:p>
        </w:tc>
      </w:tr>
      <w:tr w:rsidR="00CA6177" w:rsidRPr="00873EBF">
        <w:trPr>
          <w:trHeight w:val="261"/>
        </w:trPr>
        <w:tc>
          <w:tcPr>
            <w:tcW w:w="9464" w:type="dxa"/>
            <w:gridSpan w:val="5"/>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3. Мероприятия по организации дорожного движения</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5.</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Устройство пешеходных ограждений в районах школ и детских общеобразовательных учреждений на обслуживаемой территории</w:t>
            </w:r>
          </w:p>
        </w:tc>
        <w:tc>
          <w:tcPr>
            <w:tcW w:w="3677" w:type="dxa"/>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color w:val="000000"/>
                <w:sz w:val="24"/>
                <w:szCs w:val="24"/>
              </w:rPr>
              <w:t>Администрация Богучарского муниципального района</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6.</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Устройство и ремонт уличного освещения</w:t>
            </w:r>
          </w:p>
        </w:tc>
        <w:tc>
          <w:tcPr>
            <w:tcW w:w="3677" w:type="dxa"/>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color w:val="000000"/>
                <w:sz w:val="24"/>
                <w:szCs w:val="24"/>
              </w:rPr>
              <w:t>Администрация Богучарского муниципального района</w:t>
            </w:r>
          </w:p>
        </w:tc>
      </w:tr>
      <w:tr w:rsidR="00CA6177" w:rsidRPr="00873EBF">
        <w:trPr>
          <w:trHeight w:val="261"/>
        </w:trPr>
        <w:tc>
          <w:tcPr>
            <w:tcW w:w="9464" w:type="dxa"/>
            <w:gridSpan w:val="5"/>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4. Мероприятия по информационному обеспечению</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7.</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xml:space="preserve">Оснащение подразделений </w:t>
            </w:r>
            <w:r w:rsidRPr="00873EBF">
              <w:rPr>
                <w:rFonts w:ascii="Times New Roman" w:hAnsi="Times New Roman" w:cs="Times New Roman"/>
              </w:rPr>
              <w:t>ОГИБДД ОМВД России по Богучарскому району</w:t>
            </w:r>
            <w:r w:rsidRPr="00873EBF">
              <w:rPr>
                <w:rFonts w:ascii="Times New Roman" w:hAnsi="Times New Roman" w:cs="Times New Roman"/>
                <w:color w:val="000000"/>
              </w:rPr>
              <w:t xml:space="preserve"> оргтехникой для учета и обобщения всех дорожно-транспортных происшествий и административных правонарушений на обслуживаемой территории</w:t>
            </w:r>
          </w:p>
        </w:tc>
        <w:tc>
          <w:tcPr>
            <w:tcW w:w="3677" w:type="dxa"/>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Администрация Богучарского муниципального района</w:t>
            </w:r>
            <w:r w:rsidRPr="00873EBF">
              <w:rPr>
                <w:rFonts w:ascii="Times New Roman" w:hAnsi="Times New Roman" w:cs="Times New Roman"/>
              </w:rPr>
              <w:t xml:space="preserve"> ОГИБДД ОМВД России по Богучарскому району (по согласованию)</w:t>
            </w:r>
          </w:p>
        </w:tc>
      </w:tr>
      <w:tr w:rsidR="00CA6177" w:rsidRPr="00873EBF">
        <w:trPr>
          <w:trHeight w:val="261"/>
        </w:trPr>
        <w:tc>
          <w:tcPr>
            <w:tcW w:w="9464" w:type="dxa"/>
            <w:gridSpan w:val="5"/>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5. Мероприятия, направленные на обеспечение безопасного участия детей в дорожном движении</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8.</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Обеспечение проведения тематических информационно-пропагандистских мероприятий с несовершеннолетними участниками дорожного движения</w:t>
            </w:r>
          </w:p>
        </w:tc>
        <w:tc>
          <w:tcPr>
            <w:tcW w:w="3677" w:type="dxa"/>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sz w:val="24"/>
                <w:szCs w:val="24"/>
              </w:rPr>
              <w:t xml:space="preserve">МКУ «Управление по образованию и молодежной политике» </w:t>
            </w:r>
            <w:r w:rsidRPr="00873EBF">
              <w:rPr>
                <w:rFonts w:ascii="Times New Roman" w:hAnsi="Times New Roman" w:cs="Times New Roman"/>
                <w:color w:val="000000"/>
                <w:sz w:val="24"/>
                <w:szCs w:val="24"/>
              </w:rPr>
              <w:t xml:space="preserve">Богучарского муниципального района, </w:t>
            </w:r>
            <w:r w:rsidRPr="00873EBF">
              <w:rPr>
                <w:rFonts w:ascii="Times New Roman" w:hAnsi="Times New Roman" w:cs="Times New Roman"/>
                <w:sz w:val="24"/>
                <w:szCs w:val="24"/>
              </w:rPr>
              <w:t>ОГИБДД ОМВД России по Богучарскому району (по согласованию)</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9.</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xml:space="preserve">Изготовление и распространение </w:t>
            </w:r>
            <w:proofErr w:type="spellStart"/>
            <w:r w:rsidRPr="00873EBF">
              <w:rPr>
                <w:rFonts w:ascii="Times New Roman" w:hAnsi="Times New Roman" w:cs="Times New Roman"/>
                <w:color w:val="000000"/>
              </w:rPr>
              <w:t>световозвращающих</w:t>
            </w:r>
            <w:proofErr w:type="spellEnd"/>
            <w:r w:rsidRPr="00873EBF">
              <w:rPr>
                <w:rFonts w:ascii="Times New Roman" w:hAnsi="Times New Roman" w:cs="Times New Roman"/>
                <w:color w:val="000000"/>
              </w:rPr>
              <w:t xml:space="preserve"> приспособлений в среде дошкольников и учащихся младших классов образовательных учреждений</w:t>
            </w:r>
          </w:p>
        </w:tc>
        <w:tc>
          <w:tcPr>
            <w:tcW w:w="3677" w:type="dxa"/>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sz w:val="24"/>
                <w:szCs w:val="24"/>
              </w:rPr>
              <w:t xml:space="preserve">МКУ «Управление по образованию и молодежной политике» </w:t>
            </w:r>
            <w:r w:rsidRPr="00873EBF">
              <w:rPr>
                <w:rFonts w:ascii="Times New Roman" w:hAnsi="Times New Roman" w:cs="Times New Roman"/>
                <w:color w:val="000000"/>
                <w:sz w:val="24"/>
                <w:szCs w:val="24"/>
              </w:rPr>
              <w:t xml:space="preserve">Богучарского муниципального района, </w:t>
            </w:r>
            <w:r w:rsidRPr="00873EBF">
              <w:rPr>
                <w:rFonts w:ascii="Times New Roman" w:hAnsi="Times New Roman" w:cs="Times New Roman"/>
                <w:sz w:val="24"/>
                <w:szCs w:val="24"/>
              </w:rPr>
              <w:t>ОГИБДД ОМВД России по Богучарскому району (по согласованию)</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10.</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Обеспечение проведения районных соревнований «Безопасное колесо»</w:t>
            </w:r>
          </w:p>
        </w:tc>
        <w:tc>
          <w:tcPr>
            <w:tcW w:w="3677" w:type="dxa"/>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sz w:val="24"/>
                <w:szCs w:val="24"/>
              </w:rPr>
              <w:t xml:space="preserve">МКУ «Управление по образованию и молодежной политике» </w:t>
            </w:r>
            <w:r w:rsidRPr="00873EBF">
              <w:rPr>
                <w:rFonts w:ascii="Times New Roman" w:hAnsi="Times New Roman" w:cs="Times New Roman"/>
                <w:color w:val="000000"/>
                <w:sz w:val="24"/>
                <w:szCs w:val="24"/>
              </w:rPr>
              <w:t xml:space="preserve">Богучарского муниципального района, </w:t>
            </w:r>
            <w:r w:rsidRPr="00873EBF">
              <w:rPr>
                <w:rFonts w:ascii="Times New Roman" w:hAnsi="Times New Roman" w:cs="Times New Roman"/>
                <w:sz w:val="24"/>
                <w:szCs w:val="24"/>
              </w:rPr>
              <w:t>ОГИБДД ОМВД России по Богучарскому району (по согласованию)</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11.</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xml:space="preserve">Создание на базе общеобразовательного учреждения «Детского </w:t>
            </w:r>
            <w:proofErr w:type="spellStart"/>
            <w:r w:rsidRPr="00873EBF">
              <w:rPr>
                <w:rFonts w:ascii="Times New Roman" w:hAnsi="Times New Roman" w:cs="Times New Roman"/>
                <w:color w:val="000000"/>
              </w:rPr>
              <w:t>автогородка</w:t>
            </w:r>
            <w:proofErr w:type="spellEnd"/>
            <w:r w:rsidRPr="00873EBF">
              <w:rPr>
                <w:rFonts w:ascii="Times New Roman" w:hAnsi="Times New Roman" w:cs="Times New Roman"/>
                <w:color w:val="000000"/>
              </w:rPr>
              <w:t>»</w:t>
            </w:r>
          </w:p>
        </w:tc>
        <w:tc>
          <w:tcPr>
            <w:tcW w:w="3677" w:type="dxa"/>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sz w:val="24"/>
                <w:szCs w:val="24"/>
              </w:rPr>
              <w:t xml:space="preserve">МКУ «Управление по образованию и молодежной политике» </w:t>
            </w:r>
            <w:r w:rsidRPr="00873EBF">
              <w:rPr>
                <w:rFonts w:ascii="Times New Roman" w:hAnsi="Times New Roman" w:cs="Times New Roman"/>
                <w:color w:val="000000"/>
                <w:sz w:val="24"/>
                <w:szCs w:val="24"/>
              </w:rPr>
              <w:t xml:space="preserve">Богучарского муниципального района, </w:t>
            </w:r>
            <w:r w:rsidRPr="00873EBF">
              <w:rPr>
                <w:rFonts w:ascii="Times New Roman" w:hAnsi="Times New Roman" w:cs="Times New Roman"/>
                <w:sz w:val="24"/>
                <w:szCs w:val="24"/>
              </w:rPr>
              <w:t>ОГИБДД ОМВД России по Богучарскому району (по согласованию)</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12.</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Проведение родительского всеобуча, семейных конкурсов, бесед, игр на знание ПДД в дошкольных и общеобразовательных учреждениях</w:t>
            </w:r>
          </w:p>
        </w:tc>
        <w:tc>
          <w:tcPr>
            <w:tcW w:w="3677" w:type="dxa"/>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sz w:val="24"/>
                <w:szCs w:val="24"/>
              </w:rPr>
              <w:t xml:space="preserve">МКУ «Управление по образованию и молодежной политике» </w:t>
            </w:r>
            <w:r w:rsidRPr="00873EBF">
              <w:rPr>
                <w:rFonts w:ascii="Times New Roman" w:hAnsi="Times New Roman" w:cs="Times New Roman"/>
                <w:color w:val="000000"/>
                <w:sz w:val="24"/>
                <w:szCs w:val="24"/>
              </w:rPr>
              <w:t xml:space="preserve">Богучарского муниципального района, </w:t>
            </w:r>
            <w:r w:rsidRPr="00873EBF">
              <w:rPr>
                <w:rFonts w:ascii="Times New Roman" w:hAnsi="Times New Roman" w:cs="Times New Roman"/>
                <w:sz w:val="24"/>
                <w:szCs w:val="24"/>
              </w:rPr>
              <w:t>ОГИБДД ОМВД России по Богучарскому району (по согласованию)</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13.</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Мониторинг материальной и учебно-методической базы образовательных учреждений, организация образовательного процесса по обучению детей ПДД и формированию у них навыков безопасного участия в дорожном движении</w:t>
            </w:r>
          </w:p>
        </w:tc>
        <w:tc>
          <w:tcPr>
            <w:tcW w:w="3677" w:type="dxa"/>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sz w:val="24"/>
                <w:szCs w:val="24"/>
              </w:rPr>
              <w:t xml:space="preserve">МКУ «Управление по образованию и молодежной политике» </w:t>
            </w:r>
            <w:r w:rsidRPr="00873EBF">
              <w:rPr>
                <w:rFonts w:ascii="Times New Roman" w:hAnsi="Times New Roman" w:cs="Times New Roman"/>
                <w:color w:val="000000"/>
                <w:sz w:val="24"/>
                <w:szCs w:val="24"/>
              </w:rPr>
              <w:t xml:space="preserve">Богучарского муниципального района, </w:t>
            </w:r>
            <w:r w:rsidRPr="00873EBF">
              <w:rPr>
                <w:rFonts w:ascii="Times New Roman" w:hAnsi="Times New Roman" w:cs="Times New Roman"/>
                <w:sz w:val="24"/>
                <w:szCs w:val="24"/>
              </w:rPr>
              <w:t>ОГИБДД ОМВД России по Богучарскому району (по согласованию)</w:t>
            </w:r>
          </w:p>
        </w:tc>
      </w:tr>
      <w:tr w:rsidR="00CA6177" w:rsidRPr="00873EBF">
        <w:trPr>
          <w:trHeight w:val="261"/>
        </w:trPr>
        <w:tc>
          <w:tcPr>
            <w:tcW w:w="516"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14.</w:t>
            </w:r>
          </w:p>
        </w:tc>
        <w:tc>
          <w:tcPr>
            <w:tcW w:w="5271" w:type="dxa"/>
            <w:gridSpan w:val="2"/>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Организация и изготовление социальной рекламы безопасности дорожного движения</w:t>
            </w:r>
          </w:p>
        </w:tc>
        <w:tc>
          <w:tcPr>
            <w:tcW w:w="3677" w:type="dxa"/>
          </w:tcPr>
          <w:p w:rsidR="00CA6177" w:rsidRPr="00873EBF" w:rsidRDefault="00CA6177" w:rsidP="003B1DE6">
            <w:pPr>
              <w:pStyle w:val="ConsPlusNonformat"/>
              <w:jc w:val="both"/>
              <w:rPr>
                <w:rFonts w:ascii="Times New Roman" w:hAnsi="Times New Roman" w:cs="Times New Roman"/>
                <w:color w:val="000000"/>
                <w:sz w:val="24"/>
                <w:szCs w:val="24"/>
              </w:rPr>
            </w:pPr>
            <w:r w:rsidRPr="00873EBF">
              <w:rPr>
                <w:rFonts w:ascii="Times New Roman" w:hAnsi="Times New Roman" w:cs="Times New Roman"/>
                <w:sz w:val="24"/>
                <w:szCs w:val="24"/>
              </w:rPr>
              <w:t>ОГИБДД ОМВД России по Богучарскому району (по согласованию)</w:t>
            </w:r>
          </w:p>
        </w:tc>
      </w:tr>
    </w:tbl>
    <w:p w:rsidR="00CA6177" w:rsidRPr="00873EBF" w:rsidRDefault="00CA6177" w:rsidP="003B1DE6">
      <w:pPr>
        <w:pStyle w:val="2"/>
        <w:ind w:firstLine="0"/>
        <w:jc w:val="both"/>
        <w:rPr>
          <w:rFonts w:ascii="Times New Roman" w:hAnsi="Times New Roman" w:cs="Times New Roman"/>
          <w:b w:val="0"/>
          <w:bCs w:val="0"/>
          <w:i/>
          <w:iCs/>
          <w:sz w:val="24"/>
          <w:szCs w:val="24"/>
        </w:rPr>
      </w:pPr>
      <w:r w:rsidRPr="00873EBF">
        <w:rPr>
          <w:rFonts w:ascii="Times New Roman" w:hAnsi="Times New Roman" w:cs="Times New Roman"/>
          <w:b w:val="0"/>
          <w:bCs w:val="0"/>
          <w:sz w:val="24"/>
          <w:szCs w:val="24"/>
        </w:rPr>
        <w:t>Раздел 4. Ресурсное обеспечение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При планировании ресурсного обеспечения подпрограммы учитывалась ситуация в финансово-бюджетной сфере как на местном, так и на федеральном и региональном уровнях, высокая значимость проблемы аварийности на автомобильном транспорте, а также возможность её решения за счет средств бюджетов всех уровней.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Ежегодно, в течение всего срока действия 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Богучарского муниципального района на соответствующий финансовый год.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CA6177" w:rsidRPr="00873EBF" w:rsidRDefault="00CA6177" w:rsidP="003B1DE6">
      <w:pPr>
        <w:pStyle w:val="2"/>
        <w:ind w:firstLine="0"/>
        <w:jc w:val="both"/>
        <w:rPr>
          <w:rFonts w:ascii="Times New Roman" w:hAnsi="Times New Roman" w:cs="Times New Roman"/>
          <w:b w:val="0"/>
          <w:bCs w:val="0"/>
          <w:i/>
          <w:iCs/>
          <w:sz w:val="24"/>
          <w:szCs w:val="24"/>
        </w:rPr>
      </w:pPr>
      <w:r w:rsidRPr="00873EBF">
        <w:rPr>
          <w:rFonts w:ascii="Times New Roman" w:hAnsi="Times New Roman" w:cs="Times New Roman"/>
          <w:b w:val="0"/>
          <w:bCs w:val="0"/>
          <w:sz w:val="24"/>
          <w:szCs w:val="24"/>
        </w:rPr>
        <w:t>Раздел 5. Анализ рисков реализации программы и описание мер управления рисками реализации подпрограммы.</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На реализацию подпрограммы могут оказывать влияние финансовые риски.</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 xml:space="preserve">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w:t>
      </w:r>
    </w:p>
    <w:p w:rsidR="00CA6177" w:rsidRPr="00873EBF" w:rsidRDefault="00CA6177" w:rsidP="003B1DE6">
      <w:pPr>
        <w:ind w:firstLine="284"/>
        <w:rPr>
          <w:rFonts w:ascii="Times New Roman" w:hAnsi="Times New Roman" w:cs="Times New Roman"/>
        </w:rPr>
      </w:pPr>
      <w:r w:rsidRPr="00873EBF">
        <w:rPr>
          <w:rFonts w:ascii="Times New Roman" w:hAnsi="Times New Roman" w:cs="Times New Roman"/>
        </w:rPr>
        <w:t>Управление рисками реализации подпрограммы будет осуществляться путем координации деятельности всех, участвующих в ее реализации исполнителей.</w:t>
      </w:r>
    </w:p>
    <w:p w:rsidR="00CA6177" w:rsidRPr="00873EBF" w:rsidRDefault="00CA6177" w:rsidP="003B1DE6">
      <w:pPr>
        <w:pStyle w:val="2"/>
        <w:ind w:firstLine="284"/>
        <w:jc w:val="both"/>
        <w:rPr>
          <w:rFonts w:ascii="Times New Roman" w:hAnsi="Times New Roman" w:cs="Times New Roman"/>
          <w:b w:val="0"/>
          <w:bCs w:val="0"/>
          <w:i/>
          <w:iCs/>
          <w:sz w:val="24"/>
          <w:szCs w:val="24"/>
        </w:rPr>
      </w:pPr>
      <w:r w:rsidRPr="00873EBF">
        <w:rPr>
          <w:rFonts w:ascii="Times New Roman" w:hAnsi="Times New Roman" w:cs="Times New Roman"/>
          <w:b w:val="0"/>
          <w:bCs w:val="0"/>
          <w:sz w:val="24"/>
          <w:szCs w:val="24"/>
        </w:rPr>
        <w:t>Раздел 6. Оценка эффективности реализации подпрограммы.</w:t>
      </w:r>
    </w:p>
    <w:p w:rsidR="00CA6177" w:rsidRPr="00873EBF" w:rsidRDefault="00CA6177" w:rsidP="003B1DE6">
      <w:pPr>
        <w:pStyle w:val="Default"/>
        <w:tabs>
          <w:tab w:val="left" w:pos="1032"/>
        </w:tabs>
        <w:ind w:firstLine="284"/>
        <w:jc w:val="both"/>
        <w:rPr>
          <w:rFonts w:ascii="Times New Roman" w:hAnsi="Times New Roman" w:cs="Times New Roman"/>
          <w:lang w:eastAsia="en-US"/>
        </w:rPr>
      </w:pPr>
      <w:r w:rsidRPr="00873EBF">
        <w:rPr>
          <w:rFonts w:ascii="Times New Roman" w:hAnsi="Times New Roman" w:cs="Times New Roman"/>
          <w:lang w:eastAsia="en-US"/>
        </w:rPr>
        <w:t>Оценка эффективности подпрограммы осуществляется по следующим направлениям:</w:t>
      </w:r>
    </w:p>
    <w:p w:rsidR="00CA6177" w:rsidRPr="00873EBF" w:rsidRDefault="00CA6177" w:rsidP="003B1DE6">
      <w:pPr>
        <w:pStyle w:val="Default"/>
        <w:ind w:firstLine="284"/>
        <w:jc w:val="both"/>
        <w:rPr>
          <w:rFonts w:ascii="Times New Roman" w:hAnsi="Times New Roman" w:cs="Times New Roman"/>
          <w:lang w:eastAsia="en-US"/>
        </w:rPr>
      </w:pPr>
      <w:r w:rsidRPr="00873EBF">
        <w:rPr>
          <w:rFonts w:ascii="Times New Roman" w:hAnsi="Times New Roman" w:cs="Times New Roman"/>
          <w:lang w:eastAsia="en-US"/>
        </w:rPr>
        <w:t>степень достижения целевых показателей подпрограммы (целевой параметр – 100%);</w:t>
      </w:r>
    </w:p>
    <w:p w:rsidR="00CA6177" w:rsidRPr="00873EBF" w:rsidRDefault="00CA6177" w:rsidP="003B1DE6">
      <w:pPr>
        <w:pStyle w:val="Default"/>
        <w:ind w:firstLine="284"/>
        <w:jc w:val="both"/>
        <w:rPr>
          <w:rFonts w:ascii="Times New Roman" w:hAnsi="Times New Roman" w:cs="Times New Roman"/>
          <w:lang w:eastAsia="en-US"/>
        </w:rPr>
      </w:pPr>
      <w:r w:rsidRPr="00873EBF">
        <w:rPr>
          <w:rFonts w:ascii="Times New Roman" w:hAnsi="Times New Roman" w:cs="Times New Roman"/>
          <w:lang w:eastAsia="en-US"/>
        </w:rPr>
        <w:t>степень соответствия запланированному уровню затрат и эффективности использования средств областного бюджета (целевой параметр – 100%);</w:t>
      </w:r>
    </w:p>
    <w:p w:rsidR="00CA6177" w:rsidRPr="00873EBF" w:rsidRDefault="00CA6177" w:rsidP="003B1DE6">
      <w:pPr>
        <w:pStyle w:val="Default"/>
        <w:tabs>
          <w:tab w:val="left" w:pos="709"/>
        </w:tabs>
        <w:ind w:firstLine="284"/>
        <w:jc w:val="both"/>
        <w:rPr>
          <w:rFonts w:ascii="Times New Roman" w:hAnsi="Times New Roman" w:cs="Times New Roman"/>
        </w:rPr>
      </w:pPr>
      <w:r w:rsidRPr="00873EBF">
        <w:rPr>
          <w:rFonts w:ascii="Times New Roman" w:hAnsi="Times New Roman" w:cs="Times New Roman"/>
          <w:lang w:eastAsia="en-US"/>
        </w:rPr>
        <w:t>степень реализации мероприятий подпрограммы (достижения ожидаемых непосредственных результатов их реализации) (целевой параметр – 100%).</w:t>
      </w:r>
    </w:p>
    <w:p w:rsidR="00CA6177" w:rsidRPr="00873EBF" w:rsidRDefault="00CA6177" w:rsidP="003B1DE6">
      <w:pPr>
        <w:ind w:firstLine="284"/>
        <w:rPr>
          <w:rFonts w:ascii="Times New Roman" w:hAnsi="Times New Roman" w:cs="Times New Roman"/>
        </w:rPr>
      </w:pPr>
    </w:p>
    <w:p w:rsidR="00CA6177" w:rsidRPr="00873EBF" w:rsidRDefault="00CA6177" w:rsidP="003B1DE6">
      <w:pPr>
        <w:ind w:firstLine="0"/>
        <w:rPr>
          <w:rFonts w:ascii="Times New Roman" w:hAnsi="Times New Roman" w:cs="Times New Roman"/>
        </w:rPr>
        <w:sectPr w:rsidR="00CA6177" w:rsidRPr="00873EBF" w:rsidSect="005411FD">
          <w:pgSz w:w="11906" w:h="16838"/>
          <w:pgMar w:top="851" w:right="567" w:bottom="426" w:left="1276" w:header="708" w:footer="708" w:gutter="0"/>
          <w:cols w:space="720"/>
        </w:sectPr>
      </w:pPr>
    </w:p>
    <w:tbl>
      <w:tblPr>
        <w:tblW w:w="0" w:type="auto"/>
        <w:tblInd w:w="2" w:type="dxa"/>
        <w:tblLayout w:type="fixed"/>
        <w:tblLook w:val="00A0" w:firstRow="1" w:lastRow="0" w:firstColumn="1" w:lastColumn="0" w:noHBand="0" w:noVBand="0"/>
      </w:tblPr>
      <w:tblGrid>
        <w:gridCol w:w="922"/>
        <w:gridCol w:w="5316"/>
        <w:gridCol w:w="630"/>
        <w:gridCol w:w="79"/>
        <w:gridCol w:w="734"/>
        <w:gridCol w:w="541"/>
        <w:gridCol w:w="359"/>
        <w:gridCol w:w="900"/>
        <w:gridCol w:w="1151"/>
        <w:gridCol w:w="992"/>
        <w:gridCol w:w="993"/>
        <w:gridCol w:w="992"/>
        <w:gridCol w:w="1134"/>
      </w:tblGrid>
      <w:tr w:rsidR="00CA6177" w:rsidRPr="00873EBF">
        <w:trPr>
          <w:trHeight w:val="360"/>
        </w:trPr>
        <w:tc>
          <w:tcPr>
            <w:tcW w:w="14743" w:type="dxa"/>
            <w:gridSpan w:val="13"/>
            <w:tcBorders>
              <w:top w:val="nil"/>
              <w:left w:val="nil"/>
              <w:bottom w:val="single" w:sz="2" w:space="0" w:color="000000"/>
              <w:right w:val="nil"/>
            </w:tcBorders>
          </w:tcPr>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Приложение 1</w:t>
            </w:r>
          </w:p>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 xml:space="preserve">к муниципальной программе </w:t>
            </w:r>
          </w:p>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«Муниципальное управление и гражданское общество»</w:t>
            </w:r>
          </w:p>
          <w:p w:rsidR="00CA6177" w:rsidRPr="00873EBF" w:rsidRDefault="00CA6177" w:rsidP="003B1DE6">
            <w:pPr>
              <w:autoSpaceDE w:val="0"/>
              <w:autoSpaceDN w:val="0"/>
              <w:adjustRightInd w:val="0"/>
              <w:ind w:firstLine="709"/>
              <w:rPr>
                <w:rFonts w:ascii="Times New Roman" w:hAnsi="Times New Roman" w:cs="Times New Roman"/>
                <w:color w:val="000000"/>
              </w:rPr>
            </w:pPr>
          </w:p>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 xml:space="preserve">Значение целевых показателей (индикаторов) муниципальной программы </w:t>
            </w:r>
          </w:p>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«Муниципальное управление и гражданское общество»</w:t>
            </w:r>
          </w:p>
          <w:p w:rsidR="00CA6177" w:rsidRPr="00873EBF" w:rsidRDefault="00CA6177" w:rsidP="003B1DE6">
            <w:pPr>
              <w:autoSpaceDE w:val="0"/>
              <w:autoSpaceDN w:val="0"/>
              <w:adjustRightInd w:val="0"/>
              <w:ind w:firstLine="709"/>
              <w:rPr>
                <w:rFonts w:ascii="Times New Roman" w:hAnsi="Times New Roman" w:cs="Times New Roman"/>
                <w:color w:val="000000"/>
              </w:rPr>
            </w:pPr>
          </w:p>
        </w:tc>
      </w:tr>
      <w:tr w:rsidR="00CA6177" w:rsidRPr="00873EBF">
        <w:trPr>
          <w:trHeight w:val="705"/>
        </w:trPr>
        <w:tc>
          <w:tcPr>
            <w:tcW w:w="14743" w:type="dxa"/>
            <w:gridSpan w:val="13"/>
            <w:tcBorders>
              <w:top w:val="single" w:sz="2" w:space="0" w:color="000000"/>
              <w:left w:val="single" w:sz="2" w:space="0" w:color="000000"/>
              <w:bottom w:val="single" w:sz="2" w:space="0" w:color="000000"/>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Сведения</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 показателях (индикаторах) муниципальной программы «Муниципальное управление и гражданское общество»</w:t>
            </w:r>
          </w:p>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trHeight w:val="259"/>
        </w:trPr>
        <w:tc>
          <w:tcPr>
            <w:tcW w:w="922" w:type="dxa"/>
            <w:tcBorders>
              <w:top w:val="single" w:sz="6" w:space="0" w:color="auto"/>
              <w:left w:val="single" w:sz="6" w:space="0" w:color="auto"/>
              <w:bottom w:val="nil"/>
              <w:right w:val="single" w:sz="6" w:space="0" w:color="auto"/>
            </w:tcBorders>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п/п</w:t>
            </w:r>
          </w:p>
        </w:tc>
        <w:tc>
          <w:tcPr>
            <w:tcW w:w="5316" w:type="dxa"/>
            <w:tcBorders>
              <w:top w:val="single" w:sz="6" w:space="0" w:color="auto"/>
              <w:left w:val="single" w:sz="6" w:space="0" w:color="auto"/>
              <w:bottom w:val="nil"/>
              <w:right w:val="single" w:sz="6" w:space="0" w:color="auto"/>
            </w:tcBorders>
            <w:shd w:val="solid" w:color="FFFFFF" w:fill="auto"/>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Наименование показателя (индикатора)</w:t>
            </w:r>
          </w:p>
        </w:tc>
        <w:tc>
          <w:tcPr>
            <w:tcW w:w="709" w:type="dxa"/>
            <w:gridSpan w:val="2"/>
            <w:tcBorders>
              <w:top w:val="single" w:sz="6" w:space="0" w:color="auto"/>
              <w:left w:val="single" w:sz="6" w:space="0" w:color="auto"/>
              <w:bottom w:val="nil"/>
              <w:right w:val="single" w:sz="6" w:space="0" w:color="auto"/>
            </w:tcBorders>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Ед.</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изм.</w:t>
            </w:r>
          </w:p>
        </w:tc>
        <w:tc>
          <w:tcPr>
            <w:tcW w:w="3685" w:type="dxa"/>
            <w:gridSpan w:val="5"/>
            <w:tcBorders>
              <w:top w:val="single" w:sz="6" w:space="0" w:color="auto"/>
              <w:left w:val="single" w:sz="6" w:space="0" w:color="auto"/>
              <w:bottom w:val="single" w:sz="6" w:space="0" w:color="auto"/>
              <w:right w:val="nil"/>
            </w:tcBorders>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Значения показателей</w:t>
            </w:r>
          </w:p>
        </w:tc>
        <w:tc>
          <w:tcPr>
            <w:tcW w:w="992" w:type="dxa"/>
            <w:tcBorders>
              <w:top w:val="single" w:sz="6" w:space="0" w:color="auto"/>
              <w:left w:val="nil"/>
              <w:bottom w:val="single" w:sz="6" w:space="0" w:color="auto"/>
              <w:right w:val="nil"/>
            </w:tcBorders>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93" w:type="dxa"/>
            <w:tcBorders>
              <w:top w:val="single" w:sz="6" w:space="0" w:color="auto"/>
              <w:left w:val="nil"/>
              <w:bottom w:val="single" w:sz="6"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92" w:type="dxa"/>
            <w:tcBorders>
              <w:top w:val="single" w:sz="6" w:space="0" w:color="auto"/>
              <w:left w:val="nil"/>
              <w:bottom w:val="single" w:sz="6"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34" w:type="dxa"/>
            <w:tcBorders>
              <w:top w:val="single" w:sz="6" w:space="0" w:color="auto"/>
              <w:left w:val="nil"/>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trHeight w:val="439"/>
        </w:trPr>
        <w:tc>
          <w:tcPr>
            <w:tcW w:w="922" w:type="dxa"/>
            <w:tcBorders>
              <w:top w:val="nil"/>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5316" w:type="dxa"/>
            <w:tcBorders>
              <w:top w:val="nil"/>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709" w:type="dxa"/>
            <w:gridSpan w:val="2"/>
            <w:tcBorders>
              <w:top w:val="nil"/>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2014 год</w:t>
            </w:r>
          </w:p>
        </w:tc>
        <w:tc>
          <w:tcPr>
            <w:tcW w:w="1259"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2015 год</w:t>
            </w: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2016 год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2017 год</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2018 год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2019 год</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2020 год</w:t>
            </w:r>
          </w:p>
        </w:tc>
      </w:tr>
      <w:tr w:rsidR="00CA6177" w:rsidRPr="00873EBF">
        <w:trPr>
          <w:trHeight w:val="259"/>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w:t>
            </w:r>
          </w:p>
        </w:tc>
      </w:tr>
      <w:tr w:rsidR="00CA6177" w:rsidRPr="00873EBF">
        <w:trPr>
          <w:trHeight w:val="1824"/>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r>
      <w:tr w:rsidR="00CA6177" w:rsidRPr="00873EBF">
        <w:trPr>
          <w:trHeight w:val="866"/>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Муниципальный долг Богучарского района, в % к годовому объему доходов районного бюджета без учета объема безвозмездных поступлений</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r>
      <w:tr w:rsidR="00CA6177" w:rsidRPr="00873EBF">
        <w:trPr>
          <w:trHeight w:val="1087"/>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CC2023">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r>
      <w:tr w:rsidR="00CA6177" w:rsidRPr="00873EBF">
        <w:trPr>
          <w:trHeight w:val="259"/>
        </w:trPr>
        <w:tc>
          <w:tcPr>
            <w:tcW w:w="13609" w:type="dxa"/>
            <w:gridSpan w:val="12"/>
            <w:tcBorders>
              <w:top w:val="single" w:sz="6" w:space="0" w:color="auto"/>
              <w:left w:val="single" w:sz="6" w:space="0" w:color="auto"/>
              <w:bottom w:val="single" w:sz="6"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4.1. Нормативное правовое регулирование в сфере бюджетного процесса в Богучарском районе</w:t>
            </w:r>
          </w:p>
        </w:tc>
        <w:tc>
          <w:tcPr>
            <w:tcW w:w="1134" w:type="dxa"/>
            <w:tcBorders>
              <w:top w:val="single" w:sz="6" w:space="0" w:color="auto"/>
              <w:left w:val="nil"/>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trHeight w:val="2278"/>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4.1.</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админи-страцией</w:t>
            </w:r>
            <w:proofErr w:type="spellEnd"/>
            <w:r w:rsidRPr="00873EBF">
              <w:rPr>
                <w:rFonts w:ascii="Times New Roman" w:hAnsi="Times New Roman" w:cs="Times New Roman"/>
                <w:color w:val="000000"/>
              </w:rPr>
              <w:t xml:space="preserve"> Богучар-</w:t>
            </w:r>
            <w:proofErr w:type="spellStart"/>
            <w:r w:rsidRPr="00873EBF">
              <w:rPr>
                <w:rFonts w:ascii="Times New Roman" w:hAnsi="Times New Roman" w:cs="Times New Roman"/>
                <w:color w:val="000000"/>
              </w:rPr>
              <w:t>ского</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муници-пального</w:t>
            </w:r>
            <w:proofErr w:type="spellEnd"/>
            <w:r w:rsidRPr="00873EBF">
              <w:rPr>
                <w:rFonts w:ascii="Times New Roman" w:hAnsi="Times New Roman" w:cs="Times New Roman"/>
                <w:color w:val="000000"/>
              </w:rPr>
              <w:t xml:space="preserve"> района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админи-страцией</w:t>
            </w:r>
            <w:proofErr w:type="spellEnd"/>
            <w:r w:rsidRPr="00873EBF">
              <w:rPr>
                <w:rFonts w:ascii="Times New Roman" w:hAnsi="Times New Roman" w:cs="Times New Roman"/>
                <w:color w:val="000000"/>
              </w:rPr>
              <w:t xml:space="preserve"> Богучар-</w:t>
            </w:r>
            <w:proofErr w:type="spellStart"/>
            <w:r w:rsidRPr="00873EBF">
              <w:rPr>
                <w:rFonts w:ascii="Times New Roman" w:hAnsi="Times New Roman" w:cs="Times New Roman"/>
                <w:color w:val="000000"/>
              </w:rPr>
              <w:t>ского</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муници-пального</w:t>
            </w:r>
            <w:proofErr w:type="spellEnd"/>
            <w:r w:rsidRPr="00873EBF">
              <w:rPr>
                <w:rFonts w:ascii="Times New Roman" w:hAnsi="Times New Roman" w:cs="Times New Roman"/>
                <w:color w:val="000000"/>
              </w:rPr>
              <w:t xml:space="preserve"> района</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админи-страцией</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p w:rsidR="00CA6177" w:rsidRPr="00873EBF" w:rsidRDefault="00CA6177" w:rsidP="003B1DE6">
            <w:pPr>
              <w:autoSpaceDE w:val="0"/>
              <w:autoSpaceDN w:val="0"/>
              <w:adjustRightInd w:val="0"/>
              <w:ind w:left="-57" w:right="-57" w:firstLine="0"/>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r>
      <w:tr w:rsidR="00CA6177" w:rsidRPr="00873EBF">
        <w:trPr>
          <w:trHeight w:val="259"/>
        </w:trPr>
        <w:tc>
          <w:tcPr>
            <w:tcW w:w="13609" w:type="dxa"/>
            <w:gridSpan w:val="12"/>
            <w:tcBorders>
              <w:top w:val="single" w:sz="6" w:space="0" w:color="auto"/>
              <w:left w:val="single" w:sz="6" w:space="0" w:color="auto"/>
              <w:bottom w:val="single" w:sz="6"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5.1 Составление проекта районного бюджета на очередной финансовый год и плановый период</w:t>
            </w:r>
          </w:p>
        </w:tc>
        <w:tc>
          <w:tcPr>
            <w:tcW w:w="1134" w:type="dxa"/>
            <w:tcBorders>
              <w:top w:val="single" w:sz="6" w:space="0" w:color="auto"/>
              <w:left w:val="nil"/>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trHeight w:val="931"/>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Соблюдение порядка и сроков разработки проекта районного бюджета, установленных БК РФ</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нет</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r>
      <w:tr w:rsidR="00CA6177" w:rsidRPr="00873EBF">
        <w:trPr>
          <w:trHeight w:val="348"/>
        </w:trPr>
        <w:tc>
          <w:tcPr>
            <w:tcW w:w="13609" w:type="dxa"/>
            <w:gridSpan w:val="12"/>
            <w:tcBorders>
              <w:top w:val="single" w:sz="6" w:space="0" w:color="auto"/>
              <w:left w:val="single" w:sz="6" w:space="0" w:color="auto"/>
              <w:bottom w:val="single" w:sz="6"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6.1. Организация исполнения районного бюджета и формирование бюджетной отчетности</w:t>
            </w:r>
          </w:p>
        </w:tc>
        <w:tc>
          <w:tcPr>
            <w:tcW w:w="1134" w:type="dxa"/>
            <w:tcBorders>
              <w:top w:val="single" w:sz="6" w:space="0" w:color="auto"/>
              <w:left w:val="nil"/>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trHeight w:val="1939"/>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6.1.1.</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r>
      <w:tr w:rsidR="00CA6177" w:rsidRPr="00873EBF">
        <w:trPr>
          <w:trHeight w:val="1980"/>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6.1.2.</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r>
      <w:tr w:rsidR="00CA6177" w:rsidRPr="00873EBF">
        <w:trPr>
          <w:trHeight w:val="1718"/>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6.1.3.</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Федерации и Богучарского района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 1 мая текущего года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 1 мая текущего года</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 1 мая текущего года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 1 мая текущего года</w:t>
            </w:r>
          </w:p>
        </w:tc>
      </w:tr>
      <w:tr w:rsidR="00CA6177" w:rsidRPr="00873EBF">
        <w:trPr>
          <w:trHeight w:val="542"/>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1.5. Управление муниципальным долгом Богучарского района</w:t>
            </w:r>
          </w:p>
        </w:tc>
      </w:tr>
      <w:tr w:rsidR="00CA6177" w:rsidRPr="00873EBF">
        <w:trPr>
          <w:trHeight w:val="1397"/>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1.5.1.</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r>
      <w:tr w:rsidR="00CA6177" w:rsidRPr="00873EBF">
        <w:trPr>
          <w:trHeight w:val="439"/>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7.1.Обеспечение доступности информации о бюджетном процессе в Богучарском районе</w:t>
            </w:r>
          </w:p>
        </w:tc>
      </w:tr>
      <w:tr w:rsidR="00CA6177" w:rsidRPr="00873EBF">
        <w:trPr>
          <w:trHeight w:val="1202"/>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7.1.</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нет</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r>
      <w:tr w:rsidR="00CA6177" w:rsidRPr="00873EBF">
        <w:trPr>
          <w:trHeight w:val="269"/>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мероприятие 8.1. Совершенствование системы распределения межбюджетных трансфертов бюджетам </w:t>
            </w:r>
            <w:proofErr w:type="spellStart"/>
            <w:r w:rsidRPr="00873EBF">
              <w:rPr>
                <w:rFonts w:ascii="Times New Roman" w:hAnsi="Times New Roman" w:cs="Times New Roman"/>
                <w:color w:val="000000"/>
              </w:rPr>
              <w:t>поселелний</w:t>
            </w:r>
            <w:proofErr w:type="spellEnd"/>
          </w:p>
        </w:tc>
      </w:tr>
      <w:tr w:rsidR="00CA6177" w:rsidRPr="00873EBF">
        <w:trPr>
          <w:trHeight w:val="2104"/>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8.1.</w:t>
            </w:r>
          </w:p>
        </w:tc>
        <w:tc>
          <w:tcPr>
            <w:tcW w:w="531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70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w:t>
            </w:r>
            <w:proofErr w:type="spellEnd"/>
            <w:r w:rsidRPr="00873EBF">
              <w:rPr>
                <w:rFonts w:ascii="Times New Roman" w:hAnsi="Times New Roman" w:cs="Times New Roman"/>
                <w:color w:val="000000"/>
              </w:rPr>
              <w:t xml:space="preserve">-кого </w:t>
            </w:r>
            <w:proofErr w:type="spellStart"/>
            <w:r w:rsidRPr="00873EBF">
              <w:rPr>
                <w:rFonts w:ascii="Times New Roman" w:hAnsi="Times New Roman" w:cs="Times New Roman"/>
                <w:color w:val="000000"/>
              </w:rPr>
              <w:t>муниципа-льного</w:t>
            </w:r>
            <w:proofErr w:type="spellEnd"/>
            <w:r w:rsidRPr="00873EBF">
              <w:rPr>
                <w:rFonts w:ascii="Times New Roman" w:hAnsi="Times New Roman" w:cs="Times New Roman"/>
                <w:color w:val="000000"/>
              </w:rPr>
              <w:t xml:space="preserve"> района</w:t>
            </w:r>
          </w:p>
        </w:tc>
        <w:tc>
          <w:tcPr>
            <w:tcW w:w="1259"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w:t>
            </w:r>
            <w:proofErr w:type="spellEnd"/>
            <w:r w:rsidRPr="00873EBF">
              <w:rPr>
                <w:rFonts w:ascii="Times New Roman" w:hAnsi="Times New Roman" w:cs="Times New Roman"/>
                <w:color w:val="000000"/>
              </w:rPr>
              <w:t xml:space="preserve">-кого </w:t>
            </w:r>
            <w:proofErr w:type="spellStart"/>
            <w:r w:rsidRPr="00873EBF">
              <w:rPr>
                <w:rFonts w:ascii="Times New Roman" w:hAnsi="Times New Roman" w:cs="Times New Roman"/>
                <w:color w:val="000000"/>
              </w:rPr>
              <w:t>муниципа-льного</w:t>
            </w:r>
            <w:proofErr w:type="spellEnd"/>
            <w:r w:rsidRPr="00873EBF">
              <w:rPr>
                <w:rFonts w:ascii="Times New Roman" w:hAnsi="Times New Roman" w:cs="Times New Roman"/>
                <w:color w:val="000000"/>
              </w:rPr>
              <w:t xml:space="preserve"> района</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Богучар-</w:t>
            </w:r>
            <w:proofErr w:type="spellStart"/>
            <w:r w:rsidRPr="00873EBF">
              <w:rPr>
                <w:rFonts w:ascii="Times New Roman" w:hAnsi="Times New Roman" w:cs="Times New Roman"/>
                <w:color w:val="000000"/>
              </w:rPr>
              <w:t>ского</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муниципа-льного</w:t>
            </w:r>
            <w:proofErr w:type="spellEnd"/>
            <w:r w:rsidRPr="00873EBF">
              <w:rPr>
                <w:rFonts w:ascii="Times New Roman" w:hAnsi="Times New Roman" w:cs="Times New Roman"/>
                <w:color w:val="000000"/>
              </w:rPr>
              <w:t xml:space="preserve"> района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Богучар-</w:t>
            </w:r>
            <w:proofErr w:type="spellStart"/>
            <w:r w:rsidRPr="00873EBF">
              <w:rPr>
                <w:rFonts w:ascii="Times New Roman" w:hAnsi="Times New Roman" w:cs="Times New Roman"/>
                <w:color w:val="000000"/>
              </w:rPr>
              <w:t>ского</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муници-пального</w:t>
            </w:r>
            <w:proofErr w:type="spellEnd"/>
            <w:r w:rsidRPr="00873EBF">
              <w:rPr>
                <w:rFonts w:ascii="Times New Roman" w:hAnsi="Times New Roman" w:cs="Times New Roman"/>
                <w:color w:val="000000"/>
              </w:rPr>
              <w:t xml:space="preserve"> района</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Богучар-</w:t>
            </w:r>
            <w:proofErr w:type="spellStart"/>
            <w:r w:rsidRPr="00873EBF">
              <w:rPr>
                <w:rFonts w:ascii="Times New Roman" w:hAnsi="Times New Roman" w:cs="Times New Roman"/>
                <w:color w:val="000000"/>
              </w:rPr>
              <w:t>ского</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муници-пального</w:t>
            </w:r>
            <w:proofErr w:type="spellEnd"/>
            <w:r w:rsidRPr="00873EBF">
              <w:rPr>
                <w:rFonts w:ascii="Times New Roman" w:hAnsi="Times New Roman" w:cs="Times New Roman"/>
                <w:color w:val="000000"/>
              </w:rPr>
              <w:t xml:space="preserve"> района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Богучар-</w:t>
            </w:r>
            <w:proofErr w:type="spellStart"/>
            <w:r w:rsidRPr="00873EBF">
              <w:rPr>
                <w:rFonts w:ascii="Times New Roman" w:hAnsi="Times New Roman" w:cs="Times New Roman"/>
                <w:color w:val="000000"/>
              </w:rPr>
              <w:t>ского</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муници-пального</w:t>
            </w:r>
            <w:proofErr w:type="spellEnd"/>
            <w:r w:rsidRPr="00873EBF">
              <w:rPr>
                <w:rFonts w:ascii="Times New Roman" w:hAnsi="Times New Roman" w:cs="Times New Roman"/>
                <w:color w:val="000000"/>
              </w:rPr>
              <w:t xml:space="preserve"> района</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left="-57" w:right="-57"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Богучар-</w:t>
            </w:r>
            <w:proofErr w:type="spellStart"/>
            <w:r w:rsidRPr="00873EBF">
              <w:rPr>
                <w:rFonts w:ascii="Times New Roman" w:hAnsi="Times New Roman" w:cs="Times New Roman"/>
                <w:color w:val="000000"/>
              </w:rPr>
              <w:t>ского</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муници-пального</w:t>
            </w:r>
            <w:proofErr w:type="spellEnd"/>
            <w:r w:rsidRPr="00873EBF">
              <w:rPr>
                <w:rFonts w:ascii="Times New Roman" w:hAnsi="Times New Roman" w:cs="Times New Roman"/>
                <w:color w:val="000000"/>
              </w:rPr>
              <w:t xml:space="preserve"> района</w:t>
            </w:r>
          </w:p>
        </w:tc>
      </w:tr>
      <w:tr w:rsidR="00CA6177" w:rsidRPr="00873EBF">
        <w:trPr>
          <w:trHeight w:val="360"/>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9.1. Содействие повышению качества управления муниципальными финансами</w:t>
            </w:r>
          </w:p>
        </w:tc>
      </w:tr>
      <w:tr w:rsidR="00CA6177" w:rsidRPr="00873EBF">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Уровень исполнения плановых назначений по расходам на реализацию подпрограммы</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95</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80</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95</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95</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95</w:t>
            </w:r>
          </w:p>
        </w:tc>
      </w:tr>
      <w:tr w:rsidR="00CA6177" w:rsidRPr="00873EBF">
        <w:trPr>
          <w:trHeight w:val="439"/>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Подпрограмма " Обеспечение деятельности администрации Богучарского муниципального района Воронежской области на 2014-2020 годы"</w:t>
            </w:r>
          </w:p>
        </w:tc>
      </w:tr>
      <w:tr w:rsidR="00CA6177" w:rsidRPr="00873EBF">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Число информационных материалов, размещенных в СМИ.</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72</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74</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76</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76</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76</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76</w:t>
            </w:r>
          </w:p>
        </w:tc>
      </w:tr>
      <w:tr w:rsidR="00CA6177" w:rsidRPr="00873EBF">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10.2.</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Число публикаций в электронных СМИ.</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300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378</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460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547</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547</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547</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547</w:t>
            </w:r>
          </w:p>
        </w:tc>
      </w:tr>
      <w:tr w:rsidR="00CA6177" w:rsidRPr="00873EBF">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10.3.</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Число включенных в резерв муниципальных служащих.</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чел.</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12</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r>
      <w:tr w:rsidR="00CA6177" w:rsidRPr="00873EBF">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10.4.</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Число муниципальных служащих, прошедших обучение.</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чел.</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15</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16</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17</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18</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18</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18</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18</w:t>
            </w:r>
          </w:p>
        </w:tc>
      </w:tr>
      <w:tr w:rsidR="00CA6177" w:rsidRPr="00873EBF">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10.5.</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Количество правовых актов.</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800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908</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1022</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w:t>
            </w:r>
            <w:r w:rsidR="0070353C" w:rsidRPr="00873EBF">
              <w:rPr>
                <w:rFonts w:ascii="Times New Roman" w:hAnsi="Times New Roman" w:cs="Times New Roman"/>
                <w:color w:val="000000"/>
              </w:rPr>
              <w:t>04</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1143</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1143</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1143</w:t>
            </w:r>
          </w:p>
        </w:tc>
      </w:tr>
      <w:tr w:rsidR="00CA6177" w:rsidRPr="00873EBF">
        <w:trPr>
          <w:trHeight w:val="516"/>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10.6.</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Количество протоколов об административных правонарушениях.</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144</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144</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r w:rsidR="0070353C" w:rsidRPr="00873EBF">
              <w:rPr>
                <w:rFonts w:ascii="Times New Roman" w:hAnsi="Times New Roman" w:cs="Times New Roman"/>
                <w:color w:val="000000"/>
              </w:rPr>
              <w:t>90</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r w:rsidR="0070353C" w:rsidRPr="00873EBF">
              <w:rPr>
                <w:rFonts w:ascii="Times New Roman" w:hAnsi="Times New Roman" w:cs="Times New Roman"/>
                <w:color w:val="000000"/>
              </w:rPr>
              <w:t>90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70353C"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190</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r w:rsidR="0070353C" w:rsidRPr="00873EBF">
              <w:rPr>
                <w:rFonts w:ascii="Times New Roman" w:hAnsi="Times New Roman" w:cs="Times New Roman"/>
                <w:color w:val="000000"/>
              </w:rPr>
              <w:t>90</w:t>
            </w:r>
          </w:p>
        </w:tc>
      </w:tr>
      <w:tr w:rsidR="00CA6177" w:rsidRPr="00873EBF">
        <w:trPr>
          <w:trHeight w:val="530"/>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Подпрограмма " Повышение качества предоставляемых государственных и муниципальных услуг в Богучарском муниципальном районе Воронежской области на 2014-2020 годы"</w:t>
            </w:r>
          </w:p>
        </w:tc>
      </w:tr>
      <w:tr w:rsidR="00CA6177" w:rsidRPr="00873EBF">
        <w:trPr>
          <w:trHeight w:val="466"/>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Количество созданных единых мест по принципу «одного окна».</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w:t>
            </w:r>
          </w:p>
        </w:tc>
      </w:tr>
      <w:tr w:rsidR="00CA6177" w:rsidRPr="00873EBF">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11.2.</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Количество оказанных услуг.</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31 700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70353C"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40183</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43 </w:t>
            </w:r>
            <w:r w:rsidR="0070353C" w:rsidRPr="00873EBF">
              <w:rPr>
                <w:rFonts w:ascii="Times New Roman" w:hAnsi="Times New Roman" w:cs="Times New Roman"/>
                <w:color w:val="000000"/>
              </w:rPr>
              <w:t>2</w:t>
            </w:r>
            <w:r w:rsidRPr="00873EBF">
              <w:rPr>
                <w:rFonts w:ascii="Times New Roman" w:hAnsi="Times New Roman" w:cs="Times New Roman"/>
                <w:color w:val="000000"/>
              </w:rPr>
              <w:t>00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70353C"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4615</w:t>
            </w:r>
            <w:r w:rsidR="00CA6177" w:rsidRPr="00873EBF">
              <w:rPr>
                <w:rFonts w:ascii="Times New Roman" w:hAnsi="Times New Roman" w:cs="Times New Roman"/>
                <w:color w:val="000000"/>
              </w:rPr>
              <w:t>0</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70353C"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49 15</w:t>
            </w:r>
            <w:r w:rsidR="00CA6177" w:rsidRPr="00873EBF">
              <w:rPr>
                <w:rFonts w:ascii="Times New Roman" w:hAnsi="Times New Roman" w:cs="Times New Roman"/>
                <w:color w:val="000000"/>
              </w:rPr>
              <w:t>0</w:t>
            </w:r>
          </w:p>
        </w:tc>
      </w:tr>
      <w:tr w:rsidR="00CA6177" w:rsidRPr="00873EBF">
        <w:trPr>
          <w:trHeight w:val="2328"/>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11.3.</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шт.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70353C"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r>
      <w:tr w:rsidR="00CA6177" w:rsidRPr="00873EBF">
        <w:trPr>
          <w:trHeight w:val="271"/>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Подпрограмма " Развитие гражданского общества в Богучарском муниципальном районе на 2014-2020 годы"</w:t>
            </w:r>
          </w:p>
        </w:tc>
      </w:tr>
      <w:tr w:rsidR="00CA6177" w:rsidRPr="00873EBF">
        <w:trPr>
          <w:trHeight w:val="1358"/>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12.1.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Увеличение количества информационных </w:t>
            </w:r>
            <w:proofErr w:type="gramStart"/>
            <w:r w:rsidRPr="00873EBF">
              <w:rPr>
                <w:rFonts w:ascii="Times New Roman" w:hAnsi="Times New Roman" w:cs="Times New Roman"/>
                <w:color w:val="000000"/>
              </w:rPr>
              <w:t>материалов</w:t>
            </w:r>
            <w:r w:rsidR="00372A95">
              <w:rPr>
                <w:rFonts w:ascii="Times New Roman" w:hAnsi="Times New Roman" w:cs="Times New Roman"/>
                <w:color w:val="000000"/>
              </w:rPr>
              <w:t xml:space="preserve"> </w:t>
            </w:r>
            <w:r w:rsidRPr="00873EBF">
              <w:rPr>
                <w:rFonts w:ascii="Times New Roman" w:hAnsi="Times New Roman" w:cs="Times New Roman"/>
                <w:color w:val="000000"/>
              </w:rPr>
              <w:t>,программ</w:t>
            </w:r>
            <w:proofErr w:type="gramEnd"/>
            <w:r w:rsidRPr="00873EBF">
              <w:rPr>
                <w:rFonts w:ascii="Times New Roman" w:hAnsi="Times New Roman" w:cs="Times New Roman"/>
                <w:color w:val="000000"/>
              </w:rPr>
              <w:t xml:space="preserve"> в средствах массовой информации, освещающих деятельность социально ориентированных некоммерческих организаций в % к предыдущему году.</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100</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100</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100</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100</w:t>
            </w:r>
          </w:p>
        </w:tc>
      </w:tr>
      <w:tr w:rsidR="00CA6177" w:rsidRPr="00873EBF">
        <w:trPr>
          <w:trHeight w:val="516"/>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Подпрограмма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на 2014-2020годы "</w:t>
            </w:r>
          </w:p>
        </w:tc>
      </w:tr>
      <w:tr w:rsidR="00CA6177" w:rsidRPr="00873EBF">
        <w:trPr>
          <w:trHeight w:val="554"/>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Снижение количества гибели людей по отношению к 2013 году</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20-25</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25-30</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30-35</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40-45</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45-50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50-55</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55-60</w:t>
            </w:r>
          </w:p>
        </w:tc>
      </w:tr>
      <w:tr w:rsidR="00CA6177" w:rsidRPr="00873EBF">
        <w:trPr>
          <w:trHeight w:val="554"/>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13.2.</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Снижение количества пост</w:t>
            </w:r>
            <w:r w:rsidR="00CC2023">
              <w:rPr>
                <w:rFonts w:ascii="Times New Roman" w:hAnsi="Times New Roman" w:cs="Times New Roman"/>
                <w:color w:val="000000"/>
              </w:rPr>
              <w:t>р</w:t>
            </w:r>
            <w:r w:rsidRPr="00873EBF">
              <w:rPr>
                <w:rFonts w:ascii="Times New Roman" w:hAnsi="Times New Roman" w:cs="Times New Roman"/>
                <w:color w:val="000000"/>
              </w:rPr>
              <w:t>адавшего населения по отношению к 2013 году</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35</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45</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55</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60</w:t>
            </w:r>
          </w:p>
        </w:tc>
      </w:tr>
      <w:tr w:rsidR="00CA6177" w:rsidRPr="00873EBF">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13.3.</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Количество спасенных на100 ЧС и происшествий </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человек</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9,1</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9,3</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9,5</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9,7</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9,9</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10,1</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w:t>
            </w:r>
          </w:p>
        </w:tc>
      </w:tr>
      <w:tr w:rsidR="00CA6177" w:rsidRPr="00873EBF">
        <w:trPr>
          <w:trHeight w:val="271"/>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13.4.</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Время реагирования на ЧС</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минут</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8,5</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7,5</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6,5</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w:t>
            </w:r>
          </w:p>
        </w:tc>
      </w:tr>
      <w:tr w:rsidR="00CA6177" w:rsidRPr="00873EBF">
        <w:trPr>
          <w:trHeight w:val="322"/>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13.5.</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Достоверность прогнозирования ЧС</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84</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85</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86</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87</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88</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89</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90</w:t>
            </w:r>
          </w:p>
        </w:tc>
      </w:tr>
      <w:tr w:rsidR="00CA6177" w:rsidRPr="00873EBF">
        <w:trPr>
          <w:trHeight w:val="516"/>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Подпрограмма " Профилактика терроризма и экстремизма на территории Богучарского муниципального района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 2014-2020 годы"</w:t>
            </w:r>
          </w:p>
        </w:tc>
      </w:tr>
      <w:tr w:rsidR="00CA6177" w:rsidRPr="00873EBF">
        <w:trPr>
          <w:trHeight w:val="814"/>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14.1.</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72A95">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Совершение (попытка совершения) террористических актов на территории Богучарского муниципального района </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r>
      <w:tr w:rsidR="00CA6177" w:rsidRPr="00873EBF">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lang w:val="en-US"/>
              </w:rPr>
            </w:pP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14.2.</w:t>
            </w: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72A95">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Совершение актов экстремистской направленности против соблюдения человека на территории Богучарского муниципального района </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w:t>
            </w:r>
          </w:p>
        </w:tc>
      </w:tr>
      <w:tr w:rsidR="00CA6177" w:rsidRPr="00873EBF">
        <w:trPr>
          <w:trHeight w:val="561"/>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Подпрограмма " Профилактика правонарушений на территории Богучарского муниципального района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 2014-2020 годы"</w:t>
            </w:r>
          </w:p>
        </w:tc>
      </w:tr>
      <w:tr w:rsidR="00CA6177" w:rsidRPr="00873EBF">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Увеличение профилактических мероприятий среди несовершеннолетних и </w:t>
            </w:r>
            <w:proofErr w:type="gramStart"/>
            <w:r w:rsidRPr="00873EBF">
              <w:rPr>
                <w:rFonts w:ascii="Times New Roman" w:hAnsi="Times New Roman" w:cs="Times New Roman"/>
                <w:color w:val="000000"/>
              </w:rPr>
              <w:t>семей</w:t>
            </w:r>
            <w:proofErr w:type="gramEnd"/>
            <w:r w:rsidRPr="00873EBF">
              <w:rPr>
                <w:rFonts w:ascii="Times New Roman" w:hAnsi="Times New Roman" w:cs="Times New Roman"/>
                <w:color w:val="000000"/>
              </w:rPr>
              <w:t xml:space="preserve"> находящихся в социально- опасном положении</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Сокращение количества преступлений, совершаемых несовершеннолетними</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trHeight w:val="267"/>
        </w:trPr>
        <w:tc>
          <w:tcPr>
            <w:tcW w:w="14743" w:type="dxa"/>
            <w:gridSpan w:val="1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Повышение безопасности дорожного движения на 2014-2019 годы</w:t>
            </w:r>
          </w:p>
        </w:tc>
      </w:tr>
      <w:tr w:rsidR="00CA6177" w:rsidRPr="00873EBF">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Транспортный риск (число лиц, погибших в ДТП, на 10 тыс.транспортных средств)</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0,29</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0,27</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0,25</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0,23</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0,21</w:t>
            </w:r>
          </w:p>
        </w:tc>
      </w:tr>
      <w:tr w:rsidR="00CA6177" w:rsidRPr="00873EBF">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Количество мест концентрации ДТП на дорогах регионального и местного значения</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r>
      <w:tr w:rsidR="00CA6177" w:rsidRPr="00873EBF">
        <w:trPr>
          <w:trHeight w:val="775"/>
        </w:trPr>
        <w:tc>
          <w:tcPr>
            <w:tcW w:w="92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5946"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Социальный риск (число лиц, погибших в ДТП, на 10 тыс.транспортных средств</w:t>
            </w:r>
          </w:p>
        </w:tc>
        <w:tc>
          <w:tcPr>
            <w:tcW w:w="81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0,16</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0,13</w:t>
            </w:r>
          </w:p>
        </w:tc>
        <w:tc>
          <w:tcPr>
            <w:tcW w:w="9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0,12</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0,11</w:t>
            </w:r>
          </w:p>
        </w:tc>
        <w:tc>
          <w:tcPr>
            <w:tcW w:w="1134"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0,11</w:t>
            </w:r>
          </w:p>
        </w:tc>
      </w:tr>
    </w:tbl>
    <w:p w:rsidR="00CA6177" w:rsidRPr="00873EBF" w:rsidRDefault="00CA6177" w:rsidP="003B1DE6">
      <w:pPr>
        <w:tabs>
          <w:tab w:val="right" w:pos="10203"/>
        </w:tabs>
        <w:ind w:firstLine="709"/>
        <w:rPr>
          <w:rFonts w:ascii="Times New Roman" w:hAnsi="Times New Roman" w:cs="Times New Roman"/>
        </w:rPr>
      </w:pPr>
    </w:p>
    <w:p w:rsidR="00CA6177" w:rsidRPr="00873EBF" w:rsidRDefault="00CA6177" w:rsidP="003B1DE6">
      <w:pPr>
        <w:tabs>
          <w:tab w:val="right" w:pos="10203"/>
        </w:tabs>
        <w:ind w:firstLine="709"/>
        <w:rPr>
          <w:rFonts w:ascii="Times New Roman" w:hAnsi="Times New Roman" w:cs="Times New Roman"/>
        </w:rPr>
      </w:pPr>
      <w:r w:rsidRPr="00873EBF">
        <w:rPr>
          <w:rFonts w:ascii="Times New Roman" w:hAnsi="Times New Roman" w:cs="Times New Roman"/>
        </w:rPr>
        <w:br w:type="page"/>
      </w:r>
    </w:p>
    <w:tbl>
      <w:tblPr>
        <w:tblW w:w="16935" w:type="dxa"/>
        <w:jc w:val="center"/>
        <w:tblLayout w:type="fixed"/>
        <w:tblLook w:val="00A0" w:firstRow="1" w:lastRow="0" w:firstColumn="1" w:lastColumn="0" w:noHBand="0" w:noVBand="0"/>
      </w:tblPr>
      <w:tblGrid>
        <w:gridCol w:w="845"/>
        <w:gridCol w:w="1561"/>
        <w:gridCol w:w="2693"/>
        <w:gridCol w:w="1896"/>
        <w:gridCol w:w="1717"/>
        <w:gridCol w:w="1507"/>
        <w:gridCol w:w="35"/>
        <w:gridCol w:w="2693"/>
        <w:gridCol w:w="7"/>
        <w:gridCol w:w="1410"/>
        <w:gridCol w:w="7"/>
        <w:gridCol w:w="16"/>
        <w:gridCol w:w="7"/>
        <w:gridCol w:w="1190"/>
        <w:gridCol w:w="147"/>
        <w:gridCol w:w="1204"/>
      </w:tblGrid>
      <w:tr w:rsidR="00CA6177" w:rsidRPr="00873EBF">
        <w:trPr>
          <w:gridAfter w:val="1"/>
          <w:wAfter w:w="1204" w:type="dxa"/>
          <w:trHeight w:val="262"/>
          <w:jc w:val="center"/>
        </w:trPr>
        <w:tc>
          <w:tcPr>
            <w:tcW w:w="15731" w:type="dxa"/>
            <w:gridSpan w:val="15"/>
            <w:tcBorders>
              <w:top w:val="nil"/>
              <w:left w:val="nil"/>
              <w:bottom w:val="single" w:sz="2" w:space="0" w:color="000000"/>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rPr>
              <w:br w:type="page"/>
            </w:r>
            <w:r w:rsidRPr="00873EBF">
              <w:rPr>
                <w:rFonts w:ascii="Times New Roman" w:hAnsi="Times New Roman" w:cs="Times New Roman"/>
                <w:color w:val="000000"/>
              </w:rPr>
              <w:t>Приложение 2</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к муниципальной программе </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«Муниципальное управление и гражданское общество»</w:t>
            </w:r>
          </w:p>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746"/>
          <w:jc w:val="center"/>
        </w:trPr>
        <w:tc>
          <w:tcPr>
            <w:tcW w:w="15731" w:type="dxa"/>
            <w:gridSpan w:val="15"/>
            <w:tcBorders>
              <w:top w:val="single" w:sz="2" w:space="0" w:color="000000"/>
              <w:left w:val="single" w:sz="2" w:space="0" w:color="000000"/>
              <w:bottom w:val="single" w:sz="2" w:space="0" w:color="000000"/>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Перечень</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основных мероприятий муниципальной программы "Муниципальное управление и гражданское общество »</w:t>
            </w:r>
          </w:p>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62"/>
          <w:jc w:val="center"/>
        </w:trPr>
        <w:tc>
          <w:tcPr>
            <w:tcW w:w="845" w:type="dxa"/>
            <w:tcBorders>
              <w:top w:val="single" w:sz="2" w:space="0" w:color="000000"/>
              <w:left w:val="single" w:sz="2" w:space="0" w:color="000000"/>
              <w:bottom w:val="single" w:sz="6" w:space="0" w:color="auto"/>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61" w:type="dxa"/>
            <w:tcBorders>
              <w:top w:val="single" w:sz="2" w:space="0" w:color="000000"/>
              <w:left w:val="single" w:sz="2" w:space="0" w:color="000000"/>
              <w:bottom w:val="single" w:sz="6" w:space="0" w:color="auto"/>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693" w:type="dxa"/>
            <w:tcBorders>
              <w:top w:val="single" w:sz="2" w:space="0" w:color="000000"/>
              <w:left w:val="single" w:sz="2" w:space="0" w:color="000000"/>
              <w:bottom w:val="single" w:sz="6" w:space="0" w:color="auto"/>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896" w:type="dxa"/>
            <w:tcBorders>
              <w:top w:val="single" w:sz="2" w:space="0" w:color="000000"/>
              <w:left w:val="single" w:sz="2" w:space="0" w:color="000000"/>
              <w:bottom w:val="single" w:sz="6" w:space="0" w:color="auto"/>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717" w:type="dxa"/>
            <w:tcBorders>
              <w:top w:val="single" w:sz="2" w:space="0" w:color="000000"/>
              <w:left w:val="single" w:sz="2" w:space="0" w:color="000000"/>
              <w:bottom w:val="single" w:sz="6" w:space="0" w:color="auto"/>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07" w:type="dxa"/>
            <w:tcBorders>
              <w:top w:val="single" w:sz="2" w:space="0" w:color="000000"/>
              <w:left w:val="single" w:sz="2" w:space="0" w:color="000000"/>
              <w:bottom w:val="single" w:sz="6" w:space="0" w:color="auto"/>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735" w:type="dxa"/>
            <w:gridSpan w:val="3"/>
            <w:tcBorders>
              <w:top w:val="single" w:sz="2" w:space="0" w:color="000000"/>
              <w:left w:val="single" w:sz="2" w:space="0" w:color="000000"/>
              <w:bottom w:val="single" w:sz="6" w:space="0" w:color="auto"/>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40" w:type="dxa"/>
            <w:gridSpan w:val="4"/>
            <w:tcBorders>
              <w:top w:val="single" w:sz="2" w:space="0" w:color="000000"/>
              <w:left w:val="single" w:sz="2" w:space="0" w:color="000000"/>
              <w:bottom w:val="single" w:sz="6" w:space="0" w:color="auto"/>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37" w:type="dxa"/>
            <w:gridSpan w:val="2"/>
            <w:tcBorders>
              <w:top w:val="single" w:sz="2" w:space="0" w:color="000000"/>
              <w:left w:val="single" w:sz="2" w:space="0" w:color="000000"/>
              <w:bottom w:val="single" w:sz="6" w:space="0" w:color="auto"/>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85"/>
          <w:jc w:val="center"/>
        </w:trPr>
        <w:tc>
          <w:tcPr>
            <w:tcW w:w="845" w:type="dxa"/>
            <w:vMerge w:val="restart"/>
            <w:tcBorders>
              <w:top w:val="single" w:sz="6" w:space="0" w:color="auto"/>
              <w:left w:val="single" w:sz="6"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п/п</w:t>
            </w:r>
          </w:p>
        </w:tc>
        <w:tc>
          <w:tcPr>
            <w:tcW w:w="1561" w:type="dxa"/>
            <w:vMerge w:val="restart"/>
            <w:tcBorders>
              <w:top w:val="single" w:sz="6" w:space="0" w:color="auto"/>
              <w:left w:val="single" w:sz="6"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Статус</w:t>
            </w:r>
          </w:p>
        </w:tc>
        <w:tc>
          <w:tcPr>
            <w:tcW w:w="2693" w:type="dxa"/>
            <w:vMerge w:val="restart"/>
            <w:tcBorders>
              <w:top w:val="single" w:sz="6" w:space="0" w:color="auto"/>
              <w:left w:val="single" w:sz="6"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Наименование государственной программы, подпрограммы, основного мероприятия, мероприятия</w:t>
            </w:r>
          </w:p>
        </w:tc>
        <w:tc>
          <w:tcPr>
            <w:tcW w:w="1896" w:type="dxa"/>
            <w:vMerge w:val="restart"/>
            <w:tcBorders>
              <w:top w:val="single" w:sz="6" w:space="0" w:color="auto"/>
              <w:left w:val="single" w:sz="6" w:space="0" w:color="auto"/>
              <w:bottom w:val="single" w:sz="4"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Исполнитель мероприятия (орган исполнительной </w:t>
            </w:r>
            <w:proofErr w:type="gramStart"/>
            <w:r w:rsidRPr="00873EBF">
              <w:rPr>
                <w:rFonts w:ascii="Times New Roman" w:hAnsi="Times New Roman" w:cs="Times New Roman"/>
                <w:color w:val="000000"/>
              </w:rPr>
              <w:t>власти ,</w:t>
            </w:r>
            <w:proofErr w:type="gramEnd"/>
            <w:r w:rsidRPr="00873EBF">
              <w:rPr>
                <w:rFonts w:ascii="Times New Roman" w:hAnsi="Times New Roman" w:cs="Times New Roman"/>
                <w:color w:val="000000"/>
              </w:rPr>
              <w:t xml:space="preserve"> иной главный распорядитель средств районного бюджета), Ф.И.О., должность исполнителя)</w:t>
            </w:r>
          </w:p>
        </w:tc>
        <w:tc>
          <w:tcPr>
            <w:tcW w:w="3224" w:type="dxa"/>
            <w:gridSpan w:val="2"/>
            <w:tcBorders>
              <w:top w:val="single" w:sz="6" w:space="0" w:color="auto"/>
              <w:left w:val="single" w:sz="6" w:space="0" w:color="auto"/>
              <w:bottom w:val="single" w:sz="4" w:space="0" w:color="auto"/>
              <w:right w:val="single" w:sz="4"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2735" w:type="dxa"/>
            <w:gridSpan w:val="3"/>
            <w:vMerge w:val="restart"/>
            <w:tcBorders>
              <w:top w:val="single" w:sz="6" w:space="0" w:color="auto"/>
              <w:left w:val="single" w:sz="4" w:space="0" w:color="auto"/>
              <w:bottom w:val="nil"/>
              <w:right w:val="single" w:sz="4"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440" w:type="dxa"/>
            <w:gridSpan w:val="4"/>
            <w:vMerge w:val="restart"/>
            <w:tcBorders>
              <w:top w:val="single" w:sz="6" w:space="0" w:color="auto"/>
              <w:left w:val="single" w:sz="4" w:space="0" w:color="auto"/>
              <w:bottom w:val="nil"/>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Код </w:t>
            </w:r>
            <w:proofErr w:type="gramStart"/>
            <w:r w:rsidRPr="00873EBF">
              <w:rPr>
                <w:rFonts w:ascii="Times New Roman" w:hAnsi="Times New Roman" w:cs="Times New Roman"/>
                <w:color w:val="000000"/>
              </w:rPr>
              <w:t>бюджет-ной</w:t>
            </w:r>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класси-фикации</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област</w:t>
            </w:r>
            <w:proofErr w:type="spellEnd"/>
            <w:r w:rsidRPr="00873EBF">
              <w:rPr>
                <w:rFonts w:ascii="Times New Roman" w:hAnsi="Times New Roman" w:cs="Times New Roman"/>
                <w:color w:val="000000"/>
              </w:rPr>
              <w:t>-ной</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бюджет)</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37" w:type="dxa"/>
            <w:gridSpan w:val="2"/>
            <w:vMerge w:val="restart"/>
            <w:tcBorders>
              <w:top w:val="single" w:sz="6" w:space="0" w:color="auto"/>
              <w:left w:val="single" w:sz="6" w:space="0" w:color="auto"/>
              <w:bottom w:val="single" w:sz="4"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Расходы, </w:t>
            </w:r>
            <w:proofErr w:type="spellStart"/>
            <w:proofErr w:type="gramStart"/>
            <w:r w:rsidRPr="00873EBF">
              <w:rPr>
                <w:rFonts w:ascii="Times New Roman" w:hAnsi="Times New Roman" w:cs="Times New Roman"/>
                <w:color w:val="000000"/>
              </w:rPr>
              <w:t>предус-мотрен</w:t>
            </w:r>
            <w:proofErr w:type="gramEnd"/>
            <w:r w:rsidRPr="00873EBF">
              <w:rPr>
                <w:rFonts w:ascii="Times New Roman" w:hAnsi="Times New Roman" w:cs="Times New Roman"/>
                <w:color w:val="000000"/>
              </w:rPr>
              <w:t>-ные</w:t>
            </w:r>
            <w:proofErr w:type="spellEnd"/>
            <w:r w:rsidRPr="00873EBF">
              <w:rPr>
                <w:rFonts w:ascii="Times New Roman" w:hAnsi="Times New Roman" w:cs="Times New Roman"/>
                <w:color w:val="000000"/>
              </w:rPr>
              <w:t xml:space="preserve"> решен-</w:t>
            </w:r>
            <w:proofErr w:type="spellStart"/>
            <w:r w:rsidRPr="00873EBF">
              <w:rPr>
                <w:rFonts w:ascii="Times New Roman" w:hAnsi="Times New Roman" w:cs="Times New Roman"/>
                <w:color w:val="000000"/>
              </w:rPr>
              <w:t>ием</w:t>
            </w:r>
            <w:proofErr w:type="spellEnd"/>
            <w:r w:rsidRPr="00873EBF">
              <w:rPr>
                <w:rFonts w:ascii="Times New Roman" w:hAnsi="Times New Roman" w:cs="Times New Roman"/>
                <w:color w:val="000000"/>
              </w:rPr>
              <w:t xml:space="preserve"> Совета о районном бюджете, на год</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(тыс. рублей)</w:t>
            </w:r>
          </w:p>
        </w:tc>
      </w:tr>
      <w:tr w:rsidR="00CA6177" w:rsidRPr="00873EBF">
        <w:trPr>
          <w:gridAfter w:val="1"/>
          <w:wAfter w:w="1204" w:type="dxa"/>
          <w:trHeight w:val="2980"/>
          <w:jc w:val="center"/>
        </w:trPr>
        <w:tc>
          <w:tcPr>
            <w:tcW w:w="845" w:type="dxa"/>
            <w:vMerge/>
            <w:tcBorders>
              <w:top w:val="single" w:sz="6" w:space="0" w:color="auto"/>
              <w:left w:val="single" w:sz="6" w:space="0" w:color="auto"/>
              <w:bottom w:val="single" w:sz="4" w:space="0" w:color="auto"/>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1561" w:type="dxa"/>
            <w:vMerge/>
            <w:tcBorders>
              <w:top w:val="single" w:sz="6" w:space="0" w:color="auto"/>
              <w:left w:val="single" w:sz="6" w:space="0" w:color="auto"/>
              <w:bottom w:val="single" w:sz="4" w:space="0" w:color="auto"/>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2693" w:type="dxa"/>
            <w:vMerge/>
            <w:tcBorders>
              <w:top w:val="single" w:sz="6" w:space="0" w:color="auto"/>
              <w:left w:val="single" w:sz="6" w:space="0" w:color="auto"/>
              <w:bottom w:val="single" w:sz="4" w:space="0" w:color="auto"/>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1896" w:type="dxa"/>
            <w:vMerge/>
            <w:tcBorders>
              <w:top w:val="single" w:sz="6" w:space="0" w:color="auto"/>
              <w:left w:val="single" w:sz="6" w:space="0" w:color="auto"/>
              <w:bottom w:val="single" w:sz="4" w:space="0" w:color="auto"/>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1717" w:type="dxa"/>
            <w:tcBorders>
              <w:top w:val="single" w:sz="4" w:space="0" w:color="auto"/>
              <w:left w:val="single" w:sz="6" w:space="0" w:color="auto"/>
              <w:bottom w:val="single" w:sz="6" w:space="0" w:color="auto"/>
              <w:right w:val="single" w:sz="4"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начала реализации</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мероприятия в очередном финансовом году</w:t>
            </w:r>
          </w:p>
        </w:tc>
        <w:tc>
          <w:tcPr>
            <w:tcW w:w="1507" w:type="dxa"/>
            <w:tcBorders>
              <w:top w:val="single" w:sz="4" w:space="0" w:color="auto"/>
              <w:left w:val="single" w:sz="4" w:space="0" w:color="auto"/>
              <w:bottom w:val="single" w:sz="6" w:space="0" w:color="auto"/>
              <w:right w:val="single" w:sz="4"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окончания </w:t>
            </w:r>
            <w:proofErr w:type="spellStart"/>
            <w:proofErr w:type="gramStart"/>
            <w:r w:rsidRPr="00873EBF">
              <w:rPr>
                <w:rFonts w:ascii="Times New Roman" w:hAnsi="Times New Roman" w:cs="Times New Roman"/>
                <w:color w:val="000000"/>
              </w:rPr>
              <w:t>реализа-ции</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меропри-ятия</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очередном </w:t>
            </w:r>
            <w:proofErr w:type="spellStart"/>
            <w:proofErr w:type="gramStart"/>
            <w:r w:rsidRPr="00873EBF">
              <w:rPr>
                <w:rFonts w:ascii="Times New Roman" w:hAnsi="Times New Roman" w:cs="Times New Roman"/>
                <w:color w:val="000000"/>
              </w:rPr>
              <w:t>финансо-вом</w:t>
            </w:r>
            <w:proofErr w:type="spellEnd"/>
            <w:proofErr w:type="gramEnd"/>
            <w:r w:rsidRPr="00873EBF">
              <w:rPr>
                <w:rFonts w:ascii="Times New Roman" w:hAnsi="Times New Roman" w:cs="Times New Roman"/>
                <w:color w:val="000000"/>
              </w:rPr>
              <w:t xml:space="preserve"> году</w:t>
            </w:r>
          </w:p>
        </w:tc>
        <w:tc>
          <w:tcPr>
            <w:tcW w:w="2735" w:type="dxa"/>
            <w:gridSpan w:val="3"/>
            <w:vMerge/>
            <w:tcBorders>
              <w:top w:val="single" w:sz="4" w:space="0" w:color="auto"/>
              <w:left w:val="single" w:sz="4" w:space="0" w:color="auto"/>
              <w:bottom w:val="single" w:sz="6"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c>
          <w:tcPr>
            <w:tcW w:w="1440" w:type="dxa"/>
            <w:gridSpan w:val="4"/>
            <w:vMerge/>
            <w:tcBorders>
              <w:top w:val="single" w:sz="4" w:space="0" w:color="auto"/>
              <w:left w:val="single" w:sz="4" w:space="0" w:color="auto"/>
              <w:bottom w:val="single" w:sz="6"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c>
          <w:tcPr>
            <w:tcW w:w="1337" w:type="dxa"/>
            <w:gridSpan w:val="2"/>
            <w:vMerge/>
            <w:tcBorders>
              <w:top w:val="single" w:sz="4" w:space="0" w:color="auto"/>
              <w:left w:val="single" w:sz="4" w:space="0" w:color="auto"/>
              <w:bottom w:val="single" w:sz="6"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r>
      <w:tr w:rsidR="00CA6177" w:rsidRPr="00873EBF">
        <w:trPr>
          <w:gridAfter w:val="1"/>
          <w:wAfter w:w="1204" w:type="dxa"/>
          <w:trHeight w:val="262"/>
          <w:jc w:val="center"/>
        </w:trPr>
        <w:tc>
          <w:tcPr>
            <w:tcW w:w="845"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1896"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171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w:t>
            </w:r>
          </w:p>
        </w:tc>
        <w:tc>
          <w:tcPr>
            <w:tcW w:w="2735" w:type="dxa"/>
            <w:gridSpan w:val="3"/>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w:t>
            </w:r>
          </w:p>
        </w:tc>
        <w:tc>
          <w:tcPr>
            <w:tcW w:w="1440"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w:t>
            </w:r>
          </w:p>
        </w:tc>
        <w:tc>
          <w:tcPr>
            <w:tcW w:w="1337"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w:t>
            </w:r>
          </w:p>
        </w:tc>
      </w:tr>
      <w:tr w:rsidR="00CA6177" w:rsidRPr="00873EBF">
        <w:trPr>
          <w:gridAfter w:val="1"/>
          <w:wAfter w:w="1204" w:type="dxa"/>
          <w:trHeight w:val="497"/>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Муници-пальная</w:t>
            </w:r>
            <w:proofErr w:type="spellEnd"/>
            <w:proofErr w:type="gramEnd"/>
            <w:r w:rsidRPr="00873EBF">
              <w:rPr>
                <w:rFonts w:ascii="Times New Roman" w:hAnsi="Times New Roman" w:cs="Times New Roman"/>
                <w:color w:val="000000"/>
              </w:rPr>
              <w:t xml:space="preserve"> программа</w:t>
            </w:r>
          </w:p>
        </w:tc>
        <w:tc>
          <w:tcPr>
            <w:tcW w:w="4589"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Муниципальное управление и гражданское общество</w:t>
            </w:r>
          </w:p>
        </w:tc>
        <w:tc>
          <w:tcPr>
            <w:tcW w:w="171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735" w:type="dxa"/>
            <w:gridSpan w:val="3"/>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40"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37"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610"/>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Муници-пальная</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подпрог-рамма</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Богучарс</w:t>
            </w:r>
            <w:proofErr w:type="spellEnd"/>
            <w:r w:rsidRPr="00873EBF">
              <w:rPr>
                <w:rFonts w:ascii="Times New Roman" w:hAnsi="Times New Roman" w:cs="Times New Roman"/>
                <w:color w:val="000000"/>
              </w:rPr>
              <w:t>-кого района</w:t>
            </w:r>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Управление финансами Богучарского муниципального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х</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х</w:t>
            </w:r>
          </w:p>
        </w:tc>
        <w:tc>
          <w:tcPr>
            <w:tcW w:w="2735" w:type="dxa"/>
            <w:gridSpan w:val="3"/>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40"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37"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Управление муниципальным долгом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 финансового отдела: </w:t>
            </w:r>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приемлемого и экономически обоснованного объема и структуры муниципального долга района</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37" w:type="dxa"/>
            <w:gridSpan w:val="2"/>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управления муниципальным долгом Богучарского района и его обслуживания</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Поддержание муниципального долга на экономически безопасном уровне для районного бюджета, исключение долговых рисков</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37" w:type="dxa"/>
            <w:gridSpan w:val="2"/>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1.2</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муниципальной долговой книги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 финансового отдела: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Регистрация и учет муниципального долга Богучарского района в муниципальной долговой книге Богучарского района</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37" w:type="dxa"/>
            <w:gridSpan w:val="2"/>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и предоставление актов сверки по долговым обязательствам Богучарского района с департаментом финансов Воронежской области</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 финансового отдела: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Февраль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Февраль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Своевременное предоставление актов сверки за отчетный период </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Выравнивание бюджетной обеспеченности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Донцова Н.Н.</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79"/>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2.1</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Сверка исходных данных для расчетов по распределению средств районного бюджета, направляемых на выравнивание бюджетной обеспеченности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Ноябрь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Повышение эффективности предоставления дотаций на выравнивание бюджетной обеспеченности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2.2</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Распределение средств районного бюджета, направляемых на выравнивание бюджетной обеспеченности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единого подхода ко всем поселениям района при предоставлении дотаций на выравнивание бюджетной обеспеченности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Поддержка мер по обеспечению сбалансированности бюджетов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сбалансированности бюджетов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3.1</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Разработка проекта нормативного правового акта об утверждении порядка предоставления и распределения дотаций бюджетам поселений на поддержку мер по обеспечению сбалансированности местных бюджетов</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Нормативно-правовое обеспечение предоставления дотаций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3.2</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проекта правового акта администрации Богучарского района о выделении дотаций бюджетам поселений на поддержку мер по обеспечению сбалансированности бюджетов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По мере </w:t>
            </w:r>
            <w:proofErr w:type="spellStart"/>
            <w:proofErr w:type="gramStart"/>
            <w:r w:rsidRPr="00873EBF">
              <w:rPr>
                <w:rFonts w:ascii="Times New Roman" w:hAnsi="Times New Roman" w:cs="Times New Roman"/>
                <w:color w:val="000000"/>
              </w:rPr>
              <w:t>необхо-димости</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По мере </w:t>
            </w:r>
            <w:proofErr w:type="spellStart"/>
            <w:proofErr w:type="gramStart"/>
            <w:r w:rsidRPr="00873EBF">
              <w:rPr>
                <w:rFonts w:ascii="Times New Roman" w:hAnsi="Times New Roman" w:cs="Times New Roman"/>
                <w:color w:val="000000"/>
              </w:rPr>
              <w:t>необхо-димости</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Нормативно-правовое обеспечение выделения дотаций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3.3</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Предоставление дотаций бюджетам поселений на поддержку мер по обеспечению сбалансированности бюджетов поселений</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По мере </w:t>
            </w:r>
            <w:proofErr w:type="spellStart"/>
            <w:proofErr w:type="gramStart"/>
            <w:r w:rsidRPr="00873EBF">
              <w:rPr>
                <w:rFonts w:ascii="Times New Roman" w:hAnsi="Times New Roman" w:cs="Times New Roman"/>
                <w:color w:val="000000"/>
              </w:rPr>
              <w:t>необхо-димости</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По мере </w:t>
            </w:r>
            <w:proofErr w:type="spellStart"/>
            <w:proofErr w:type="gramStart"/>
            <w:r w:rsidRPr="00873EBF">
              <w:rPr>
                <w:rFonts w:ascii="Times New Roman" w:hAnsi="Times New Roman" w:cs="Times New Roman"/>
                <w:color w:val="000000"/>
              </w:rPr>
              <w:t>необхо-димости</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735"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исполнения расходных обязательств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3.4</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течение 15 рабочих дней со дня поступления от </w:t>
            </w:r>
            <w:proofErr w:type="spellStart"/>
            <w:proofErr w:type="gramStart"/>
            <w:r w:rsidRPr="00873EBF">
              <w:rPr>
                <w:rFonts w:ascii="Times New Roman" w:hAnsi="Times New Roman" w:cs="Times New Roman"/>
                <w:color w:val="000000"/>
              </w:rPr>
              <w:t>админи-страций</w:t>
            </w:r>
            <w:proofErr w:type="spellEnd"/>
            <w:proofErr w:type="gramEnd"/>
            <w:r w:rsidRPr="00873EBF">
              <w:rPr>
                <w:rFonts w:ascii="Times New Roman" w:hAnsi="Times New Roman" w:cs="Times New Roman"/>
                <w:color w:val="000000"/>
              </w:rPr>
              <w:t xml:space="preserve"> поселений проектов решений и иных документов и материалов</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течение 15 рабочих дней со дня поступления от </w:t>
            </w:r>
            <w:proofErr w:type="spellStart"/>
            <w:proofErr w:type="gramStart"/>
            <w:r w:rsidRPr="00873EBF">
              <w:rPr>
                <w:rFonts w:ascii="Times New Roman" w:hAnsi="Times New Roman" w:cs="Times New Roman"/>
                <w:color w:val="000000"/>
              </w:rPr>
              <w:t>админи-страций</w:t>
            </w:r>
            <w:proofErr w:type="spellEnd"/>
            <w:proofErr w:type="gramEnd"/>
            <w:r w:rsidRPr="00873EBF">
              <w:rPr>
                <w:rFonts w:ascii="Times New Roman" w:hAnsi="Times New Roman" w:cs="Times New Roman"/>
                <w:color w:val="000000"/>
              </w:rPr>
              <w:t xml:space="preserve"> поселений проектов решений и иных документов и материалов</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Анализ представленных администрациями поселений документов и материалов, необходимых для подготовки проекта бюджета</w:t>
            </w:r>
          </w:p>
        </w:tc>
        <w:tc>
          <w:tcPr>
            <w:tcW w:w="142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деятельности финансового отдела администрации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Сарычева О.В., </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финансирования расходов финансового отдела, обеспечивающих его функционирование</w:t>
            </w:r>
          </w:p>
        </w:tc>
        <w:tc>
          <w:tcPr>
            <w:tcW w:w="142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4.1</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Планирование сметы расходов финансового отдела на очередной финансовый </w:t>
            </w:r>
            <w:proofErr w:type="gramStart"/>
            <w:r w:rsidRPr="00873EBF">
              <w:rPr>
                <w:rFonts w:ascii="Times New Roman" w:hAnsi="Times New Roman" w:cs="Times New Roman"/>
                <w:color w:val="000000"/>
              </w:rPr>
              <w:t>год ,плана</w:t>
            </w:r>
            <w:proofErr w:type="gramEnd"/>
            <w:r w:rsidRPr="00873EBF">
              <w:rPr>
                <w:rFonts w:ascii="Times New Roman" w:hAnsi="Times New Roman" w:cs="Times New Roman"/>
                <w:color w:val="000000"/>
              </w:rPr>
              <w:t xml:space="preserve"> закупок товаров и услуг, плана графика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Сарычева О.В.</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корректной сметы расходов</w:t>
            </w:r>
          </w:p>
        </w:tc>
        <w:tc>
          <w:tcPr>
            <w:tcW w:w="142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204" w:type="dxa"/>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4.2</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процедур закупки товаров, работ, услуг</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Сарычева О.В.</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Эффективное проведение закупочных процедур в соответствии с законодательством</w:t>
            </w:r>
          </w:p>
        </w:tc>
        <w:tc>
          <w:tcPr>
            <w:tcW w:w="142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4.3</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документации на оплату расходов, обеспечивающих функционирование финансового отдела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Сарычева О.В.</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Своевременная выплата заработной платы и оплата счетов на приобретение товаров, работ, услуг</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4.4</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Учет операций по финансовому обеспечению деятельности финансового отдела и составление отчетности</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Сарычева О.В.</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Качественное и своевременное составление отчетности об исполнении бюджета финансового отдела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5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выполнения других расходных обязательств финансовым отделом администрации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Бровкина Н.А.,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финансирования расходов финансового отдела, обеспечивающих выполнение других расходных обязательств</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3403"/>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Богучарском районе) с учетом совершенствования бюджетного законодатель</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Н.Н.,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093"/>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проекта районного бюджета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44" w:type="dxa"/>
            <w:gridSpan w:val="3"/>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880"/>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планового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политики Воронежской области</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Февраль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Июнь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среднесрочного финансового планирования,</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улучшение качества прогнозирования основных бюджетных параметров на средне – и долгосрочную перспективу</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40"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44" w:type="dxa"/>
            <w:gridSpan w:val="3"/>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846"/>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5.4.</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Разработка основных подходов по формированию проекта районного бюджета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Выработка основных подходов к формированию проекта районного бюджета на очередной финансовый год и плановый период, обеспечение надежности и обоснованности бюджетных прогнозов</w:t>
            </w:r>
          </w:p>
        </w:tc>
        <w:tc>
          <w:tcPr>
            <w:tcW w:w="1440"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44" w:type="dxa"/>
            <w:gridSpan w:val="3"/>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3295"/>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5.5</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Рассмотрение заявок субъектов бюджетного планирования потребности в финансовых средствах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обоснованности формирования бюджетных проектировок на очередной финансовый год и на плановый период и повышение эффективности внутриведомственного бюджетного планирования</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880"/>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5.6</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сверки исходных данных с Департаментом финансов для формирования межбюджетных отношений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 августа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30 августа</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с департаментом финансово-бюджетной политики Воронежской области сверки исходных данных, необходимой для формирования межбюджетных отношений на очередной финансовый год и плановый период</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546"/>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5.7</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Разработка основных направлений бюджетной и налоговой политики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Донцова Н.Н.,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Выработка бюджетной и налоговой политики района на очередной финансовый год и плановый период</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422"/>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5.8</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Формирование свода бюджетных проектировок и прогноза основных параметров консолидированного бюджета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Ноябрь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составления проекта районного бюджета на очередной финансовый год и плановый период и прогноза основных параметров консолидированного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119"/>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5.9</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Разработка проекта закона о районном бюджете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Обеспечение принятия в установленные сроки </w:t>
            </w:r>
            <w:proofErr w:type="spellStart"/>
            <w:r w:rsidRPr="00873EBF">
              <w:rPr>
                <w:rFonts w:ascii="Times New Roman" w:hAnsi="Times New Roman" w:cs="Times New Roman"/>
                <w:color w:val="000000"/>
              </w:rPr>
              <w:t>районногоо</w:t>
            </w:r>
            <w:proofErr w:type="spellEnd"/>
            <w:r w:rsidRPr="00873EBF">
              <w:rPr>
                <w:rFonts w:ascii="Times New Roman" w:hAnsi="Times New Roman" w:cs="Times New Roman"/>
                <w:color w:val="000000"/>
              </w:rPr>
              <w:t xml:space="preserve"> бюджета на очередной финансовый год и плановый период, соответствующего требованиям бюджетного законодательства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722"/>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5.10</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пояснительной записки к проекту районного бюджета на очередной финансовый год и плановый период и документов (материалов), направляемых одновременно с проектом районного бюджета на очередной финансовый год и плановый период в Совет</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093"/>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5.11</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материалов для заседаний комиссий по рассмотрению проекта районного бюджета на очередной финансовый год и плановый период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972"/>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5.12</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Организация исполнения районного бюджета и формирование бюджетной отчетности</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Дехтярева И.А.,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надежного, качественного и своевременного кассового исполнения районного бюджета.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Утверждение Совета народных депутатов годового отчета об исполнении областного бюджета</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880"/>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5.13</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сводной бюджетной росписи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 начала очередного финансового года</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Утверждение сводной бюджетной росписи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880"/>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5.14</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кассового плана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 начала очередного финансового года</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Формирование кассового плана на очередной финансовый год</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622"/>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5.15</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сводной бюджетной росписи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сводную бюджетную роспись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610"/>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5.16</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кассового плана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кассовый план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846"/>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5.17</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проекта закона "О внесение изменений в решение Совета народных депутатов Богучарского муниципального района о районном бюджете на 2017 год и плановый период 2018 и 2019 годов"</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районный бюджет</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616"/>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5.18</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w:t>
            </w:r>
            <w:r w:rsidR="00BE2543">
              <w:rPr>
                <w:rFonts w:ascii="Times New Roman" w:hAnsi="Times New Roman" w:cs="Times New Roman"/>
                <w:color w:val="000000"/>
              </w:rPr>
              <w:t xml:space="preserve"> Дехтярева И.А., Матвиенко М.Н.</w:t>
            </w:r>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извещений об открытии (закрытии, переоформлении) лицевых счетов.</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Отражение на лицевых счетах соответствующих операций</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4541"/>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5.19</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перечня главных распорядителей, распорядителей и получателей средств районного бюджета, главных администраторов и администраторов доходов районного бюджета и источников финансирования дефицита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Направление Перечня главных распорядителей, распорядителей и получателей средств районного бюджета, главных администраторов и администраторов источников финансирования дефицита районного бюджета, главных администраторов и администраторов доходов районного</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79"/>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5.20</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учета исполнения районного бюджета по доходам, расходам и источникам финансирования дефицита в соответствии с требованиями действующего законодательства Российской Федерации и Воронежской области</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Дехтярева И.А.,</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Своевременное и качественное выполнение операций по кассовому исполнению районного бюджета по доходам, расходам и источникам финансирования</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30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5.21</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и представление годового отчета об исполнении районного бюджета в Совет народных депутатов</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Дехтярева И.А.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Март</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 мая</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Утверждение Советом народных депутатов отчета об исполнении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46"/>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5.22</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материалов для заседаний комиссий по рассмотрению отчета об исполнении районного бюджета за отчетный год</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Дехтярева И..А.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Апрель</w:t>
            </w:r>
          </w:p>
        </w:tc>
        <w:tc>
          <w:tcPr>
            <w:tcW w:w="1507" w:type="dxa"/>
            <w:tcBorders>
              <w:top w:val="single" w:sz="6" w:space="0" w:color="auto"/>
              <w:left w:val="single" w:sz="6"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Апрель</w:t>
            </w:r>
          </w:p>
        </w:tc>
        <w:tc>
          <w:tcPr>
            <w:tcW w:w="2728" w:type="dxa"/>
            <w:gridSpan w:val="2"/>
            <w:tcBorders>
              <w:top w:val="single" w:sz="6" w:space="0" w:color="auto"/>
              <w:left w:val="single" w:sz="6"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Утверждение Совета народных депутатов Богучарского района отчета об исполнении районного бюджета</w:t>
            </w:r>
          </w:p>
        </w:tc>
        <w:tc>
          <w:tcPr>
            <w:tcW w:w="1417" w:type="dxa"/>
            <w:gridSpan w:val="2"/>
            <w:tcBorders>
              <w:top w:val="single" w:sz="6"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308"/>
          <w:jc w:val="center"/>
        </w:trPr>
        <w:tc>
          <w:tcPr>
            <w:tcW w:w="845" w:type="dxa"/>
            <w:tcBorders>
              <w:top w:val="single" w:sz="6" w:space="0" w:color="auto"/>
              <w:left w:val="single" w:sz="6"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5.23</w:t>
            </w:r>
          </w:p>
        </w:tc>
        <w:tc>
          <w:tcPr>
            <w:tcW w:w="1561" w:type="dxa"/>
            <w:tcBorders>
              <w:top w:val="single" w:sz="6" w:space="0" w:color="auto"/>
              <w:left w:val="single" w:sz="6"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проекта распоряжения о выделении денежных средств</w:t>
            </w:r>
          </w:p>
        </w:tc>
        <w:tc>
          <w:tcPr>
            <w:tcW w:w="1896" w:type="dxa"/>
            <w:tcBorders>
              <w:top w:val="single" w:sz="6" w:space="0" w:color="auto"/>
              <w:left w:val="single" w:sz="6"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Бровкина Н.А., Донцова Н.Н.</w:t>
            </w:r>
          </w:p>
        </w:tc>
        <w:tc>
          <w:tcPr>
            <w:tcW w:w="1717" w:type="dxa"/>
            <w:tcBorders>
              <w:top w:val="single" w:sz="6" w:space="0" w:color="auto"/>
              <w:left w:val="single" w:sz="6"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4" w:space="0" w:color="auto"/>
              <w:left w:val="single" w:sz="4" w:space="0" w:color="auto"/>
              <w:bottom w:val="single" w:sz="4"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непредвиденных расходов</w:t>
            </w:r>
          </w:p>
        </w:tc>
        <w:tc>
          <w:tcPr>
            <w:tcW w:w="1417" w:type="dxa"/>
            <w:gridSpan w:val="2"/>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3142"/>
          <w:jc w:val="center"/>
        </w:trPr>
        <w:tc>
          <w:tcPr>
            <w:tcW w:w="845" w:type="dxa"/>
            <w:tcBorders>
              <w:top w:val="single" w:sz="4"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5.24</w:t>
            </w:r>
          </w:p>
        </w:tc>
        <w:tc>
          <w:tcPr>
            <w:tcW w:w="1561" w:type="dxa"/>
            <w:tcBorders>
              <w:top w:val="single" w:sz="4"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4"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Уточнение показателей сводной бюджетной росписи районного бюджета, бюджетных ассигнований и лимитов бюджетных обязательств, выделение денежных </w:t>
            </w:r>
            <w:proofErr w:type="spellStart"/>
            <w:r w:rsidRPr="00873EBF">
              <w:rPr>
                <w:rFonts w:ascii="Times New Roman" w:hAnsi="Times New Roman" w:cs="Times New Roman"/>
                <w:color w:val="000000"/>
              </w:rPr>
              <w:t>средствв</w:t>
            </w:r>
            <w:proofErr w:type="spellEnd"/>
            <w:r w:rsidRPr="00873EBF">
              <w:rPr>
                <w:rFonts w:ascii="Times New Roman" w:hAnsi="Times New Roman" w:cs="Times New Roman"/>
                <w:color w:val="000000"/>
              </w:rPr>
              <w:t xml:space="preserve"> соответствии с распоряжениями администрации Богучарского района "О выделении денежных средств"</w:t>
            </w:r>
          </w:p>
        </w:tc>
        <w:tc>
          <w:tcPr>
            <w:tcW w:w="1896" w:type="dxa"/>
            <w:tcBorders>
              <w:top w:val="single" w:sz="4"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w:t>
            </w:r>
            <w:r w:rsidR="00BE2543">
              <w:rPr>
                <w:rFonts w:ascii="Times New Roman" w:hAnsi="Times New Roman" w:cs="Times New Roman"/>
                <w:color w:val="000000"/>
              </w:rPr>
              <w:t xml:space="preserve">инансового отдела: Донцова Н.Н., </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717" w:type="dxa"/>
            <w:tcBorders>
              <w:top w:val="single" w:sz="4"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непредвиденных расходов</w:t>
            </w:r>
          </w:p>
        </w:tc>
        <w:tc>
          <w:tcPr>
            <w:tcW w:w="1417" w:type="dxa"/>
            <w:gridSpan w:val="2"/>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846"/>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5.25</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внутреннего муниципального финансового контроля</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Садовая А.А.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использования средств районного бюджета</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19"/>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5.26</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предварительного финансового контроля</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308"/>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5.27</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Санкционирование оплаты денежных обязательств получателей средств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Дехтярева И.А.,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Совершение разрешительной надписи</w:t>
            </w:r>
          </w:p>
        </w:tc>
        <w:tc>
          <w:tcPr>
            <w:tcW w:w="1417" w:type="dxa"/>
            <w:gridSpan w:val="2"/>
            <w:tcBorders>
              <w:top w:val="single" w:sz="6" w:space="0" w:color="auto"/>
              <w:left w:val="single" w:sz="4" w:space="0" w:color="auto"/>
              <w:bottom w:val="single" w:sz="6"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4"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79"/>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5.28</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доступности информации о бюджетном процессе в Богучарском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Донцова Н.Н. </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открытости и прозрачности бюджетного процесса в Богучарском районе и деятельности финансового отдела администрации Богучарского муниципального района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093"/>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5.29</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публичных слушаний по годовому отчету об исполнении районного бюджета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 Дехтярева И.А.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Март</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Март</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Обсуждение годового отчета об исполнении районного бюджета за 2016 год</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79"/>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5.30</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Регулярная публикация брошюры "Бюджет для граждан"</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 </w:t>
            </w:r>
            <w:proofErr w:type="spellStart"/>
            <w:r w:rsidRPr="00873EBF">
              <w:rPr>
                <w:rFonts w:ascii="Times New Roman" w:hAnsi="Times New Roman" w:cs="Times New Roman"/>
                <w:color w:val="000000"/>
              </w:rPr>
              <w:t>Передириев</w:t>
            </w:r>
            <w:proofErr w:type="spellEnd"/>
          </w:p>
          <w:p w:rsidR="00CA6177" w:rsidRPr="00873EBF" w:rsidRDefault="00924295" w:rsidP="003B1DE6">
            <w:pPr>
              <w:autoSpaceDE w:val="0"/>
              <w:autoSpaceDN w:val="0"/>
              <w:adjustRightInd w:val="0"/>
              <w:ind w:firstLine="0"/>
              <w:rPr>
                <w:rFonts w:ascii="Times New Roman" w:hAnsi="Times New Roman" w:cs="Times New Roman"/>
                <w:color w:val="000000"/>
              </w:rPr>
            </w:pPr>
            <w:r>
              <w:rPr>
                <w:rFonts w:ascii="Times New Roman" w:hAnsi="Times New Roman" w:cs="Times New Roman"/>
                <w:color w:val="000000"/>
              </w:rPr>
              <w:t xml:space="preserve"> А.</w:t>
            </w:r>
            <w:r w:rsidR="00CA6177" w:rsidRPr="00873EBF">
              <w:rPr>
                <w:rFonts w:ascii="Times New Roman" w:hAnsi="Times New Roman" w:cs="Times New Roman"/>
                <w:color w:val="000000"/>
              </w:rPr>
              <w:t>О.</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AA2487" w:rsidP="003B1DE6">
            <w:pPr>
              <w:autoSpaceDE w:val="0"/>
              <w:autoSpaceDN w:val="0"/>
              <w:adjustRightInd w:val="0"/>
              <w:ind w:firstLine="0"/>
              <w:rPr>
                <w:rFonts w:ascii="Times New Roman" w:hAnsi="Times New Roman" w:cs="Times New Roman"/>
                <w:color w:val="000000"/>
              </w:rPr>
            </w:pPr>
            <w:proofErr w:type="spellStart"/>
            <w:r>
              <w:rPr>
                <w:rFonts w:ascii="Times New Roman" w:hAnsi="Times New Roman" w:cs="Times New Roman"/>
                <w:color w:val="000000"/>
              </w:rPr>
              <w:t>Одновремено</w:t>
            </w:r>
            <w:proofErr w:type="spellEnd"/>
            <w:r w:rsidR="00CA6177" w:rsidRPr="00873EBF">
              <w:rPr>
                <w:rFonts w:ascii="Times New Roman" w:hAnsi="Times New Roman" w:cs="Times New Roman"/>
                <w:color w:val="000000"/>
              </w:rPr>
              <w:t xml:space="preserve"> с </w:t>
            </w:r>
            <w:proofErr w:type="spellStart"/>
            <w:r w:rsidR="00CA6177" w:rsidRPr="00873EBF">
              <w:rPr>
                <w:rFonts w:ascii="Times New Roman" w:hAnsi="Times New Roman" w:cs="Times New Roman"/>
                <w:color w:val="000000"/>
              </w:rPr>
              <w:t>рассмот-рениемпроекта</w:t>
            </w:r>
            <w:proofErr w:type="spellEnd"/>
            <w:r w:rsidR="00CA6177" w:rsidRPr="00873EBF">
              <w:rPr>
                <w:rFonts w:ascii="Times New Roman" w:hAnsi="Times New Roman" w:cs="Times New Roman"/>
                <w:color w:val="000000"/>
              </w:rPr>
              <w:t xml:space="preserve"> бюджета на очередной финансовый год и отчета об исполнении бюджета за отчетный финансовый год</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BE2543" w:rsidP="003B1DE6">
            <w:pPr>
              <w:autoSpaceDE w:val="0"/>
              <w:autoSpaceDN w:val="0"/>
              <w:adjustRightInd w:val="0"/>
              <w:ind w:firstLine="0"/>
              <w:rPr>
                <w:rFonts w:ascii="Times New Roman" w:hAnsi="Times New Roman" w:cs="Times New Roman"/>
                <w:color w:val="000000"/>
              </w:rPr>
            </w:pPr>
            <w:r>
              <w:rPr>
                <w:rFonts w:ascii="Times New Roman" w:hAnsi="Times New Roman" w:cs="Times New Roman"/>
                <w:color w:val="000000"/>
              </w:rPr>
              <w:t xml:space="preserve">Одновременно с </w:t>
            </w:r>
            <w:proofErr w:type="spellStart"/>
            <w:r w:rsidR="00CA6177" w:rsidRPr="00873EBF">
              <w:rPr>
                <w:rFonts w:ascii="Times New Roman" w:hAnsi="Times New Roman" w:cs="Times New Roman"/>
                <w:color w:val="000000"/>
              </w:rPr>
              <w:t>рассмот-рениемпроекта</w:t>
            </w:r>
            <w:proofErr w:type="spellEnd"/>
            <w:r w:rsidR="00CA6177" w:rsidRPr="00873EBF">
              <w:rPr>
                <w:rFonts w:ascii="Times New Roman" w:hAnsi="Times New Roman" w:cs="Times New Roman"/>
                <w:color w:val="000000"/>
              </w:rPr>
              <w:t xml:space="preserve"> бюджета на очередной финансовый год и отчета об исполнении бюджета за отчетный финансовый год</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Информирование населения в доступной форме о районном бюджете, планируемых и достигнутых результатах использования бюджетных средств</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570"/>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5.31</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Бровкина Н.А., Донцова Н.Н.</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финансирования расходов финансового отдела, обеспечивающих выполнение других расходных обязательств</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831"/>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5.32</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документации на оплату расходов, обеспечивающих в части выполнение других расходных обязательств финансовым отделом</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Своевременная оплата счетов на приобретение товаров, работ, услуг</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570"/>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5.33</w:t>
            </w: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Учет операций по финансовому обеспечению выполнения других расходных обязательств финансовым отделом и составление отчетности</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Дехтярева И.А. Донцова Н.А., Сарычева</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Качественное и своевременное составление отчетности об исполнении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972"/>
          <w:jc w:val="center"/>
        </w:trPr>
        <w:tc>
          <w:tcPr>
            <w:tcW w:w="84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Повышение качества предоставляемых государственных и муниципальных услуг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Администрация Богучарского муниципального района Воронежской области; МКУ «Управление по образованию и молодежной политике Богучарского района Воронежской области»; МКУ «Управление культуры» Богучарского муниципального района Воронежской области;</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МКУ «Управление сельского хозяйства Богучарского муниципального района Воронежской области»;</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МКУ «Отдел физической культуры и спорта Богучарского муниципального района Воронежской области».</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увеличение доли граждан, использующих механизм получения государственных и муниципальных услуг в электронной форме.</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616"/>
          <w:jc w:val="center"/>
        </w:trPr>
        <w:tc>
          <w:tcPr>
            <w:tcW w:w="845" w:type="dxa"/>
            <w:tcBorders>
              <w:top w:val="single" w:sz="6" w:space="0" w:color="auto"/>
              <w:left w:val="single" w:sz="2" w:space="0" w:color="000000"/>
              <w:bottom w:val="single" w:sz="2" w:space="0" w:color="000000"/>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Поддержка некоммерческих организаций, деятельность которых направлена на гармонизацию этноконфессиональных отношений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администрации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w:t>
            </w:r>
            <w:proofErr w:type="spellStart"/>
            <w:proofErr w:type="gramStart"/>
            <w:r w:rsidRPr="00873EBF">
              <w:rPr>
                <w:rFonts w:ascii="Times New Roman" w:hAnsi="Times New Roman" w:cs="Times New Roman"/>
                <w:color w:val="000000"/>
              </w:rPr>
              <w:t>муниципально-го</w:t>
            </w:r>
            <w:proofErr w:type="spellEnd"/>
            <w:proofErr w:type="gramEnd"/>
            <w:r w:rsidRPr="00873EBF">
              <w:rPr>
                <w:rFonts w:ascii="Times New Roman" w:hAnsi="Times New Roman" w:cs="Times New Roman"/>
                <w:color w:val="000000"/>
              </w:rPr>
              <w:t xml:space="preserve"> района: </w:t>
            </w:r>
            <w:proofErr w:type="spellStart"/>
            <w:r w:rsidRPr="00873EBF">
              <w:rPr>
                <w:rFonts w:ascii="Times New Roman" w:hAnsi="Times New Roman" w:cs="Times New Roman"/>
                <w:color w:val="000000"/>
              </w:rPr>
              <w:t>Самодурова</w:t>
            </w:r>
            <w:proofErr w:type="spellEnd"/>
            <w:r w:rsidRPr="00873EBF">
              <w:rPr>
                <w:rFonts w:ascii="Times New Roman" w:hAnsi="Times New Roman" w:cs="Times New Roman"/>
                <w:color w:val="000000"/>
              </w:rPr>
              <w:t xml:space="preserve">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Январь </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Организация работы с некоммерческими организациями в Богучарском муниципальном районе для создания благоприятных условий развития межнациональных отношений.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846"/>
          <w:jc w:val="center"/>
        </w:trPr>
        <w:tc>
          <w:tcPr>
            <w:tcW w:w="845" w:type="dxa"/>
            <w:tcBorders>
              <w:top w:val="single" w:sz="2" w:space="0" w:color="000000"/>
              <w:left w:val="single" w:sz="2" w:space="0" w:color="000000"/>
              <w:bottom w:val="single" w:sz="2" w:space="0" w:color="000000"/>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администрации Богучарского муниципального района: Самодурова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Январь </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Организациии</w:t>
            </w:r>
            <w:proofErr w:type="spellEnd"/>
            <w:r w:rsidRPr="00873EBF">
              <w:rPr>
                <w:rFonts w:ascii="Times New Roman" w:hAnsi="Times New Roman" w:cs="Times New Roman"/>
                <w:color w:val="000000"/>
              </w:rPr>
              <w:t xml:space="preserve"> проведение мероприятий направленных на патриотическое воспитание детей и молодежи на территории района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137"/>
          <w:jc w:val="center"/>
        </w:trPr>
        <w:tc>
          <w:tcPr>
            <w:tcW w:w="845" w:type="dxa"/>
            <w:tcBorders>
              <w:top w:val="single" w:sz="2" w:space="0" w:color="000000"/>
              <w:left w:val="single" w:sz="2" w:space="0" w:color="000000"/>
              <w:bottom w:val="single" w:sz="2" w:space="0" w:color="000000"/>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администрации Богучарского муниципального района: Самодурова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Январь </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728"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Развитие в районе органов территориального самоуправления. Организация работы с населением района посредством ТОС.</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204" w:type="dxa"/>
          <w:trHeight w:val="2689"/>
          <w:jc w:val="center"/>
        </w:trPr>
        <w:tc>
          <w:tcPr>
            <w:tcW w:w="845" w:type="dxa"/>
            <w:tcBorders>
              <w:top w:val="single" w:sz="2" w:space="0" w:color="000000"/>
              <w:left w:val="single" w:sz="2" w:space="0" w:color="000000"/>
              <w:bottom w:val="single" w:sz="2" w:space="0" w:color="000000"/>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администрации Богучарского муниципального района: Самодурова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Январь </w:t>
            </w:r>
          </w:p>
        </w:tc>
        <w:tc>
          <w:tcPr>
            <w:tcW w:w="154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93"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67" w:type="dxa"/>
            <w:gridSpan w:val="5"/>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2"/>
          <w:wAfter w:w="1351" w:type="dxa"/>
          <w:trHeight w:val="1130"/>
          <w:jc w:val="center"/>
        </w:trPr>
        <w:tc>
          <w:tcPr>
            <w:tcW w:w="845" w:type="dxa"/>
            <w:tcBorders>
              <w:top w:val="single" w:sz="2" w:space="0" w:color="000000"/>
              <w:left w:val="single" w:sz="2" w:space="0" w:color="000000"/>
              <w:bottom w:val="single" w:sz="2" w:space="0" w:color="000000"/>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6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69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c>
          <w:tcPr>
            <w:tcW w:w="189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администрации Богучарского муниципального района: Самодурова Н.А.;  Агапова Л.В.; Мыльникова Е.Б.</w:t>
            </w:r>
          </w:p>
        </w:tc>
        <w:tc>
          <w:tcPr>
            <w:tcW w:w="171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Январь </w:t>
            </w:r>
          </w:p>
        </w:tc>
        <w:tc>
          <w:tcPr>
            <w:tcW w:w="154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93"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c>
          <w:tcPr>
            <w:tcW w:w="1417"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220" w:type="dxa"/>
            <w:gridSpan w:val="4"/>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bl>
    <w:p w:rsidR="00CA6177" w:rsidRPr="00873EBF" w:rsidRDefault="00CA6177" w:rsidP="003B1DE6">
      <w:pPr>
        <w:ind w:firstLine="0"/>
        <w:rPr>
          <w:rFonts w:ascii="Times New Roman" w:hAnsi="Times New Roman" w:cs="Times New Roman"/>
        </w:rPr>
        <w:sectPr w:rsidR="00CA6177" w:rsidRPr="00873EBF" w:rsidSect="006C1838">
          <w:pgSz w:w="16838" w:h="11906" w:orient="landscape"/>
          <w:pgMar w:top="568" w:right="567" w:bottom="567" w:left="1701" w:header="709" w:footer="709" w:gutter="0"/>
          <w:cols w:space="720"/>
        </w:sectPr>
      </w:pPr>
    </w:p>
    <w:tbl>
      <w:tblPr>
        <w:tblW w:w="0" w:type="auto"/>
        <w:tblInd w:w="-743" w:type="dxa"/>
        <w:tblLayout w:type="fixed"/>
        <w:tblLook w:val="00A0" w:firstRow="1" w:lastRow="0" w:firstColumn="1" w:lastColumn="0" w:noHBand="0" w:noVBand="0"/>
      </w:tblPr>
      <w:tblGrid>
        <w:gridCol w:w="855"/>
        <w:gridCol w:w="1925"/>
        <w:gridCol w:w="198"/>
        <w:gridCol w:w="7136"/>
        <w:gridCol w:w="2508"/>
        <w:gridCol w:w="2263"/>
      </w:tblGrid>
      <w:tr w:rsidR="00CA6177" w:rsidRPr="00873EBF" w:rsidTr="00764C48">
        <w:trPr>
          <w:trHeight w:val="1440"/>
        </w:trPr>
        <w:tc>
          <w:tcPr>
            <w:tcW w:w="14885" w:type="dxa"/>
            <w:gridSpan w:val="6"/>
            <w:tcBorders>
              <w:top w:val="single" w:sz="2" w:space="0" w:color="000000"/>
              <w:left w:val="single" w:sz="2" w:space="0" w:color="000000"/>
              <w:bottom w:val="nil"/>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Приложение 3</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к муниципальной программе </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«Муниципальное управление и гражданское общество»</w:t>
            </w:r>
          </w:p>
          <w:p w:rsidR="00CA6177" w:rsidRPr="00873EBF" w:rsidRDefault="00CA6177" w:rsidP="003B1DE6">
            <w:pPr>
              <w:autoSpaceDE w:val="0"/>
              <w:autoSpaceDN w:val="0"/>
              <w:adjustRightInd w:val="0"/>
              <w:ind w:firstLine="0"/>
              <w:rPr>
                <w:rFonts w:ascii="Times New Roman" w:hAnsi="Times New Roman" w:cs="Times New Roman"/>
                <w:color w:val="000000"/>
              </w:rPr>
            </w:pP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Сведения</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 основных мерах правового регулирования в сфере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реализации муниципальной программы " Муниципальное управление и гражданское общество "</w:t>
            </w:r>
          </w:p>
        </w:tc>
      </w:tr>
      <w:tr w:rsidR="00CA6177" w:rsidRPr="00873EBF" w:rsidTr="00764C48">
        <w:trPr>
          <w:trHeight w:val="914"/>
        </w:trPr>
        <w:tc>
          <w:tcPr>
            <w:tcW w:w="855"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п/п</w:t>
            </w:r>
          </w:p>
        </w:tc>
        <w:tc>
          <w:tcPr>
            <w:tcW w:w="1925"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Вид нормативного правового акта</w:t>
            </w:r>
          </w:p>
        </w:tc>
        <w:tc>
          <w:tcPr>
            <w:tcW w:w="7334" w:type="dxa"/>
            <w:gridSpan w:val="2"/>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Основные положения нормативного правового акта</w:t>
            </w:r>
          </w:p>
        </w:tc>
        <w:tc>
          <w:tcPr>
            <w:tcW w:w="2508"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Ответственный исполнитель</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и соисполнители</w:t>
            </w:r>
          </w:p>
        </w:tc>
        <w:tc>
          <w:tcPr>
            <w:tcW w:w="2263" w:type="dxa"/>
            <w:tcBorders>
              <w:top w:val="single" w:sz="6" w:space="0" w:color="auto"/>
              <w:left w:val="single" w:sz="6" w:space="0" w:color="auto"/>
              <w:bottom w:val="single" w:sz="6" w:space="0" w:color="auto"/>
              <w:right w:val="single" w:sz="6" w:space="0" w:color="auto"/>
            </w:tcBorders>
            <w:vAlign w:val="center"/>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Ожидаемые сроки принятия</w:t>
            </w:r>
          </w:p>
        </w:tc>
      </w:tr>
      <w:tr w:rsidR="00CA6177" w:rsidRPr="00873EBF" w:rsidTr="00764C48">
        <w:trPr>
          <w:trHeight w:val="427"/>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r>
      <w:tr w:rsidR="00CA6177" w:rsidRPr="00873EBF" w:rsidTr="00764C48">
        <w:trPr>
          <w:trHeight w:val="377"/>
        </w:trPr>
        <w:tc>
          <w:tcPr>
            <w:tcW w:w="14885"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Муниципальная подпрограмма «Управление финансами Богучарского муниципального района»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1.1. Управление муниципальным долгом</w:t>
            </w:r>
          </w:p>
        </w:tc>
      </w:tr>
      <w:tr w:rsidR="00CA6177" w:rsidRPr="00873EBF" w:rsidTr="00764C48">
        <w:trPr>
          <w:trHeight w:val="1207"/>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района от 24.12.2013 № 158 "Об утверждении положения "О бюджетном процессе в Богучарском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1207"/>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362"/>
        </w:trPr>
        <w:tc>
          <w:tcPr>
            <w:tcW w:w="14885"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1.2.«Выравнивание бюджетной обеспеченности бюджетов поселений»</w:t>
            </w:r>
          </w:p>
        </w:tc>
      </w:tr>
      <w:tr w:rsidR="00CA6177" w:rsidRPr="00873EBF" w:rsidTr="00764C48">
        <w:trPr>
          <w:trHeight w:val="2107"/>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391"/>
        </w:trPr>
        <w:tc>
          <w:tcPr>
            <w:tcW w:w="14885"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1.3.«Поддержка мер по обеспечению сбалансированности бюджетов поселений»</w:t>
            </w:r>
          </w:p>
        </w:tc>
      </w:tr>
      <w:tr w:rsidR="00CA6177" w:rsidRPr="00873EBF" w:rsidTr="00764C48">
        <w:trPr>
          <w:trHeight w:val="1176"/>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1250"/>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Распоряжения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 выделении денежных средств</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 мере необходимости</w:t>
            </w:r>
          </w:p>
        </w:tc>
      </w:tr>
      <w:tr w:rsidR="00CA6177" w:rsidRPr="00873EBF" w:rsidTr="00764C48">
        <w:trPr>
          <w:trHeight w:val="305"/>
        </w:trPr>
        <w:tc>
          <w:tcPr>
            <w:tcW w:w="14885"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1.4.«Финансовое обеспечение деятельности финансового отдела администрации Богучарского района"</w:t>
            </w:r>
          </w:p>
        </w:tc>
      </w:tr>
      <w:tr w:rsidR="00CA6177" w:rsidRPr="00873EBF" w:rsidTr="00764C48">
        <w:trPr>
          <w:trHeight w:val="1222"/>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638"/>
        </w:trPr>
        <w:tc>
          <w:tcPr>
            <w:tcW w:w="14885"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1.5.«Финансовое обеспечение выполнения других расходных обязательств финансового отдела администрации Богучарского района"</w:t>
            </w:r>
          </w:p>
        </w:tc>
      </w:tr>
      <w:tr w:rsidR="00CA6177" w:rsidRPr="00873EBF" w:rsidTr="00764C4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 О бюджете Богучарского муниципального района на 201</w:t>
            </w:r>
            <w:r w:rsidR="00F90C60" w:rsidRPr="00873EBF">
              <w:rPr>
                <w:rFonts w:ascii="Times New Roman" w:hAnsi="Times New Roman" w:cs="Times New Roman"/>
                <w:color w:val="000000"/>
              </w:rPr>
              <w:t>8</w:t>
            </w:r>
            <w:r w:rsidRPr="00873EBF">
              <w:rPr>
                <w:rFonts w:ascii="Times New Roman" w:hAnsi="Times New Roman" w:cs="Times New Roman"/>
                <w:color w:val="000000"/>
              </w:rPr>
              <w:t xml:space="preserve"> год и плановый период 201</w:t>
            </w:r>
            <w:r w:rsidR="00F90C60" w:rsidRPr="00873EBF">
              <w:rPr>
                <w:rFonts w:ascii="Times New Roman" w:hAnsi="Times New Roman" w:cs="Times New Roman"/>
                <w:color w:val="000000"/>
              </w:rPr>
              <w:t>9 и 2020</w:t>
            </w:r>
            <w:r w:rsidRPr="00873EBF">
              <w:rPr>
                <w:rFonts w:ascii="Times New Roman" w:hAnsi="Times New Roman" w:cs="Times New Roman"/>
                <w:color w:val="000000"/>
              </w:rPr>
              <w:t xml:space="preserve"> годов"</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 назначении публичных слушаний по проекту районного бюджета </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r>
      <w:tr w:rsidR="00CA6177" w:rsidRPr="00873EBF" w:rsidTr="00764C4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Распоряжения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 назначении публичных слушаний по годовому отчету об исполнении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r>
      <w:tr w:rsidR="00CA6177" w:rsidRPr="00873EBF" w:rsidTr="00764C4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 исполнении районного бюджета за отчетный финансовый год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r>
      <w:tr w:rsidR="00CA6177" w:rsidRPr="00873EBF" w:rsidTr="00764C4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Постановление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 утверждении отчетов об исполнении районного бюджета за I квартал, первое полугодие и девять месяцев</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 итогам за I квартал, первое полугодие и девять месяцев</w:t>
            </w:r>
          </w:p>
        </w:tc>
      </w:tr>
      <w:tr w:rsidR="00CA6177" w:rsidRPr="00873EBF" w:rsidTr="00764C4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Порядок составления и ведений кассового плана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района от 24.12.2013 № 158 "Об утверждении положения "О бюджетном процессе в Богучарском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372A95">
        <w:trPr>
          <w:trHeight w:val="1545"/>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Приказ финансового отдела администрации Богучарского района</w:t>
            </w:r>
          </w:p>
          <w:p w:rsidR="00CA6177" w:rsidRPr="00873EBF" w:rsidRDefault="00CA6177" w:rsidP="003B1DE6">
            <w:pPr>
              <w:autoSpaceDE w:val="0"/>
              <w:autoSpaceDN w:val="0"/>
              <w:adjustRightInd w:val="0"/>
              <w:ind w:firstLine="0"/>
              <w:rPr>
                <w:rFonts w:ascii="Times New Roman" w:hAnsi="Times New Roman" w:cs="Times New Roman"/>
                <w:color w:val="000000"/>
              </w:rPr>
            </w:pP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72A95">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566"/>
        </w:trPr>
        <w:tc>
          <w:tcPr>
            <w:tcW w:w="14885"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Муниципальная подпрограмма 3«Повышение качества предоставляемых государственных и муниципальных услуг в Богучарском муниципальном районе воронежской области на 2014-2020 годы»</w:t>
            </w:r>
          </w:p>
        </w:tc>
      </w:tr>
      <w:tr w:rsidR="00CA6177" w:rsidRPr="00873EBF" w:rsidTr="00372A95">
        <w:trPr>
          <w:trHeight w:val="5399"/>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Постановление администрации Богучарского муниципа</w:t>
            </w:r>
            <w:r w:rsidR="00873EBF">
              <w:rPr>
                <w:rFonts w:ascii="Times New Roman" w:hAnsi="Times New Roman" w:cs="Times New Roman"/>
                <w:color w:val="000000"/>
              </w:rPr>
              <w:t>льного района Воронежской област</w:t>
            </w:r>
            <w:r w:rsidRPr="00873EBF">
              <w:rPr>
                <w:rFonts w:ascii="Times New Roman" w:hAnsi="Times New Roman" w:cs="Times New Roman"/>
                <w:color w:val="000000"/>
              </w:rPr>
              <w:t>и</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 утверждении перечней государственных и муниципальных услуг, предоставляемых администрацией Богучарского муниципального района</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Безуглова С.А. - специалист администрации Богучарского муниципального района </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764C48">
        <w:trPr>
          <w:trHeight w:val="595"/>
        </w:trPr>
        <w:tc>
          <w:tcPr>
            <w:tcW w:w="14885"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3.1. «Повышение качества предоставляемых государственных и муниципальных услуг в Богучарском муниципальном районе воронежской области на 2014-2020 годы»</w:t>
            </w:r>
          </w:p>
        </w:tc>
      </w:tr>
      <w:tr w:rsidR="00CA6177" w:rsidRPr="00873EBF" w:rsidTr="00372A95">
        <w:trPr>
          <w:trHeight w:val="5374"/>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Постановление администрации Богучарского муниципального района Воронежской области</w:t>
            </w:r>
          </w:p>
        </w:tc>
        <w:tc>
          <w:tcPr>
            <w:tcW w:w="7136" w:type="dxa"/>
            <w:tcBorders>
              <w:top w:val="single" w:sz="6" w:space="0" w:color="auto"/>
              <w:left w:val="single" w:sz="6" w:space="0" w:color="auto"/>
              <w:bottom w:val="single" w:sz="2" w:space="0" w:color="000000"/>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Безуглова С.А. - специалист администрации Богучарского муниципального района </w:t>
            </w:r>
          </w:p>
        </w:tc>
        <w:tc>
          <w:tcPr>
            <w:tcW w:w="226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bl>
    <w:p w:rsidR="00CA6177" w:rsidRPr="00873EBF" w:rsidRDefault="00CA6177" w:rsidP="003B1DE6">
      <w:pPr>
        <w:tabs>
          <w:tab w:val="right" w:pos="10203"/>
        </w:tabs>
        <w:ind w:firstLine="709"/>
        <w:rPr>
          <w:rFonts w:ascii="Times New Roman" w:hAnsi="Times New Roman" w:cs="Times New Roman"/>
        </w:rPr>
      </w:pPr>
    </w:p>
    <w:p w:rsidR="00CA6177" w:rsidRPr="00873EBF" w:rsidRDefault="00CA6177" w:rsidP="003B1DE6">
      <w:pPr>
        <w:ind w:firstLine="0"/>
        <w:rPr>
          <w:rFonts w:ascii="Times New Roman" w:hAnsi="Times New Roman" w:cs="Times New Roman"/>
        </w:rPr>
        <w:sectPr w:rsidR="00CA6177" w:rsidRPr="00873EBF" w:rsidSect="00764C48">
          <w:pgSz w:w="16838" w:h="11906" w:orient="landscape"/>
          <w:pgMar w:top="851" w:right="567" w:bottom="567" w:left="1701" w:header="709" w:footer="709" w:gutter="0"/>
          <w:cols w:space="720"/>
        </w:sectPr>
      </w:pPr>
    </w:p>
    <w:p w:rsidR="00CA6177" w:rsidRPr="00873EBF" w:rsidRDefault="00CA6177" w:rsidP="003B1DE6">
      <w:pPr>
        <w:tabs>
          <w:tab w:val="right" w:pos="10203"/>
        </w:tabs>
        <w:ind w:firstLine="709"/>
        <w:rPr>
          <w:rFonts w:ascii="Times New Roman" w:hAnsi="Times New Roman" w:cs="Times New Roman"/>
        </w:rPr>
      </w:pPr>
    </w:p>
    <w:tbl>
      <w:tblPr>
        <w:tblW w:w="15480" w:type="dxa"/>
        <w:jc w:val="right"/>
        <w:tblLayout w:type="fixed"/>
        <w:tblLook w:val="00A0" w:firstRow="1" w:lastRow="0" w:firstColumn="1" w:lastColumn="0" w:noHBand="0" w:noVBand="0"/>
      </w:tblPr>
      <w:tblGrid>
        <w:gridCol w:w="1880"/>
        <w:gridCol w:w="1770"/>
        <w:gridCol w:w="2255"/>
        <w:gridCol w:w="1431"/>
        <w:gridCol w:w="1134"/>
        <w:gridCol w:w="1134"/>
        <w:gridCol w:w="1275"/>
        <w:gridCol w:w="1276"/>
        <w:gridCol w:w="1134"/>
        <w:gridCol w:w="1134"/>
        <w:gridCol w:w="1057"/>
      </w:tblGrid>
      <w:tr w:rsidR="00CA6177" w:rsidRPr="00873EBF">
        <w:trPr>
          <w:trHeight w:val="300"/>
          <w:jc w:val="right"/>
        </w:trPr>
        <w:tc>
          <w:tcPr>
            <w:tcW w:w="15480" w:type="dxa"/>
            <w:gridSpan w:val="11"/>
            <w:noWrap/>
            <w:vAlign w:val="bottom"/>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rPr>
              <w:t>Приложение 4</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к муниципальной программе </w:t>
            </w:r>
          </w:p>
          <w:p w:rsidR="00CA6177" w:rsidRPr="00873EBF" w:rsidRDefault="00CA6177" w:rsidP="003B1DE6">
            <w:pPr>
              <w:autoSpaceDE w:val="0"/>
              <w:autoSpaceDN w:val="0"/>
              <w:adjustRightInd w:val="0"/>
              <w:ind w:firstLine="0"/>
              <w:rPr>
                <w:rFonts w:ascii="Times New Roman" w:hAnsi="Times New Roman" w:cs="Times New Roman"/>
              </w:rPr>
            </w:pPr>
            <w:r w:rsidRPr="00873EBF">
              <w:rPr>
                <w:rFonts w:ascii="Times New Roman" w:hAnsi="Times New Roman" w:cs="Times New Roman"/>
                <w:color w:val="000000"/>
              </w:rPr>
              <w:t>«Муниципальное управление и гражданское общество»</w:t>
            </w:r>
          </w:p>
        </w:tc>
      </w:tr>
      <w:tr w:rsidR="00CA6177" w:rsidRPr="00873EBF">
        <w:trPr>
          <w:trHeight w:val="1222"/>
          <w:jc w:val="right"/>
        </w:trPr>
        <w:tc>
          <w:tcPr>
            <w:tcW w:w="15480" w:type="dxa"/>
            <w:gridSpan w:val="11"/>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Расходы районного бюджета на реализацию муниципальной программы « Муниципальное управление и гражданское общество»</w:t>
            </w:r>
          </w:p>
        </w:tc>
      </w:tr>
      <w:tr w:rsidR="00CA6177" w:rsidRPr="00873EBF">
        <w:trPr>
          <w:trHeight w:val="915"/>
          <w:jc w:val="right"/>
        </w:trPr>
        <w:tc>
          <w:tcPr>
            <w:tcW w:w="1880" w:type="dxa"/>
            <w:vMerge w:val="restart"/>
            <w:tcBorders>
              <w:top w:val="single" w:sz="4" w:space="0" w:color="auto"/>
              <w:left w:val="single" w:sz="4" w:space="0" w:color="auto"/>
              <w:bottom w:val="single" w:sz="4" w:space="0" w:color="auto"/>
              <w:right w:val="single" w:sz="4" w:space="0" w:color="auto"/>
            </w:tcBorders>
            <w:noWrap/>
            <w:vAlign w:val="center"/>
          </w:tcPr>
          <w:p w:rsidR="00CA6177" w:rsidRPr="00873EBF" w:rsidRDefault="008F4449" w:rsidP="003B1DE6">
            <w:pPr>
              <w:ind w:firstLine="0"/>
              <w:rPr>
                <w:rFonts w:ascii="Times New Roman" w:hAnsi="Times New Roman" w:cs="Times New Roman"/>
                <w:color w:val="000000"/>
              </w:rPr>
            </w:pPr>
            <w:r w:rsidRPr="00873EBF">
              <w:rPr>
                <w:rFonts w:ascii="Times New Roman" w:hAnsi="Times New Roman" w:cs="Times New Roman"/>
                <w:color w:val="000000"/>
              </w:rPr>
              <w:t>Ст</w:t>
            </w:r>
            <w:r w:rsidR="00CA6177" w:rsidRPr="00873EBF">
              <w:rPr>
                <w:rFonts w:ascii="Times New Roman" w:hAnsi="Times New Roman" w:cs="Times New Roman"/>
                <w:color w:val="000000"/>
              </w:rPr>
              <w:t>атус</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Наименование муниципальной программы, подпрограммы, основного мероприятия</w:t>
            </w:r>
          </w:p>
        </w:tc>
        <w:tc>
          <w:tcPr>
            <w:tcW w:w="22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9575" w:type="dxa"/>
            <w:gridSpan w:val="8"/>
            <w:tcBorders>
              <w:top w:val="single" w:sz="4" w:space="0" w:color="auto"/>
              <w:left w:val="nil"/>
              <w:bottom w:val="single" w:sz="4" w:space="0" w:color="auto"/>
              <w:right w:val="single" w:sz="4" w:space="0" w:color="000000"/>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Расходы районного бюджета по годам реализации муниципальной подпрограммы </w:t>
            </w:r>
            <w:r w:rsidRPr="00873EBF">
              <w:rPr>
                <w:rFonts w:ascii="Times New Roman" w:hAnsi="Times New Roman" w:cs="Times New Roman"/>
              </w:rPr>
              <w:br/>
              <w:t>(тыс. руб.), годы</w:t>
            </w:r>
          </w:p>
        </w:tc>
      </w:tr>
      <w:tr w:rsidR="00CA6177" w:rsidRPr="00873EBF">
        <w:trPr>
          <w:trHeight w:val="91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c>
          <w:tcPr>
            <w:tcW w:w="2255"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431" w:type="dxa"/>
            <w:vMerge w:val="restart"/>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8144" w:type="dxa"/>
            <w:gridSpan w:val="7"/>
            <w:tcBorders>
              <w:top w:val="single" w:sz="4" w:space="0" w:color="auto"/>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годам реализации программы</w:t>
            </w:r>
          </w:p>
        </w:tc>
      </w:tr>
      <w:tr w:rsidR="00CA6177" w:rsidRPr="00873EBF">
        <w:trPr>
          <w:trHeight w:val="109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c>
          <w:tcPr>
            <w:tcW w:w="2255"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43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2014</w:t>
            </w:r>
          </w:p>
        </w:tc>
        <w:tc>
          <w:tcPr>
            <w:tcW w:w="113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2015</w:t>
            </w:r>
          </w:p>
        </w:tc>
        <w:tc>
          <w:tcPr>
            <w:tcW w:w="1275"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2016</w:t>
            </w:r>
          </w:p>
        </w:tc>
        <w:tc>
          <w:tcPr>
            <w:tcW w:w="1276"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2017</w:t>
            </w:r>
          </w:p>
        </w:tc>
        <w:tc>
          <w:tcPr>
            <w:tcW w:w="113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2018</w:t>
            </w:r>
          </w:p>
        </w:tc>
        <w:tc>
          <w:tcPr>
            <w:tcW w:w="113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2019</w:t>
            </w:r>
          </w:p>
        </w:tc>
        <w:tc>
          <w:tcPr>
            <w:tcW w:w="105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2020</w:t>
            </w:r>
          </w:p>
        </w:tc>
      </w:tr>
      <w:tr w:rsidR="00CA6177" w:rsidRPr="00873EBF">
        <w:trPr>
          <w:trHeight w:val="360"/>
          <w:jc w:val="right"/>
        </w:trPr>
        <w:tc>
          <w:tcPr>
            <w:tcW w:w="1880" w:type="dxa"/>
            <w:tcBorders>
              <w:top w:val="nil"/>
              <w:left w:val="single" w:sz="4" w:space="0" w:color="auto"/>
              <w:bottom w:val="single" w:sz="4" w:space="0" w:color="auto"/>
              <w:right w:val="single" w:sz="4" w:space="0" w:color="auto"/>
            </w:tcBorders>
            <w:noWrap/>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w:t>
            </w:r>
          </w:p>
        </w:tc>
        <w:tc>
          <w:tcPr>
            <w:tcW w:w="1770" w:type="dxa"/>
            <w:tcBorders>
              <w:top w:val="nil"/>
              <w:left w:val="nil"/>
              <w:bottom w:val="single" w:sz="4" w:space="0" w:color="auto"/>
              <w:right w:val="single" w:sz="4" w:space="0" w:color="auto"/>
            </w:tcBorders>
            <w:noWrap/>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2255" w:type="dxa"/>
            <w:tcBorders>
              <w:top w:val="nil"/>
              <w:left w:val="nil"/>
              <w:bottom w:val="single" w:sz="4" w:space="0" w:color="auto"/>
              <w:right w:val="single" w:sz="4" w:space="0" w:color="auto"/>
            </w:tcBorders>
            <w:noWrap/>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w:t>
            </w:r>
          </w:p>
        </w:tc>
        <w:tc>
          <w:tcPr>
            <w:tcW w:w="1431" w:type="dxa"/>
            <w:tcBorders>
              <w:top w:val="nil"/>
              <w:left w:val="nil"/>
              <w:bottom w:val="single" w:sz="4" w:space="0" w:color="auto"/>
              <w:right w:val="single" w:sz="4" w:space="0" w:color="auto"/>
            </w:tcBorders>
            <w:noWrap/>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w:t>
            </w:r>
          </w:p>
        </w:tc>
        <w:tc>
          <w:tcPr>
            <w:tcW w:w="1134"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w:t>
            </w:r>
          </w:p>
        </w:tc>
        <w:tc>
          <w:tcPr>
            <w:tcW w:w="1134"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w:t>
            </w:r>
          </w:p>
        </w:tc>
        <w:tc>
          <w:tcPr>
            <w:tcW w:w="1275"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p>
        </w:tc>
        <w:tc>
          <w:tcPr>
            <w:tcW w:w="1276"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w:t>
            </w:r>
          </w:p>
        </w:tc>
        <w:tc>
          <w:tcPr>
            <w:tcW w:w="1134"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w:t>
            </w:r>
          </w:p>
        </w:tc>
        <w:tc>
          <w:tcPr>
            <w:tcW w:w="1134"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w:t>
            </w:r>
          </w:p>
        </w:tc>
        <w:tc>
          <w:tcPr>
            <w:tcW w:w="1057"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w:t>
            </w:r>
          </w:p>
        </w:tc>
      </w:tr>
      <w:tr w:rsidR="00CA6177" w:rsidRPr="00873EBF">
        <w:trPr>
          <w:trHeight w:val="345"/>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Подпрограмма1</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Управление финансами Богучарского муниципального района</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352 840,1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48 910,4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54 861,0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114 705,3</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48 322,8</w:t>
            </w:r>
          </w:p>
        </w:tc>
        <w:tc>
          <w:tcPr>
            <w:tcW w:w="1134" w:type="dxa"/>
            <w:tcBorders>
              <w:top w:val="nil"/>
              <w:left w:val="nil"/>
              <w:bottom w:val="single" w:sz="4" w:space="0" w:color="auto"/>
              <w:right w:val="single" w:sz="4" w:space="0" w:color="auto"/>
            </w:tcBorders>
            <w:noWrap/>
          </w:tcPr>
          <w:p w:rsidR="00CA6177" w:rsidRPr="00873EBF" w:rsidRDefault="00CA6177" w:rsidP="00A91FBB">
            <w:pPr>
              <w:ind w:left="-57" w:right="-57" w:firstLine="0"/>
              <w:rPr>
                <w:rFonts w:ascii="Times New Roman" w:hAnsi="Times New Roman" w:cs="Times New Roman"/>
              </w:rPr>
            </w:pPr>
            <w:r w:rsidRPr="00873EBF">
              <w:rPr>
                <w:rFonts w:ascii="Times New Roman" w:hAnsi="Times New Roman" w:cs="Times New Roman"/>
              </w:rPr>
              <w:t>4</w:t>
            </w:r>
            <w:r w:rsidR="00A91FBB">
              <w:rPr>
                <w:rFonts w:ascii="Times New Roman" w:hAnsi="Times New Roman" w:cs="Times New Roman"/>
              </w:rPr>
              <w:t>6 957,2</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19 306,3</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19677,1</w:t>
            </w: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352 840,1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48 910,4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54 861,0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114 705,3</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48 322,8</w:t>
            </w:r>
          </w:p>
        </w:tc>
        <w:tc>
          <w:tcPr>
            <w:tcW w:w="1134" w:type="dxa"/>
            <w:tcBorders>
              <w:top w:val="nil"/>
              <w:left w:val="nil"/>
              <w:bottom w:val="single" w:sz="4" w:space="0" w:color="auto"/>
              <w:right w:val="single" w:sz="4" w:space="0" w:color="auto"/>
            </w:tcBorders>
            <w:noWrap/>
          </w:tcPr>
          <w:p w:rsidR="00CA6177" w:rsidRPr="00873EBF" w:rsidRDefault="00CA6177" w:rsidP="00A91FBB">
            <w:pPr>
              <w:ind w:left="-57" w:right="-57" w:firstLine="0"/>
              <w:rPr>
                <w:rFonts w:ascii="Times New Roman" w:hAnsi="Times New Roman" w:cs="Times New Roman"/>
              </w:rPr>
            </w:pPr>
            <w:r w:rsidRPr="00873EBF">
              <w:rPr>
                <w:rFonts w:ascii="Times New Roman" w:hAnsi="Times New Roman" w:cs="Times New Roman"/>
              </w:rPr>
              <w:t>4</w:t>
            </w:r>
            <w:r w:rsidR="00A91FBB">
              <w:rPr>
                <w:rFonts w:ascii="Times New Roman" w:hAnsi="Times New Roman" w:cs="Times New Roman"/>
              </w:rPr>
              <w:t>6 957,2</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19 306,3</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19677,1</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r>
      <w:tr w:rsidR="00CA6177" w:rsidRPr="00873EBF">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352 840,1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48 910,4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54 861,0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114 705,3</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48 322,8</w:t>
            </w:r>
          </w:p>
        </w:tc>
        <w:tc>
          <w:tcPr>
            <w:tcW w:w="1134" w:type="dxa"/>
            <w:tcBorders>
              <w:top w:val="nil"/>
              <w:left w:val="nil"/>
              <w:bottom w:val="single" w:sz="4" w:space="0" w:color="auto"/>
              <w:right w:val="single" w:sz="4" w:space="0" w:color="auto"/>
            </w:tcBorders>
            <w:noWrap/>
          </w:tcPr>
          <w:p w:rsidR="00CA6177" w:rsidRPr="00873EBF" w:rsidRDefault="00CA6177" w:rsidP="00A91FBB">
            <w:pPr>
              <w:ind w:left="-57" w:right="-57" w:firstLine="0"/>
              <w:rPr>
                <w:rFonts w:ascii="Times New Roman" w:hAnsi="Times New Roman" w:cs="Times New Roman"/>
              </w:rPr>
            </w:pPr>
            <w:r w:rsidRPr="00873EBF">
              <w:rPr>
                <w:rFonts w:ascii="Times New Roman" w:hAnsi="Times New Roman" w:cs="Times New Roman"/>
              </w:rPr>
              <w:t>4</w:t>
            </w:r>
            <w:r w:rsidR="00A91FBB">
              <w:rPr>
                <w:rFonts w:ascii="Times New Roman" w:hAnsi="Times New Roman" w:cs="Times New Roman"/>
              </w:rPr>
              <w:t>6 957,2</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19 306,3</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19677,1</w:t>
            </w:r>
          </w:p>
        </w:tc>
      </w:tr>
      <w:tr w:rsidR="00CA6177" w:rsidRPr="00873EBF">
        <w:trPr>
          <w:trHeight w:val="360"/>
          <w:jc w:val="right"/>
        </w:trPr>
        <w:tc>
          <w:tcPr>
            <w:tcW w:w="1880" w:type="dxa"/>
            <w:vMerge w:val="restart"/>
            <w:tcBorders>
              <w:top w:val="single" w:sz="4" w:space="0" w:color="auto"/>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 мероприятие</w:t>
            </w:r>
          </w:p>
        </w:tc>
        <w:tc>
          <w:tcPr>
            <w:tcW w:w="1770" w:type="dxa"/>
            <w:vMerge w:val="restart"/>
            <w:tcBorders>
              <w:top w:val="single" w:sz="4" w:space="0" w:color="auto"/>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Управление муниципальным долгом Богучарского района</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10 913,0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277,6</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9 121,3</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833,7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500,0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80,0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0,0</w:t>
            </w:r>
          </w:p>
        </w:tc>
      </w:tr>
      <w:tr w:rsidR="00CA6177" w:rsidRPr="00873EBF">
        <w:trPr>
          <w:trHeight w:val="52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6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Государственные капитальные вложения</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40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10 913,0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277,6</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9 121,3</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833,7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500,0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80,0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0,0</w:t>
            </w:r>
          </w:p>
        </w:tc>
      </w:tr>
      <w:tr w:rsidR="00CA6177" w:rsidRPr="00873EBF">
        <w:trPr>
          <w:trHeight w:val="3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9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10 913,0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277,6</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9 121,3</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833,7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500,0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80,0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0,0</w:t>
            </w:r>
          </w:p>
        </w:tc>
      </w:tr>
      <w:tr w:rsidR="00CA6177" w:rsidRPr="00873EBF">
        <w:trPr>
          <w:trHeight w:val="375"/>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 мероприятие</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Выравнивание бюджетной обеспеченности поселений</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77 989,0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10 085,0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10 335,0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10 664,0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11 856,0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12 321,0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11 259,0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11 469,0</w:t>
            </w:r>
          </w:p>
        </w:tc>
      </w:tr>
      <w:tr w:rsidR="00CA6177" w:rsidRPr="00873EBF">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r>
      <w:tr w:rsidR="00CA6177" w:rsidRPr="00873EBF">
        <w:trPr>
          <w:trHeight w:val="69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77 989,0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10 085,0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10 335,0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10 664,0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11 856,0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12 321,0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11 259,0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11 469,0</w:t>
            </w: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9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77 989,0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10 085,0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10 335,0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10 664,0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11 856,0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12 321,0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11 259,0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11 469,0</w:t>
            </w:r>
          </w:p>
        </w:tc>
      </w:tr>
      <w:tr w:rsidR="00CA6177" w:rsidRPr="00873EBF">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 мероприятие</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Поддержка мер по обеспечению сбалансированности бюджетов поселений</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112 748,0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8 500,0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31 504,0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26 135,0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28 470,0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18 139,0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112 748,0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8 500,0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31 504,0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26 135,0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28 470,0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18 139,0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284"/>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112 748,0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8 500,0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31 504,0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26 135,0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28 470,0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18 139,0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 мероприятие</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Финансовое обеспечение деятельности финансового отдела администрации Богучарского муниципального района</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51 869,9</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6 371,4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6 625,3</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7 411,1</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6 949,6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8 584,1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7 843,8</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8 084,6</w:t>
            </w:r>
          </w:p>
        </w:tc>
      </w:tr>
      <w:tr w:rsidR="00CA6177" w:rsidRPr="00873EBF">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6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9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51 869,9</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6 371,4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6 625,3</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7 411,1</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6 949,6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8 584,1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7 843,8</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8 084,6</w:t>
            </w:r>
          </w:p>
        </w:tc>
      </w:tr>
      <w:tr w:rsidR="00CA6177" w:rsidRPr="00873EBF">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9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51 869,9</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6 371,4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6 625,3</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7 411,1</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6 949,6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8 584,1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7 843,8</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8 084,6</w:t>
            </w:r>
          </w:p>
        </w:tc>
      </w:tr>
      <w:tr w:rsidR="00CA6177" w:rsidRPr="00873EBF">
        <w:trPr>
          <w:trHeight w:val="39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99 320,2</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23 853,6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6 119,1</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61 373,9</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 xml:space="preserve"> 213,5</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7 513,1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123,5</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123,5</w:t>
            </w: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99 320,2</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23 853,6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6 119,1</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61 373,9</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 xml:space="preserve"> 213,5</w:t>
            </w:r>
          </w:p>
        </w:tc>
        <w:tc>
          <w:tcPr>
            <w:tcW w:w="1134" w:type="dxa"/>
            <w:tcBorders>
              <w:top w:val="nil"/>
              <w:left w:val="nil"/>
              <w:bottom w:val="single" w:sz="4" w:space="0" w:color="auto"/>
              <w:right w:val="single" w:sz="4" w:space="0" w:color="auto"/>
            </w:tcBorders>
            <w:noWrap/>
          </w:tcPr>
          <w:p w:rsidR="00CA6177" w:rsidRPr="00873EBF" w:rsidRDefault="00CA6177" w:rsidP="00A91FBB">
            <w:pPr>
              <w:ind w:left="-57" w:right="-57" w:firstLine="0"/>
              <w:rPr>
                <w:rFonts w:ascii="Times New Roman" w:hAnsi="Times New Roman" w:cs="Times New Roman"/>
              </w:rPr>
            </w:pPr>
            <w:r w:rsidRPr="00873EBF">
              <w:rPr>
                <w:rFonts w:ascii="Times New Roman" w:hAnsi="Times New Roman" w:cs="Times New Roman"/>
              </w:rPr>
              <w:t>7 </w:t>
            </w:r>
            <w:r w:rsidR="00A91FBB">
              <w:rPr>
                <w:rFonts w:ascii="Times New Roman" w:hAnsi="Times New Roman" w:cs="Times New Roman"/>
              </w:rPr>
              <w:t>4</w:t>
            </w:r>
            <w:r w:rsidRPr="00873EBF">
              <w:rPr>
                <w:rFonts w:ascii="Times New Roman" w:hAnsi="Times New Roman" w:cs="Times New Roman"/>
              </w:rPr>
              <w:t>13,1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123,5</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123,5</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567"/>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single" w:sz="4" w:space="0" w:color="auto"/>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31" w:type="dxa"/>
            <w:tcBorders>
              <w:top w:val="single" w:sz="4" w:space="0" w:color="auto"/>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99 320,2</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23 853,6</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6 119,1</w:t>
            </w:r>
          </w:p>
        </w:tc>
        <w:tc>
          <w:tcPr>
            <w:tcW w:w="1275" w:type="dxa"/>
            <w:tcBorders>
              <w:top w:val="single" w:sz="4" w:space="0" w:color="auto"/>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61 373,9</w:t>
            </w:r>
          </w:p>
        </w:tc>
        <w:tc>
          <w:tcPr>
            <w:tcW w:w="1276" w:type="dxa"/>
            <w:tcBorders>
              <w:top w:val="single" w:sz="4" w:space="0" w:color="auto"/>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 xml:space="preserve"> 213,5</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A91FBB">
            <w:pPr>
              <w:ind w:left="-57" w:right="-57" w:firstLine="0"/>
              <w:rPr>
                <w:rFonts w:ascii="Times New Roman" w:hAnsi="Times New Roman" w:cs="Times New Roman"/>
              </w:rPr>
            </w:pPr>
            <w:r w:rsidRPr="00873EBF">
              <w:rPr>
                <w:rFonts w:ascii="Times New Roman" w:hAnsi="Times New Roman" w:cs="Times New Roman"/>
              </w:rPr>
              <w:t>7 </w:t>
            </w:r>
            <w:r w:rsidR="00A91FBB">
              <w:rPr>
                <w:rFonts w:ascii="Times New Roman" w:hAnsi="Times New Roman" w:cs="Times New Roman"/>
              </w:rPr>
              <w:t>4</w:t>
            </w:r>
            <w:r w:rsidRPr="00873EBF">
              <w:rPr>
                <w:rFonts w:ascii="Times New Roman" w:hAnsi="Times New Roman" w:cs="Times New Roman"/>
              </w:rPr>
              <w:t>13,1</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123,5</w:t>
            </w:r>
          </w:p>
        </w:tc>
        <w:tc>
          <w:tcPr>
            <w:tcW w:w="1057" w:type="dxa"/>
            <w:tcBorders>
              <w:top w:val="single" w:sz="4" w:space="0" w:color="auto"/>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123,5</w:t>
            </w:r>
          </w:p>
        </w:tc>
      </w:tr>
      <w:tr w:rsidR="00CA6177" w:rsidRPr="00873EBF">
        <w:trPr>
          <w:trHeight w:val="57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 2</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Обеспечение деятельности администрации Богучарского муниципального района на 2014-2020 годы</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238 972,3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28 460,7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31 091,3</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34 130,8</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35 777,3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37 722,0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35457,0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36333,2</w:t>
            </w:r>
          </w:p>
        </w:tc>
      </w:tr>
      <w:tr w:rsidR="00CA6177" w:rsidRPr="00873EBF">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238 972,3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28 460,7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31 091,3</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34 130,8</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35 777,3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37 722,0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35457,0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36333,2</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p>
        </w:tc>
      </w:tr>
      <w:tr w:rsidR="00CA6177" w:rsidRPr="00873EBF">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238 972,3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28 460,7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31 091,3</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34 130,8</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35 777,3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37 722,0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35457,0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36333,2</w:t>
            </w:r>
          </w:p>
        </w:tc>
      </w:tr>
      <w:tr w:rsidR="00CA6177" w:rsidRPr="00873EBF">
        <w:trPr>
          <w:trHeight w:val="42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 3</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Повышение качества предоставляемых государственных и муниципальных услуг в Богучарском муниципальном районе Воронежской области на 2014-2020 годы</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2 053,3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270,0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242,7</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304,9</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305,7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r>
      <w:tr w:rsidR="00CA6177" w:rsidRPr="00873EBF">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single" w:sz="4" w:space="0" w:color="auto"/>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5"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057"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2 053,3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270,0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242,7</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304,9</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305,7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r>
      <w:tr w:rsidR="00CA6177" w:rsidRPr="00873EBF">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94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2 053,3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270,0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242,7</w:t>
            </w:r>
          </w:p>
        </w:tc>
        <w:tc>
          <w:tcPr>
            <w:tcW w:w="127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304,9</w:t>
            </w:r>
          </w:p>
        </w:tc>
        <w:tc>
          <w:tcPr>
            <w:tcW w:w="1276"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305,7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057"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r>
      <w:tr w:rsidR="00CA6177" w:rsidRPr="00873EBF">
        <w:trPr>
          <w:trHeight w:val="30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 4</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Развитие гражданского общества в Богучарском муниципальном районе на 2014-2020 годы</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9 920,4</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939,0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1 268,2</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1296,8</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2 001,8</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1 497,0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1 458,0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1 459,6</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9 920,4</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939,0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1 268,2</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1296,8</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2 001,8</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1 497,0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1 458,0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1 459,6</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88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9 920,4</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939,0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1 268,2</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1296,8</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2 001,8</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1 497,0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1 458,0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1 459,6</w:t>
            </w:r>
          </w:p>
        </w:tc>
      </w:tr>
      <w:tr w:rsidR="00CA6177" w:rsidRPr="00873EBF">
        <w:trPr>
          <w:trHeight w:val="30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 5</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9 851,5</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1 451,0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1 196,2</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1 240,0</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1 387,7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1 503,7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1 514,5</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1558,4</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9 851,5</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1 451,0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1 196,2</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1 240,0</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1 387,7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1 503,7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1 514,5</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1558,4</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9 851,5</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1 451,0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1 196,2</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1 240,0</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1 387,7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1 503,7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1 514,5</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1558,4</w:t>
            </w:r>
          </w:p>
        </w:tc>
      </w:tr>
      <w:tr w:rsidR="00CA6177" w:rsidRPr="00873EBF">
        <w:trPr>
          <w:trHeight w:val="33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400,0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100,0</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r>
      <w:tr w:rsidR="00CA6177" w:rsidRPr="00873EBF">
        <w:trPr>
          <w:trHeight w:val="55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54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28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400,0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100,0</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148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400,0</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100,0</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100,0</w:t>
            </w:r>
          </w:p>
        </w:tc>
        <w:tc>
          <w:tcPr>
            <w:tcW w:w="1276"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200,0</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057"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r>
      <w:tr w:rsidR="00CA6177" w:rsidRPr="00873EBF">
        <w:trPr>
          <w:trHeight w:val="39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12.08ю2011 № 3/3-1-7</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8 852,6</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1 074,7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1 002,8</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10 81,8</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1176,7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1483,7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1494,5</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1538,4</w:t>
            </w:r>
          </w:p>
        </w:tc>
      </w:tr>
      <w:tr w:rsidR="00CA6177" w:rsidRPr="00873EBF">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single" w:sz="4" w:space="0" w:color="auto"/>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40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8 852,6</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1 074,7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1 002,8</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10 81,8</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1176,7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1483,7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1494,5</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1538,4</w:t>
            </w:r>
          </w:p>
        </w:tc>
      </w:tr>
      <w:tr w:rsidR="00CA6177" w:rsidRPr="00873EBF">
        <w:trPr>
          <w:trHeight w:val="25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r>
      <w:tr w:rsidR="00CA6177" w:rsidRPr="00873EBF">
        <w:trPr>
          <w:trHeight w:val="109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8 852,6</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1 074,7</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1 002,8</w:t>
            </w:r>
          </w:p>
        </w:tc>
        <w:tc>
          <w:tcPr>
            <w:tcW w:w="1275"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1 081,8</w:t>
            </w:r>
          </w:p>
        </w:tc>
        <w:tc>
          <w:tcPr>
            <w:tcW w:w="1276"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1176,7</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1483,7</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1494,5</w:t>
            </w:r>
          </w:p>
        </w:tc>
        <w:tc>
          <w:tcPr>
            <w:tcW w:w="1057"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1538,4</w:t>
            </w:r>
          </w:p>
        </w:tc>
      </w:tr>
      <w:tr w:rsidR="00CA6177" w:rsidRPr="00873EBF">
        <w:trPr>
          <w:trHeight w:val="42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Обеспечение участия добровольной пожарной команды </w:t>
            </w:r>
            <w:proofErr w:type="spellStart"/>
            <w:r w:rsidRPr="00873EBF">
              <w:rPr>
                <w:rFonts w:ascii="Times New Roman" w:hAnsi="Times New Roman" w:cs="Times New Roman"/>
              </w:rPr>
              <w:t>с.Радченское</w:t>
            </w:r>
            <w:proofErr w:type="spellEnd"/>
            <w:r w:rsidRPr="00873EBF">
              <w:rPr>
                <w:rFonts w:ascii="Times New Roman" w:hAnsi="Times New Roman" w:cs="Times New Roman"/>
              </w:rPr>
              <w:t xml:space="preserve"> в ежегодном смотре-</w:t>
            </w:r>
            <w:proofErr w:type="spellStart"/>
            <w:r w:rsidRPr="00873EBF">
              <w:rPr>
                <w:rFonts w:ascii="Times New Roman" w:hAnsi="Times New Roman" w:cs="Times New Roman"/>
              </w:rPr>
              <w:t>конкурсесреди</w:t>
            </w:r>
            <w:proofErr w:type="spellEnd"/>
            <w:r w:rsidRPr="00873EBF">
              <w:rPr>
                <w:rFonts w:ascii="Times New Roman" w:hAnsi="Times New Roman" w:cs="Times New Roman"/>
              </w:rPr>
              <w:t xml:space="preserve"> добровольцев</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112,3</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22,3</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19</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r>
      <w:tr w:rsidR="00CA6177" w:rsidRPr="00873EBF">
        <w:trPr>
          <w:trHeight w:val="69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single" w:sz="4" w:space="0" w:color="auto"/>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112,3</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22,3</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19</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r>
      <w:tr w:rsidR="00CA6177" w:rsidRPr="00873EBF">
        <w:trPr>
          <w:trHeight w:val="25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r>
      <w:tr w:rsidR="00CA6177" w:rsidRPr="00873EBF">
        <w:trPr>
          <w:trHeight w:val="130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112,3</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22,3</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19</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w:t>
            </w:r>
          </w:p>
        </w:tc>
      </w:tr>
      <w:tr w:rsidR="00CA6177" w:rsidRPr="00873EBF">
        <w:trPr>
          <w:trHeight w:val="39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215,1</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44,1</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171,0</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r>
      <w:tr w:rsidR="00CA6177" w:rsidRPr="00873EBF">
        <w:trPr>
          <w:trHeight w:val="52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52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9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215,1</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44,1</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171,0</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r>
      <w:tr w:rsidR="00CA6177" w:rsidRPr="00873EBF">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r>
      <w:tr w:rsidR="00CA6177" w:rsidRPr="00873EBF">
        <w:trPr>
          <w:trHeight w:val="103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215,1</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44,1</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171,0</w:t>
            </w:r>
          </w:p>
        </w:tc>
        <w:tc>
          <w:tcPr>
            <w:tcW w:w="1275"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057"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p>
        </w:tc>
      </w:tr>
      <w:tr w:rsidR="00CA6177" w:rsidRPr="00873EBF">
        <w:trPr>
          <w:trHeight w:val="495"/>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Прочие расходы</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271,5</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209,9</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22,4</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39,2</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r>
      <w:tr w:rsidR="00CA6177" w:rsidRPr="00873EBF">
        <w:trPr>
          <w:trHeight w:val="49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49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271,5</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209,9</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22,4</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39,2</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r>
      <w:tr w:rsidR="00CA6177" w:rsidRPr="00873EBF">
        <w:trPr>
          <w:trHeight w:val="27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r>
      <w:tr w:rsidR="00CA6177" w:rsidRPr="00873EBF">
        <w:trPr>
          <w:trHeight w:val="102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271,5</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209,9</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22,4</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39,2</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r>
      <w:tr w:rsidR="00CA6177" w:rsidRPr="00873EBF">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 6</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Профилактика терроризма и экстремизма на территории Богучарского муниципального района на 2014-2020 годы</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484,5</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62,9</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71,6</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FD2D05"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tcPr>
          <w:p w:rsidR="00CA6177" w:rsidRPr="00873EBF" w:rsidRDefault="00FD2D05"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057" w:type="dxa"/>
            <w:tcBorders>
              <w:top w:val="nil"/>
              <w:left w:val="nil"/>
              <w:bottom w:val="single" w:sz="4" w:space="0" w:color="auto"/>
              <w:right w:val="single" w:sz="4" w:space="0" w:color="auto"/>
            </w:tcBorders>
            <w:noWrap/>
          </w:tcPr>
          <w:p w:rsidR="00CA6177" w:rsidRPr="00873EBF" w:rsidRDefault="00FD2D05"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r>
      <w:tr w:rsidR="00CA6177" w:rsidRPr="00873EBF">
        <w:trPr>
          <w:trHeight w:val="51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24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24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single" w:sz="4" w:space="0" w:color="auto"/>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484,5</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200,0</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62,9</w:t>
            </w:r>
          </w:p>
        </w:tc>
        <w:tc>
          <w:tcPr>
            <w:tcW w:w="1275"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71,6</w:t>
            </w:r>
          </w:p>
        </w:tc>
        <w:tc>
          <w:tcPr>
            <w:tcW w:w="1276"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134" w:type="dxa"/>
            <w:tcBorders>
              <w:top w:val="single" w:sz="4" w:space="0" w:color="auto"/>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057" w:type="dxa"/>
            <w:tcBorders>
              <w:top w:val="single" w:sz="4" w:space="0" w:color="auto"/>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r>
      <w:tr w:rsidR="00CA6177" w:rsidRPr="00873EBF">
        <w:trPr>
          <w:trHeight w:val="24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p>
        </w:tc>
      </w:tr>
      <w:tr w:rsidR="00CA6177" w:rsidRPr="00873EBF">
        <w:trPr>
          <w:trHeight w:val="87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484,5</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200,0</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62,9</w:t>
            </w:r>
          </w:p>
        </w:tc>
        <w:tc>
          <w:tcPr>
            <w:tcW w:w="1275"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71,6</w:t>
            </w:r>
          </w:p>
        </w:tc>
        <w:tc>
          <w:tcPr>
            <w:tcW w:w="1276"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FFFFF"/>
          </w:tcPr>
          <w:p w:rsidR="00CA6177" w:rsidRPr="00873EBF" w:rsidRDefault="00A91FBB"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shd w:val="clear" w:color="auto" w:fill="FFFFFF"/>
          </w:tcPr>
          <w:p w:rsidR="00CA6177" w:rsidRPr="00873EBF" w:rsidRDefault="002C4549"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057" w:type="dxa"/>
            <w:tcBorders>
              <w:top w:val="nil"/>
              <w:left w:val="nil"/>
              <w:bottom w:val="single" w:sz="4" w:space="0" w:color="auto"/>
              <w:right w:val="single" w:sz="4" w:space="0" w:color="auto"/>
            </w:tcBorders>
            <w:shd w:val="clear" w:color="auto" w:fill="FFFFFF"/>
          </w:tcPr>
          <w:p w:rsidR="00CA6177" w:rsidRPr="00873EBF" w:rsidRDefault="002C4549" w:rsidP="003B1DE6">
            <w:pPr>
              <w:ind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r>
      <w:tr w:rsidR="00CA6177" w:rsidRPr="00873EBF">
        <w:trPr>
          <w:trHeight w:val="284"/>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Патрулирование в местах массового скопления людей и отдыха населения</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405,1</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120,6</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62,9</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71,6</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1</w:t>
            </w:r>
            <w:r w:rsidR="00CA6177"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1</w:t>
            </w:r>
            <w:r w:rsidR="00CA6177" w:rsidRPr="00873EBF">
              <w:rPr>
                <w:rFonts w:ascii="Times New Roman" w:hAnsi="Times New Roman" w:cs="Times New Roman"/>
              </w:rPr>
              <w:t>0,0</w:t>
            </w:r>
          </w:p>
        </w:tc>
        <w:tc>
          <w:tcPr>
            <w:tcW w:w="1057"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10,0</w:t>
            </w: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55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405,1</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120,6</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62,9</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71,6</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1</w:t>
            </w:r>
            <w:r w:rsidR="00CA6177"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1</w:t>
            </w:r>
            <w:r w:rsidR="00CA6177" w:rsidRPr="00873EBF">
              <w:rPr>
                <w:rFonts w:ascii="Times New Roman" w:hAnsi="Times New Roman" w:cs="Times New Roman"/>
              </w:rPr>
              <w:t>0,0</w:t>
            </w:r>
          </w:p>
        </w:tc>
        <w:tc>
          <w:tcPr>
            <w:tcW w:w="1057"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1</w:t>
            </w:r>
            <w:r w:rsidR="00CA6177" w:rsidRPr="00873EBF">
              <w:rPr>
                <w:rFonts w:ascii="Times New Roman" w:hAnsi="Times New Roman" w:cs="Times New Roman"/>
              </w:rPr>
              <w:t>0,0</w:t>
            </w:r>
          </w:p>
        </w:tc>
      </w:tr>
      <w:tr w:rsidR="00CA6177" w:rsidRPr="00873EBF">
        <w:trPr>
          <w:trHeight w:val="31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9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405,1</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120,6</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62,9</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71,6</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10,0</w:t>
            </w:r>
          </w:p>
        </w:tc>
        <w:tc>
          <w:tcPr>
            <w:tcW w:w="1134"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10,0</w:t>
            </w:r>
          </w:p>
        </w:tc>
        <w:tc>
          <w:tcPr>
            <w:tcW w:w="1057"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10,0</w:t>
            </w:r>
          </w:p>
        </w:tc>
      </w:tr>
      <w:tr w:rsidR="00CA6177" w:rsidRPr="00873EBF">
        <w:trPr>
          <w:trHeight w:val="315"/>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Прочие расходы</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79,4</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79,4</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r>
      <w:tr w:rsidR="00CA6177" w:rsidRPr="00873EBF">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55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single" w:sz="4" w:space="0" w:color="auto"/>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79,4</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79,4</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275"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276"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057" w:type="dxa"/>
            <w:tcBorders>
              <w:top w:val="single" w:sz="4" w:space="0" w:color="auto"/>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r>
      <w:tr w:rsidR="00CA6177" w:rsidRPr="00873EBF">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11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79,4</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79,4</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0,0</w:t>
            </w:r>
          </w:p>
        </w:tc>
      </w:tr>
      <w:tr w:rsidR="00CA6177" w:rsidRPr="00873EBF">
        <w:trPr>
          <w:trHeight w:val="465"/>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 7</w:t>
            </w:r>
          </w:p>
        </w:tc>
        <w:tc>
          <w:tcPr>
            <w:tcW w:w="177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Профилактика правонарушений на территории Богучарского муниципального района на 2014-2020 годы</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A91FBB" w:rsidP="00A91FBB">
            <w:pPr>
              <w:ind w:firstLine="0"/>
              <w:rPr>
                <w:rFonts w:ascii="Times New Roman" w:hAnsi="Times New Roman" w:cs="Times New Roman"/>
              </w:rPr>
            </w:pPr>
            <w:r>
              <w:rPr>
                <w:rFonts w:ascii="Times New Roman" w:hAnsi="Times New Roman" w:cs="Times New Roman"/>
              </w:rPr>
              <w:t>3 054</w:t>
            </w:r>
            <w:r w:rsidR="00CA6177" w:rsidRPr="00873EBF">
              <w:rPr>
                <w:rFonts w:ascii="Times New Roman" w:hAnsi="Times New Roman" w:cs="Times New Roman"/>
              </w:rPr>
              <w:t>,5</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387,0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398,0</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419,5</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397,0</w:t>
            </w:r>
          </w:p>
        </w:tc>
        <w:tc>
          <w:tcPr>
            <w:tcW w:w="1134"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5</w:t>
            </w:r>
            <w:r w:rsidR="002C4549">
              <w:rPr>
                <w:rFonts w:ascii="Times New Roman" w:hAnsi="Times New Roman" w:cs="Times New Roman"/>
              </w:rPr>
              <w:t>3</w:t>
            </w:r>
            <w:r w:rsidR="00CA6177" w:rsidRPr="00873EBF">
              <w:rPr>
                <w:rFonts w:ascii="Times New Roman" w:hAnsi="Times New Roman" w:cs="Times New Roman"/>
              </w:rPr>
              <w:t>8,0</w:t>
            </w:r>
          </w:p>
        </w:tc>
        <w:tc>
          <w:tcPr>
            <w:tcW w:w="1134" w:type="dxa"/>
            <w:tcBorders>
              <w:top w:val="nil"/>
              <w:left w:val="nil"/>
              <w:bottom w:val="single" w:sz="4" w:space="0" w:color="auto"/>
              <w:right w:val="single" w:sz="4" w:space="0" w:color="auto"/>
            </w:tcBorders>
            <w:noWrap/>
          </w:tcPr>
          <w:p w:rsidR="00CA6177" w:rsidRPr="00873EBF" w:rsidRDefault="002C4549" w:rsidP="003B1DE6">
            <w:pPr>
              <w:ind w:firstLine="0"/>
              <w:rPr>
                <w:rFonts w:ascii="Times New Roman" w:hAnsi="Times New Roman" w:cs="Times New Roman"/>
              </w:rPr>
            </w:pPr>
            <w:r>
              <w:rPr>
                <w:rFonts w:ascii="Times New Roman" w:hAnsi="Times New Roman" w:cs="Times New Roman"/>
              </w:rPr>
              <w:t>45</w:t>
            </w:r>
            <w:r w:rsidR="00CA6177" w:rsidRPr="00873EBF">
              <w:rPr>
                <w:rFonts w:ascii="Times New Roman" w:hAnsi="Times New Roman" w:cs="Times New Roman"/>
              </w:rPr>
              <w:t>1,0</w:t>
            </w:r>
          </w:p>
        </w:tc>
        <w:tc>
          <w:tcPr>
            <w:tcW w:w="1057" w:type="dxa"/>
            <w:tcBorders>
              <w:top w:val="nil"/>
              <w:left w:val="nil"/>
              <w:bottom w:val="single" w:sz="4" w:space="0" w:color="auto"/>
              <w:right w:val="single" w:sz="4" w:space="0" w:color="auto"/>
            </w:tcBorders>
            <w:noWrap/>
          </w:tcPr>
          <w:p w:rsidR="00CA6177" w:rsidRPr="00873EBF" w:rsidRDefault="002C4549" w:rsidP="003B1DE6">
            <w:pPr>
              <w:ind w:firstLine="0"/>
              <w:rPr>
                <w:rFonts w:ascii="Times New Roman" w:hAnsi="Times New Roman" w:cs="Times New Roman"/>
              </w:rPr>
            </w:pPr>
            <w:r>
              <w:rPr>
                <w:rFonts w:ascii="Times New Roman" w:hAnsi="Times New Roman" w:cs="Times New Roman"/>
              </w:rPr>
              <w:t>46</w:t>
            </w:r>
            <w:r w:rsidR="00CA6177" w:rsidRPr="00873EBF">
              <w:rPr>
                <w:rFonts w:ascii="Times New Roman" w:hAnsi="Times New Roman" w:cs="Times New Roman"/>
              </w:rPr>
              <w:t>4,0</w:t>
            </w:r>
          </w:p>
        </w:tc>
      </w:tr>
      <w:tr w:rsidR="00CA6177" w:rsidRPr="00873EBF">
        <w:trPr>
          <w:trHeight w:val="52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6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43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40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A91FBB" w:rsidP="003B1DE6">
            <w:pPr>
              <w:ind w:firstLine="0"/>
              <w:rPr>
                <w:rFonts w:ascii="Times New Roman" w:hAnsi="Times New Roman" w:cs="Times New Roman"/>
              </w:rPr>
            </w:pPr>
            <w:r>
              <w:rPr>
                <w:rFonts w:ascii="Times New Roman" w:hAnsi="Times New Roman" w:cs="Times New Roman"/>
              </w:rPr>
              <w:t>3 05</w:t>
            </w:r>
            <w:r w:rsidR="00CA6177" w:rsidRPr="00873EBF">
              <w:rPr>
                <w:rFonts w:ascii="Times New Roman" w:hAnsi="Times New Roman" w:cs="Times New Roman"/>
              </w:rPr>
              <w:t>4,5</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387,0</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398,0</w:t>
            </w: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419,5</w:t>
            </w: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397,0</w:t>
            </w:r>
          </w:p>
        </w:tc>
        <w:tc>
          <w:tcPr>
            <w:tcW w:w="1134" w:type="dxa"/>
            <w:tcBorders>
              <w:top w:val="nil"/>
              <w:left w:val="nil"/>
              <w:bottom w:val="single" w:sz="4" w:space="0" w:color="auto"/>
              <w:right w:val="single" w:sz="4" w:space="0" w:color="auto"/>
            </w:tcBorders>
            <w:noWrap/>
          </w:tcPr>
          <w:p w:rsidR="00CA6177" w:rsidRPr="00873EBF" w:rsidRDefault="002C4549" w:rsidP="003B1DE6">
            <w:pPr>
              <w:ind w:firstLine="0"/>
              <w:rPr>
                <w:rFonts w:ascii="Times New Roman" w:hAnsi="Times New Roman" w:cs="Times New Roman"/>
              </w:rPr>
            </w:pPr>
            <w:r>
              <w:rPr>
                <w:rFonts w:ascii="Times New Roman" w:hAnsi="Times New Roman" w:cs="Times New Roman"/>
              </w:rPr>
              <w:t>43</w:t>
            </w:r>
            <w:r w:rsidR="00CA6177" w:rsidRPr="00873EBF">
              <w:rPr>
                <w:rFonts w:ascii="Times New Roman" w:hAnsi="Times New Roman" w:cs="Times New Roman"/>
              </w:rPr>
              <w:t>8,0</w:t>
            </w:r>
          </w:p>
        </w:tc>
        <w:tc>
          <w:tcPr>
            <w:tcW w:w="1134" w:type="dxa"/>
            <w:tcBorders>
              <w:top w:val="nil"/>
              <w:left w:val="nil"/>
              <w:bottom w:val="single" w:sz="4" w:space="0" w:color="auto"/>
              <w:right w:val="single" w:sz="4" w:space="0" w:color="auto"/>
            </w:tcBorders>
            <w:noWrap/>
          </w:tcPr>
          <w:p w:rsidR="00CA6177" w:rsidRPr="00873EBF" w:rsidRDefault="002C4549" w:rsidP="003B1DE6">
            <w:pPr>
              <w:ind w:firstLine="0"/>
              <w:rPr>
                <w:rFonts w:ascii="Times New Roman" w:hAnsi="Times New Roman" w:cs="Times New Roman"/>
              </w:rPr>
            </w:pPr>
            <w:r>
              <w:rPr>
                <w:rFonts w:ascii="Times New Roman" w:hAnsi="Times New Roman" w:cs="Times New Roman"/>
              </w:rPr>
              <w:t>45</w:t>
            </w:r>
            <w:r w:rsidR="00CA6177" w:rsidRPr="00873EBF">
              <w:rPr>
                <w:rFonts w:ascii="Times New Roman" w:hAnsi="Times New Roman" w:cs="Times New Roman"/>
              </w:rPr>
              <w:t>1,0</w:t>
            </w:r>
          </w:p>
        </w:tc>
        <w:tc>
          <w:tcPr>
            <w:tcW w:w="1057" w:type="dxa"/>
            <w:tcBorders>
              <w:top w:val="nil"/>
              <w:left w:val="nil"/>
              <w:bottom w:val="single" w:sz="4" w:space="0" w:color="auto"/>
              <w:right w:val="single" w:sz="4" w:space="0" w:color="auto"/>
            </w:tcBorders>
            <w:noWrap/>
          </w:tcPr>
          <w:p w:rsidR="00CA6177" w:rsidRPr="00873EBF" w:rsidRDefault="002C4549" w:rsidP="003B1DE6">
            <w:pPr>
              <w:ind w:firstLine="0"/>
              <w:rPr>
                <w:rFonts w:ascii="Times New Roman" w:hAnsi="Times New Roman" w:cs="Times New Roman"/>
              </w:rPr>
            </w:pPr>
            <w:r>
              <w:rPr>
                <w:rFonts w:ascii="Times New Roman" w:hAnsi="Times New Roman" w:cs="Times New Roman"/>
              </w:rPr>
              <w:t>46</w:t>
            </w:r>
            <w:r w:rsidR="00CA6177" w:rsidRPr="00873EBF">
              <w:rPr>
                <w:rFonts w:ascii="Times New Roman" w:hAnsi="Times New Roman" w:cs="Times New Roman"/>
              </w:rPr>
              <w:t>4,0</w:t>
            </w:r>
          </w:p>
        </w:tc>
      </w:tr>
      <w:tr w:rsidR="00CA6177" w:rsidRPr="00873EBF">
        <w:trPr>
          <w:trHeight w:val="31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1057"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r>
      <w:tr w:rsidR="00CA6177" w:rsidRPr="00873EBF">
        <w:trPr>
          <w:trHeight w:val="9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DA1185" w:rsidP="00A91FBB">
            <w:pPr>
              <w:ind w:firstLine="0"/>
              <w:rPr>
                <w:rFonts w:ascii="Times New Roman" w:hAnsi="Times New Roman" w:cs="Times New Roman"/>
              </w:rPr>
            </w:pPr>
            <w:r>
              <w:rPr>
                <w:rFonts w:ascii="Times New Roman" w:hAnsi="Times New Roman" w:cs="Times New Roman"/>
              </w:rPr>
              <w:t>2 814,5</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387,0</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398,0</w:t>
            </w:r>
          </w:p>
        </w:tc>
        <w:tc>
          <w:tcPr>
            <w:tcW w:w="1275"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419,5</w:t>
            </w:r>
          </w:p>
        </w:tc>
        <w:tc>
          <w:tcPr>
            <w:tcW w:w="1276"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387,0</w:t>
            </w:r>
          </w:p>
        </w:tc>
        <w:tc>
          <w:tcPr>
            <w:tcW w:w="1134" w:type="dxa"/>
            <w:tcBorders>
              <w:top w:val="nil"/>
              <w:left w:val="nil"/>
              <w:bottom w:val="single" w:sz="4" w:space="0" w:color="auto"/>
              <w:right w:val="single" w:sz="4" w:space="0" w:color="auto"/>
            </w:tcBorders>
            <w:shd w:val="clear" w:color="auto" w:fill="FFFFFF"/>
          </w:tcPr>
          <w:p w:rsidR="00CA6177" w:rsidRPr="00873EBF" w:rsidRDefault="002C4549" w:rsidP="003B1DE6">
            <w:pPr>
              <w:ind w:firstLine="0"/>
              <w:rPr>
                <w:rFonts w:ascii="Times New Roman" w:hAnsi="Times New Roman" w:cs="Times New Roman"/>
              </w:rPr>
            </w:pPr>
            <w:r>
              <w:rPr>
                <w:rFonts w:ascii="Times New Roman" w:hAnsi="Times New Roman" w:cs="Times New Roman"/>
              </w:rPr>
              <w:t>42</w:t>
            </w:r>
            <w:r w:rsidR="00CA6177" w:rsidRPr="00873EBF">
              <w:rPr>
                <w:rFonts w:ascii="Times New Roman" w:hAnsi="Times New Roman" w:cs="Times New Roman"/>
              </w:rPr>
              <w:t>8,0</w:t>
            </w:r>
          </w:p>
        </w:tc>
        <w:tc>
          <w:tcPr>
            <w:tcW w:w="1134" w:type="dxa"/>
            <w:tcBorders>
              <w:top w:val="nil"/>
              <w:left w:val="nil"/>
              <w:bottom w:val="single" w:sz="4" w:space="0" w:color="auto"/>
              <w:right w:val="single" w:sz="4" w:space="0" w:color="auto"/>
            </w:tcBorders>
            <w:shd w:val="clear" w:color="auto" w:fill="FFFFFF"/>
          </w:tcPr>
          <w:p w:rsidR="00CA6177" w:rsidRPr="00873EBF" w:rsidRDefault="002C4549" w:rsidP="003B1DE6">
            <w:pPr>
              <w:ind w:firstLine="0"/>
              <w:rPr>
                <w:rFonts w:ascii="Times New Roman" w:hAnsi="Times New Roman" w:cs="Times New Roman"/>
              </w:rPr>
            </w:pPr>
            <w:r>
              <w:rPr>
                <w:rFonts w:ascii="Times New Roman" w:hAnsi="Times New Roman" w:cs="Times New Roman"/>
              </w:rPr>
              <w:t>44</w:t>
            </w:r>
            <w:r w:rsidR="00CA6177" w:rsidRPr="00873EBF">
              <w:rPr>
                <w:rFonts w:ascii="Times New Roman" w:hAnsi="Times New Roman" w:cs="Times New Roman"/>
              </w:rPr>
              <w:t>1,0</w:t>
            </w:r>
          </w:p>
        </w:tc>
        <w:tc>
          <w:tcPr>
            <w:tcW w:w="1057" w:type="dxa"/>
            <w:tcBorders>
              <w:top w:val="nil"/>
              <w:left w:val="nil"/>
              <w:bottom w:val="single" w:sz="4" w:space="0" w:color="auto"/>
              <w:right w:val="single" w:sz="4" w:space="0" w:color="auto"/>
            </w:tcBorders>
            <w:shd w:val="clear" w:color="auto" w:fill="FFFFFF"/>
          </w:tcPr>
          <w:p w:rsidR="00CA6177" w:rsidRPr="00873EBF" w:rsidRDefault="002C4549" w:rsidP="003B1DE6">
            <w:pPr>
              <w:ind w:firstLine="0"/>
              <w:rPr>
                <w:rFonts w:ascii="Times New Roman" w:hAnsi="Times New Roman" w:cs="Times New Roman"/>
              </w:rPr>
            </w:pPr>
            <w:r>
              <w:rPr>
                <w:rFonts w:ascii="Times New Roman" w:hAnsi="Times New Roman" w:cs="Times New Roman"/>
              </w:rPr>
              <w:t>45</w:t>
            </w:r>
            <w:r w:rsidR="00CA6177" w:rsidRPr="00873EBF">
              <w:rPr>
                <w:rFonts w:ascii="Times New Roman" w:hAnsi="Times New Roman" w:cs="Times New Roman"/>
              </w:rPr>
              <w:t>4,0</w:t>
            </w:r>
          </w:p>
        </w:tc>
      </w:tr>
      <w:tr w:rsidR="00CA6177" w:rsidRPr="00873EBF">
        <w:trPr>
          <w:trHeight w:val="930"/>
          <w:jc w:val="right"/>
        </w:trPr>
        <w:tc>
          <w:tcPr>
            <w:tcW w:w="1880" w:type="dxa"/>
            <w:tcBorders>
              <w:top w:val="nil"/>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770"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2255" w:type="dxa"/>
            <w:tcBorders>
              <w:top w:val="nil"/>
              <w:left w:val="nil"/>
              <w:bottom w:val="single" w:sz="4" w:space="0" w:color="auto"/>
              <w:right w:val="single" w:sz="4" w:space="0" w:color="auto"/>
            </w:tcBorders>
          </w:tcPr>
          <w:p w:rsidR="00CA6177" w:rsidRDefault="00372A95" w:rsidP="003B1DE6">
            <w:pPr>
              <w:ind w:firstLine="0"/>
              <w:rPr>
                <w:rFonts w:ascii="Times New Roman" w:hAnsi="Times New Roman" w:cs="Times New Roman"/>
              </w:rPr>
            </w:pPr>
            <w:r>
              <w:rPr>
                <w:rFonts w:ascii="Times New Roman" w:hAnsi="Times New Roman" w:cs="Times New Roman"/>
              </w:rPr>
              <w:t>Отдел по образо</w:t>
            </w:r>
            <w:r w:rsidR="00CA6177" w:rsidRPr="00873EBF">
              <w:rPr>
                <w:rFonts w:ascii="Times New Roman" w:hAnsi="Times New Roman" w:cs="Times New Roman"/>
              </w:rPr>
              <w:t>ванию Богучарского муниципального района</w:t>
            </w:r>
          </w:p>
          <w:p w:rsidR="00A91FBB" w:rsidRPr="00873EBF" w:rsidRDefault="00A91FBB" w:rsidP="003B1DE6">
            <w:pPr>
              <w:ind w:firstLine="0"/>
              <w:rPr>
                <w:rFonts w:ascii="Times New Roman" w:hAnsi="Times New Roman" w:cs="Times New Roman"/>
              </w:rPr>
            </w:pP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p w:rsidR="00CA6177" w:rsidRPr="00873EBF" w:rsidRDefault="00CA6177" w:rsidP="003B1DE6">
            <w:pPr>
              <w:ind w:firstLine="0"/>
              <w:rPr>
                <w:rFonts w:ascii="Times New Roman" w:hAnsi="Times New Roman" w:cs="Times New Roman"/>
              </w:rPr>
            </w:pPr>
          </w:p>
          <w:p w:rsidR="00CA6177" w:rsidRPr="00873EBF" w:rsidRDefault="00CE3FEE" w:rsidP="00CE3FEE">
            <w:pPr>
              <w:ind w:firstLine="0"/>
              <w:rPr>
                <w:rFonts w:ascii="Times New Roman" w:hAnsi="Times New Roman" w:cs="Times New Roman"/>
              </w:rPr>
            </w:pPr>
            <w:r>
              <w:rPr>
                <w:rFonts w:ascii="Times New Roman" w:hAnsi="Times New Roman" w:cs="Times New Roman"/>
              </w:rPr>
              <w:t>140</w:t>
            </w:r>
            <w:r w:rsidR="00CA6177"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A91FBB">
            <w:pPr>
              <w:ind w:firstLine="0"/>
              <w:rPr>
                <w:rFonts w:ascii="Times New Roman" w:hAnsi="Times New Roman" w:cs="Times New Roman"/>
                <w:color w:val="000000"/>
              </w:rPr>
            </w:pPr>
            <w:r w:rsidRPr="00873EBF">
              <w:rPr>
                <w:rFonts w:ascii="Times New Roman" w:hAnsi="Times New Roman" w:cs="Times New Roman"/>
                <w:color w:val="000000"/>
              </w:rPr>
              <w:t> </w:t>
            </w:r>
            <w:r w:rsidR="00A91FBB">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A91FBB" w:rsidP="003B1DE6">
            <w:pPr>
              <w:ind w:firstLine="0"/>
              <w:rPr>
                <w:rFonts w:ascii="Times New Roman" w:hAnsi="Times New Roman" w:cs="Times New Roman"/>
                <w:color w:val="000000"/>
              </w:rPr>
            </w:pPr>
            <w:r>
              <w:rPr>
                <w:rFonts w:ascii="Times New Roman" w:hAnsi="Times New Roman" w:cs="Times New Roman"/>
                <w:color w:val="000000"/>
              </w:rPr>
              <w:t>40,0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A91FBB" w:rsidP="003B1DE6">
            <w:pPr>
              <w:ind w:firstLine="0"/>
              <w:rPr>
                <w:rFonts w:ascii="Times New Roman" w:hAnsi="Times New Roman" w:cs="Times New Roman"/>
                <w:color w:val="000000"/>
              </w:rPr>
            </w:pPr>
            <w:r>
              <w:rPr>
                <w:rFonts w:ascii="Times New Roman" w:hAnsi="Times New Roman" w:cs="Times New Roman"/>
                <w:color w:val="000000"/>
              </w:rPr>
              <w:t>40,0</w:t>
            </w: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A91FBB" w:rsidP="003B1DE6">
            <w:pPr>
              <w:ind w:firstLine="0"/>
              <w:rPr>
                <w:rFonts w:ascii="Times New Roman" w:hAnsi="Times New Roman" w:cs="Times New Roman"/>
                <w:color w:val="000000"/>
              </w:rPr>
            </w:pPr>
            <w:r>
              <w:rPr>
                <w:rFonts w:ascii="Times New Roman" w:hAnsi="Times New Roman" w:cs="Times New Roman"/>
                <w:color w:val="000000"/>
              </w:rPr>
              <w:t>40,0</w:t>
            </w:r>
          </w:p>
        </w:tc>
      </w:tr>
      <w:tr w:rsidR="00CE3FEE" w:rsidRPr="00873EBF">
        <w:trPr>
          <w:trHeight w:val="930"/>
          <w:jc w:val="right"/>
        </w:trPr>
        <w:tc>
          <w:tcPr>
            <w:tcW w:w="1880" w:type="dxa"/>
            <w:tcBorders>
              <w:top w:val="nil"/>
              <w:left w:val="single" w:sz="4" w:space="0" w:color="auto"/>
              <w:bottom w:val="single" w:sz="4" w:space="0" w:color="auto"/>
              <w:right w:val="single" w:sz="4" w:space="0" w:color="auto"/>
            </w:tcBorders>
          </w:tcPr>
          <w:p w:rsidR="00CE3FEE" w:rsidRPr="00873EBF" w:rsidRDefault="00CE3FEE" w:rsidP="003B1DE6">
            <w:pPr>
              <w:ind w:firstLine="0"/>
              <w:rPr>
                <w:rFonts w:ascii="Times New Roman" w:hAnsi="Times New Roman" w:cs="Times New Roman"/>
              </w:rPr>
            </w:pPr>
          </w:p>
        </w:tc>
        <w:tc>
          <w:tcPr>
            <w:tcW w:w="1770" w:type="dxa"/>
            <w:tcBorders>
              <w:top w:val="nil"/>
              <w:left w:val="nil"/>
              <w:bottom w:val="single" w:sz="4" w:space="0" w:color="auto"/>
              <w:right w:val="single" w:sz="4" w:space="0" w:color="auto"/>
            </w:tcBorders>
          </w:tcPr>
          <w:p w:rsidR="00CE3FEE" w:rsidRPr="00873EBF" w:rsidRDefault="00CE3FEE"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E3FEE" w:rsidRPr="00873EBF" w:rsidRDefault="00CE3FEE" w:rsidP="003B1DE6">
            <w:pPr>
              <w:ind w:firstLine="0"/>
              <w:rPr>
                <w:rFonts w:ascii="Times New Roman" w:hAnsi="Times New Roman" w:cs="Times New Roman"/>
              </w:rPr>
            </w:pPr>
            <w:r>
              <w:rPr>
                <w:rFonts w:ascii="Times New Roman" w:hAnsi="Times New Roman" w:cs="Times New Roman"/>
              </w:rPr>
              <w:t>Финансовый отдел администрации Богучарского муниципального района</w:t>
            </w:r>
          </w:p>
        </w:tc>
        <w:tc>
          <w:tcPr>
            <w:tcW w:w="1431" w:type="dxa"/>
            <w:tcBorders>
              <w:top w:val="nil"/>
              <w:left w:val="nil"/>
              <w:bottom w:val="single" w:sz="4" w:space="0" w:color="auto"/>
              <w:right w:val="single" w:sz="4" w:space="0" w:color="auto"/>
            </w:tcBorders>
            <w:noWrap/>
          </w:tcPr>
          <w:p w:rsidR="00CE3FEE" w:rsidRPr="00873EBF" w:rsidRDefault="00CE3FEE" w:rsidP="003B1DE6">
            <w:pPr>
              <w:ind w:firstLine="0"/>
              <w:rPr>
                <w:rFonts w:ascii="Times New Roman" w:hAnsi="Times New Roman" w:cs="Times New Roman"/>
              </w:rPr>
            </w:pPr>
            <w:r>
              <w:rPr>
                <w:rFonts w:ascii="Times New Roman" w:hAnsi="Times New Roman" w:cs="Times New Roman"/>
              </w:rPr>
              <w:t>100,0</w:t>
            </w:r>
          </w:p>
        </w:tc>
        <w:tc>
          <w:tcPr>
            <w:tcW w:w="1134" w:type="dxa"/>
            <w:tcBorders>
              <w:top w:val="nil"/>
              <w:left w:val="nil"/>
              <w:bottom w:val="single" w:sz="4" w:space="0" w:color="auto"/>
              <w:right w:val="single" w:sz="4" w:space="0" w:color="auto"/>
            </w:tcBorders>
            <w:shd w:val="clear" w:color="auto" w:fill="FFFFFF"/>
            <w:vAlign w:val="center"/>
          </w:tcPr>
          <w:p w:rsidR="00CE3FEE" w:rsidRPr="00873EBF" w:rsidRDefault="00CE3FEE" w:rsidP="003B1DE6">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E3FEE" w:rsidRPr="00873EBF" w:rsidRDefault="00CE3FEE" w:rsidP="003B1DE6">
            <w:pPr>
              <w:ind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E3FEE" w:rsidRPr="00873EBF" w:rsidRDefault="00CE3FEE" w:rsidP="003B1DE6">
            <w:pPr>
              <w:ind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E3FEE" w:rsidRPr="00873EBF" w:rsidRDefault="00CE3FEE" w:rsidP="00A91FBB">
            <w:pPr>
              <w:ind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E3FEE" w:rsidRDefault="00CE3FEE" w:rsidP="003B1DE6">
            <w:pPr>
              <w:ind w:firstLine="0"/>
              <w:rPr>
                <w:rFonts w:ascii="Times New Roman" w:hAnsi="Times New Roman" w:cs="Times New Roman"/>
                <w:color w:val="000000"/>
              </w:rPr>
            </w:pPr>
            <w:r>
              <w:rPr>
                <w:rFonts w:ascii="Times New Roman" w:hAnsi="Times New Roman" w:cs="Times New Roman"/>
                <w:color w:val="000000"/>
              </w:rPr>
              <w:t>100,0</w:t>
            </w:r>
          </w:p>
        </w:tc>
        <w:tc>
          <w:tcPr>
            <w:tcW w:w="1134" w:type="dxa"/>
            <w:tcBorders>
              <w:top w:val="nil"/>
              <w:left w:val="nil"/>
              <w:bottom w:val="single" w:sz="4" w:space="0" w:color="auto"/>
              <w:right w:val="single" w:sz="4" w:space="0" w:color="auto"/>
            </w:tcBorders>
            <w:shd w:val="clear" w:color="auto" w:fill="FFFFFF"/>
            <w:vAlign w:val="center"/>
          </w:tcPr>
          <w:p w:rsidR="00CE3FEE" w:rsidRDefault="00CE3FEE" w:rsidP="003B1DE6">
            <w:pPr>
              <w:ind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E3FEE" w:rsidRDefault="00CE3FEE" w:rsidP="003B1DE6">
            <w:pPr>
              <w:ind w:firstLine="0"/>
              <w:rPr>
                <w:rFonts w:ascii="Times New Roman" w:hAnsi="Times New Roman" w:cs="Times New Roman"/>
                <w:color w:val="000000"/>
              </w:rPr>
            </w:pPr>
          </w:p>
        </w:tc>
      </w:tr>
      <w:tr w:rsidR="00CA6177" w:rsidRPr="00873EBF">
        <w:trPr>
          <w:trHeight w:val="390"/>
          <w:jc w:val="right"/>
        </w:trPr>
        <w:tc>
          <w:tcPr>
            <w:tcW w:w="1880" w:type="dxa"/>
            <w:vMerge w:val="restart"/>
            <w:tcBorders>
              <w:top w:val="nil"/>
              <w:left w:val="single" w:sz="4" w:space="0" w:color="auto"/>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 8</w:t>
            </w:r>
          </w:p>
        </w:tc>
        <w:tc>
          <w:tcPr>
            <w:tcW w:w="1770" w:type="dxa"/>
            <w:vMerge w:val="restart"/>
            <w:tcBorders>
              <w:top w:val="nil"/>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Повышение безопасности дорожного движения на 2014-2020 годы </w:t>
            </w: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51,7</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11,7</w:t>
            </w: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10,0</w:t>
            </w: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10,0</w:t>
            </w:r>
          </w:p>
        </w:tc>
      </w:tr>
      <w:tr w:rsidR="00CA6177" w:rsidRPr="00873EBF">
        <w:trPr>
          <w:trHeight w:val="6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3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63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3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39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3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39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3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51,7</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11,7</w:t>
            </w: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r>
      <w:tr w:rsidR="00CA6177" w:rsidRPr="00873EBF">
        <w:trPr>
          <w:trHeight w:val="315"/>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 по ГРБС:</w:t>
            </w:r>
          </w:p>
        </w:tc>
        <w:tc>
          <w:tcPr>
            <w:tcW w:w="143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885"/>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225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Администрация Богучарского муниципального района</w:t>
            </w:r>
          </w:p>
        </w:tc>
        <w:tc>
          <w:tcPr>
            <w:tcW w:w="143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51,7</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11,7</w:t>
            </w: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0</w:t>
            </w:r>
          </w:p>
        </w:tc>
        <w:tc>
          <w:tcPr>
            <w:tcW w:w="1276"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c>
          <w:tcPr>
            <w:tcW w:w="1057"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r>
      <w:tr w:rsidR="00CA6177" w:rsidRPr="00873EBF">
        <w:trPr>
          <w:trHeight w:val="9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770" w:type="dxa"/>
            <w:tcBorders>
              <w:top w:val="single" w:sz="4" w:space="0" w:color="auto"/>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proofErr w:type="spellStart"/>
            <w:proofErr w:type="gramStart"/>
            <w:r w:rsidRPr="00873EBF">
              <w:rPr>
                <w:rFonts w:ascii="Times New Roman" w:hAnsi="Times New Roman" w:cs="Times New Roman"/>
              </w:rPr>
              <w:t>Муниципаль-ное</w:t>
            </w:r>
            <w:proofErr w:type="spellEnd"/>
            <w:proofErr w:type="gramEnd"/>
            <w:r w:rsidRPr="00873EBF">
              <w:rPr>
                <w:rFonts w:ascii="Times New Roman" w:hAnsi="Times New Roman" w:cs="Times New Roman"/>
              </w:rPr>
              <w:t xml:space="preserve"> управление и гражданское общество</w:t>
            </w:r>
          </w:p>
        </w:tc>
        <w:tc>
          <w:tcPr>
            <w:tcW w:w="2255" w:type="dxa"/>
            <w:tcBorders>
              <w:top w:val="single" w:sz="4" w:space="0" w:color="auto"/>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Всего</w:t>
            </w:r>
          </w:p>
        </w:tc>
        <w:tc>
          <w:tcPr>
            <w:tcW w:w="1431"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617 038,3</w:t>
            </w: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80 618,1</w:t>
            </w: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89 132,0</w:t>
            </w:r>
          </w:p>
        </w:tc>
        <w:tc>
          <w:tcPr>
            <w:tcW w:w="1275"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152 168,9</w:t>
            </w:r>
          </w:p>
        </w:tc>
        <w:tc>
          <w:tcPr>
            <w:tcW w:w="1276"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88 202,30</w:t>
            </w: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88 557,9</w:t>
            </w:r>
          </w:p>
        </w:tc>
        <w:tc>
          <w:tcPr>
            <w:tcW w:w="1134"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58 526,8</w:t>
            </w:r>
          </w:p>
        </w:tc>
        <w:tc>
          <w:tcPr>
            <w:tcW w:w="105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59 832,3</w:t>
            </w:r>
          </w:p>
        </w:tc>
      </w:tr>
    </w:tbl>
    <w:p w:rsidR="00CA6177" w:rsidRPr="00873EBF" w:rsidRDefault="00CA6177" w:rsidP="003B1DE6">
      <w:pPr>
        <w:tabs>
          <w:tab w:val="right" w:pos="10203"/>
        </w:tabs>
        <w:ind w:firstLine="709"/>
        <w:rPr>
          <w:rFonts w:ascii="Times New Roman" w:hAnsi="Times New Roman" w:cs="Times New Roman"/>
        </w:rPr>
      </w:pPr>
      <w:r w:rsidRPr="00873EBF">
        <w:rPr>
          <w:rFonts w:ascii="Times New Roman" w:hAnsi="Times New Roman" w:cs="Times New Roman"/>
        </w:rPr>
        <w:br w:type="page"/>
      </w:r>
    </w:p>
    <w:tbl>
      <w:tblPr>
        <w:tblW w:w="15756" w:type="dxa"/>
        <w:jc w:val="right"/>
        <w:tblLook w:val="00A0" w:firstRow="1" w:lastRow="0" w:firstColumn="1" w:lastColumn="0" w:noHBand="0" w:noVBand="0"/>
      </w:tblPr>
      <w:tblGrid>
        <w:gridCol w:w="1989"/>
        <w:gridCol w:w="2668"/>
        <w:gridCol w:w="1808"/>
        <w:gridCol w:w="1295"/>
        <w:gridCol w:w="1080"/>
        <w:gridCol w:w="1020"/>
        <w:gridCol w:w="1240"/>
        <w:gridCol w:w="1155"/>
        <w:gridCol w:w="1134"/>
        <w:gridCol w:w="1285"/>
        <w:gridCol w:w="1082"/>
      </w:tblGrid>
      <w:tr w:rsidR="00CA6177" w:rsidRPr="00873EBF">
        <w:trPr>
          <w:trHeight w:val="315"/>
          <w:jc w:val="right"/>
        </w:trPr>
        <w:tc>
          <w:tcPr>
            <w:tcW w:w="15756" w:type="dxa"/>
            <w:gridSpan w:val="11"/>
            <w:noWrap/>
            <w:vAlign w:val="bottom"/>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rPr>
              <w:t>Приложение 5</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к муниципальной программе </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«Муниципальное управление и гражданское общество»</w:t>
            </w:r>
          </w:p>
          <w:p w:rsidR="00CA6177" w:rsidRPr="00873EBF" w:rsidRDefault="00CA6177" w:rsidP="003B1DE6">
            <w:pPr>
              <w:ind w:firstLine="0"/>
              <w:rPr>
                <w:rFonts w:ascii="Times New Roman" w:hAnsi="Times New Roman" w:cs="Times New Roman"/>
              </w:rPr>
            </w:pPr>
          </w:p>
        </w:tc>
      </w:tr>
      <w:tr w:rsidR="00CA6177" w:rsidRPr="00873EBF">
        <w:trPr>
          <w:trHeight w:val="1155"/>
          <w:jc w:val="right"/>
        </w:trPr>
        <w:tc>
          <w:tcPr>
            <w:tcW w:w="15756" w:type="dxa"/>
            <w:gridSpan w:val="11"/>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 xml:space="preserve">Финансовое обеспечение и прогнозная (справочная) оценка расходов областного и местных бюджетов, юридических и физических лиц на реализацию муниципальной программы </w:t>
            </w:r>
            <w:proofErr w:type="gramStart"/>
            <w:r w:rsidRPr="00873EBF">
              <w:rPr>
                <w:rFonts w:ascii="Times New Roman" w:hAnsi="Times New Roman" w:cs="Times New Roman"/>
                <w:color w:val="000000"/>
              </w:rPr>
              <w:t>« Муниципальное</w:t>
            </w:r>
            <w:proofErr w:type="gramEnd"/>
            <w:r w:rsidRPr="00873EBF">
              <w:rPr>
                <w:rFonts w:ascii="Times New Roman" w:hAnsi="Times New Roman" w:cs="Times New Roman"/>
                <w:color w:val="000000"/>
              </w:rPr>
              <w:t xml:space="preserve"> управление и гражданское общество »</w:t>
            </w:r>
          </w:p>
        </w:tc>
      </w:tr>
      <w:tr w:rsidR="00CA6177" w:rsidRPr="00873EBF">
        <w:trPr>
          <w:trHeight w:val="345"/>
          <w:jc w:val="right"/>
        </w:trPr>
        <w:tc>
          <w:tcPr>
            <w:tcW w:w="1989" w:type="dxa"/>
            <w:vMerge w:val="restart"/>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Статус</w:t>
            </w:r>
          </w:p>
        </w:tc>
        <w:tc>
          <w:tcPr>
            <w:tcW w:w="2668" w:type="dxa"/>
            <w:vMerge w:val="restart"/>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Наименование государственной программы, подпрограммы, основного мероприятия</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Источники ресурсного обеспечения</w:t>
            </w:r>
          </w:p>
        </w:tc>
        <w:tc>
          <w:tcPr>
            <w:tcW w:w="9291" w:type="dxa"/>
            <w:gridSpan w:val="8"/>
            <w:tcBorders>
              <w:top w:val="single" w:sz="4" w:space="0" w:color="auto"/>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Оценка расходов, тыс. руб.</w:t>
            </w:r>
          </w:p>
        </w:tc>
      </w:tr>
      <w:tr w:rsidR="00CA6177" w:rsidRPr="00873EBF">
        <w:trPr>
          <w:trHeight w:val="67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295" w:type="dxa"/>
            <w:vMerge w:val="restart"/>
            <w:tcBorders>
              <w:top w:val="nil"/>
              <w:left w:val="single" w:sz="4" w:space="0" w:color="auto"/>
              <w:bottom w:val="single" w:sz="4" w:space="0" w:color="000000"/>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Всего</w:t>
            </w:r>
          </w:p>
        </w:tc>
        <w:tc>
          <w:tcPr>
            <w:tcW w:w="7996" w:type="dxa"/>
            <w:gridSpan w:val="7"/>
            <w:tcBorders>
              <w:top w:val="single" w:sz="4" w:space="0" w:color="auto"/>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 по годам реализации муниципальной программы</w:t>
            </w:r>
          </w:p>
        </w:tc>
      </w:tr>
      <w:tr w:rsidR="00CA6177" w:rsidRPr="00873EBF">
        <w:trPr>
          <w:trHeight w:val="103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color w:val="000000"/>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295"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2014</w:t>
            </w:r>
          </w:p>
        </w:tc>
        <w:tc>
          <w:tcPr>
            <w:tcW w:w="1020"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2015</w:t>
            </w:r>
          </w:p>
        </w:tc>
        <w:tc>
          <w:tcPr>
            <w:tcW w:w="1240"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2016</w:t>
            </w:r>
          </w:p>
        </w:tc>
        <w:tc>
          <w:tcPr>
            <w:tcW w:w="1155"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2017</w:t>
            </w:r>
          </w:p>
        </w:tc>
        <w:tc>
          <w:tcPr>
            <w:tcW w:w="113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2018</w:t>
            </w:r>
          </w:p>
        </w:tc>
        <w:tc>
          <w:tcPr>
            <w:tcW w:w="1285"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2019</w:t>
            </w:r>
          </w:p>
        </w:tc>
        <w:tc>
          <w:tcPr>
            <w:tcW w:w="1082"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2020</w:t>
            </w:r>
          </w:p>
        </w:tc>
      </w:tr>
      <w:tr w:rsidR="00CA6177" w:rsidRPr="00873EBF">
        <w:trPr>
          <w:trHeight w:val="315"/>
          <w:jc w:val="right"/>
        </w:trPr>
        <w:tc>
          <w:tcPr>
            <w:tcW w:w="1989" w:type="dxa"/>
            <w:tcBorders>
              <w:top w:val="nil"/>
              <w:left w:val="single" w:sz="4" w:space="0" w:color="auto"/>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w:t>
            </w:r>
          </w:p>
        </w:tc>
        <w:tc>
          <w:tcPr>
            <w:tcW w:w="2668"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w:t>
            </w:r>
          </w:p>
        </w:tc>
        <w:tc>
          <w:tcPr>
            <w:tcW w:w="1808"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w:t>
            </w:r>
          </w:p>
        </w:tc>
        <w:tc>
          <w:tcPr>
            <w:tcW w:w="129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w:t>
            </w: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w:t>
            </w: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w:t>
            </w: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w:t>
            </w:r>
          </w:p>
        </w:tc>
      </w:tr>
      <w:tr w:rsidR="00CA6177" w:rsidRPr="00873EBF">
        <w:trPr>
          <w:trHeight w:val="570"/>
          <w:jc w:val="right"/>
        </w:trPr>
        <w:tc>
          <w:tcPr>
            <w:tcW w:w="1989"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w:t>
            </w:r>
          </w:p>
        </w:tc>
        <w:tc>
          <w:tcPr>
            <w:tcW w:w="2668"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Управление финансами Богучарского муниципального района</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352 840,1</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48 910,4</w:t>
            </w: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54 861,0</w:t>
            </w: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114 705,3</w:t>
            </w: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48 322,8</w:t>
            </w:r>
          </w:p>
        </w:tc>
        <w:tc>
          <w:tcPr>
            <w:tcW w:w="1134" w:type="dxa"/>
            <w:tcBorders>
              <w:top w:val="nil"/>
              <w:left w:val="nil"/>
              <w:bottom w:val="single" w:sz="4" w:space="0" w:color="auto"/>
              <w:right w:val="single" w:sz="4" w:space="0" w:color="auto"/>
            </w:tcBorders>
            <w:vAlign w:val="bottom"/>
          </w:tcPr>
          <w:p w:rsidR="00CA6177" w:rsidRPr="00873EBF" w:rsidRDefault="00CA6177" w:rsidP="006C7898">
            <w:pPr>
              <w:ind w:left="-113" w:right="-113" w:firstLine="0"/>
              <w:rPr>
                <w:rFonts w:ascii="Times New Roman" w:hAnsi="Times New Roman" w:cs="Times New Roman"/>
                <w:color w:val="000000"/>
              </w:rPr>
            </w:pPr>
            <w:r w:rsidRPr="00873EBF">
              <w:rPr>
                <w:rFonts w:ascii="Times New Roman" w:hAnsi="Times New Roman" w:cs="Times New Roman"/>
                <w:color w:val="000000"/>
              </w:rPr>
              <w:t>4</w:t>
            </w:r>
            <w:r w:rsidR="006C7898">
              <w:rPr>
                <w:rFonts w:ascii="Times New Roman" w:hAnsi="Times New Roman" w:cs="Times New Roman"/>
                <w:color w:val="000000"/>
              </w:rPr>
              <w:t>6 957,2</w:t>
            </w: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19 306,3</w:t>
            </w: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19 677,1</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822,7</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108,7</w:t>
            </w: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714,0</w:t>
            </w: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74 264,4</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19 032,8</w:t>
            </w: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2 150,0</w:t>
            </w: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52 582,8</w:t>
            </w: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100,0</w:t>
            </w: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151,8</w:t>
            </w: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123,5</w:t>
            </w: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123,5</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277 753,0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29 877,6</w:t>
            </w: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52 602,3</w:t>
            </w: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61 408,5</w:t>
            </w: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48 222,8</w:t>
            </w:r>
          </w:p>
        </w:tc>
        <w:tc>
          <w:tcPr>
            <w:tcW w:w="1134" w:type="dxa"/>
            <w:tcBorders>
              <w:top w:val="nil"/>
              <w:left w:val="nil"/>
              <w:bottom w:val="single" w:sz="4" w:space="0" w:color="auto"/>
              <w:right w:val="single" w:sz="4" w:space="0" w:color="auto"/>
            </w:tcBorders>
            <w:vAlign w:val="bottom"/>
          </w:tcPr>
          <w:p w:rsidR="00CA6177" w:rsidRPr="00873EBF" w:rsidRDefault="00CA6177" w:rsidP="006C79E2">
            <w:pPr>
              <w:ind w:left="-113" w:right="-113" w:firstLine="0"/>
              <w:rPr>
                <w:rFonts w:ascii="Times New Roman" w:hAnsi="Times New Roman" w:cs="Times New Roman"/>
              </w:rPr>
            </w:pPr>
            <w:r w:rsidRPr="00873EBF">
              <w:rPr>
                <w:rFonts w:ascii="Times New Roman" w:hAnsi="Times New Roman" w:cs="Times New Roman"/>
              </w:rPr>
              <w:t>46 </w:t>
            </w:r>
            <w:r w:rsidR="006C79E2">
              <w:rPr>
                <w:rFonts w:ascii="Times New Roman" w:hAnsi="Times New Roman" w:cs="Times New Roman"/>
              </w:rPr>
              <w:t>8</w:t>
            </w:r>
            <w:r w:rsidRPr="00873EBF">
              <w:rPr>
                <w:rFonts w:ascii="Times New Roman" w:hAnsi="Times New Roman" w:cs="Times New Roman"/>
              </w:rPr>
              <w:t>05,4</w:t>
            </w: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19 182,8</w:t>
            </w: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19 553,6</w:t>
            </w:r>
          </w:p>
        </w:tc>
      </w:tr>
      <w:tr w:rsidR="00CA6177" w:rsidRPr="00873EBF">
        <w:trPr>
          <w:trHeight w:val="33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юридические лица </w:t>
            </w:r>
            <w:r w:rsidRPr="00873EBF">
              <w:rPr>
                <w:rFonts w:ascii="Times New Roman" w:hAnsi="Times New Roman" w:cs="Times New Roman"/>
                <w:vertAlign w:val="superscript"/>
              </w:rPr>
              <w:t>1</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p>
        </w:tc>
        <w:tc>
          <w:tcPr>
            <w:tcW w:w="1240"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9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90"/>
          <w:jc w:val="right"/>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w:t>
            </w:r>
          </w:p>
        </w:tc>
        <w:tc>
          <w:tcPr>
            <w:tcW w:w="2668"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989"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2668"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Управление муниципальным долгом Богучарского района</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10 913,0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100,4</w:t>
            </w: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277,6</w:t>
            </w: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9 121,3</w:t>
            </w: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833,7</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500,0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  80,0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10 913,0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100,4</w:t>
            </w: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277,6</w:t>
            </w: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9 121,3</w:t>
            </w: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833,7</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500,0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  80,0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1989" w:type="dxa"/>
            <w:tcBorders>
              <w:top w:val="nil"/>
              <w:left w:val="single" w:sz="4" w:space="0" w:color="auto"/>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w:t>
            </w:r>
          </w:p>
        </w:tc>
        <w:tc>
          <w:tcPr>
            <w:tcW w:w="2668"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989"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 мероприятие</w:t>
            </w:r>
          </w:p>
        </w:tc>
        <w:tc>
          <w:tcPr>
            <w:tcW w:w="2668"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Выравнивание бюджетной обеспеченности бюджетов поселений</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77 989,0</w:t>
            </w:r>
          </w:p>
        </w:tc>
        <w:tc>
          <w:tcPr>
            <w:tcW w:w="1080"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10085,0</w:t>
            </w:r>
          </w:p>
        </w:tc>
        <w:tc>
          <w:tcPr>
            <w:tcW w:w="1020"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10335,0</w:t>
            </w:r>
          </w:p>
        </w:tc>
        <w:tc>
          <w:tcPr>
            <w:tcW w:w="1240"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10 664,0</w:t>
            </w:r>
          </w:p>
        </w:tc>
        <w:tc>
          <w:tcPr>
            <w:tcW w:w="115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11 856,0</w:t>
            </w:r>
          </w:p>
        </w:tc>
        <w:tc>
          <w:tcPr>
            <w:tcW w:w="1134"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12 321,0</w:t>
            </w:r>
          </w:p>
        </w:tc>
        <w:tc>
          <w:tcPr>
            <w:tcW w:w="128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11 259,0</w:t>
            </w:r>
          </w:p>
        </w:tc>
        <w:tc>
          <w:tcPr>
            <w:tcW w:w="1082"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11 469,0</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77 989,0</w:t>
            </w:r>
          </w:p>
        </w:tc>
        <w:tc>
          <w:tcPr>
            <w:tcW w:w="1080"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10085,0</w:t>
            </w:r>
          </w:p>
        </w:tc>
        <w:tc>
          <w:tcPr>
            <w:tcW w:w="1020"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10335,0</w:t>
            </w:r>
          </w:p>
        </w:tc>
        <w:tc>
          <w:tcPr>
            <w:tcW w:w="1240"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10 664,0</w:t>
            </w:r>
          </w:p>
        </w:tc>
        <w:tc>
          <w:tcPr>
            <w:tcW w:w="115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11 856,0</w:t>
            </w:r>
          </w:p>
        </w:tc>
        <w:tc>
          <w:tcPr>
            <w:tcW w:w="1134"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12 321,0</w:t>
            </w:r>
          </w:p>
        </w:tc>
        <w:tc>
          <w:tcPr>
            <w:tcW w:w="128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11 259,0</w:t>
            </w:r>
          </w:p>
        </w:tc>
        <w:tc>
          <w:tcPr>
            <w:tcW w:w="1082"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11 469,0</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989"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2668"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Поддержка мер по обеспечению сбалансированности бюджетов поселений</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112 748,0</w:t>
            </w:r>
          </w:p>
        </w:tc>
        <w:tc>
          <w:tcPr>
            <w:tcW w:w="1080"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8 500,0</w:t>
            </w:r>
          </w:p>
        </w:tc>
        <w:tc>
          <w:tcPr>
            <w:tcW w:w="1020"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31504,0</w:t>
            </w:r>
          </w:p>
        </w:tc>
        <w:tc>
          <w:tcPr>
            <w:tcW w:w="1240"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26 135,0</w:t>
            </w:r>
          </w:p>
        </w:tc>
        <w:tc>
          <w:tcPr>
            <w:tcW w:w="115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28 470,0</w:t>
            </w:r>
          </w:p>
        </w:tc>
        <w:tc>
          <w:tcPr>
            <w:tcW w:w="1134"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18 139,0</w:t>
            </w:r>
          </w:p>
        </w:tc>
        <w:tc>
          <w:tcPr>
            <w:tcW w:w="128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p>
        </w:tc>
        <w:tc>
          <w:tcPr>
            <w:tcW w:w="1082"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000000"/>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000000"/>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112 748,0</w:t>
            </w:r>
          </w:p>
        </w:tc>
        <w:tc>
          <w:tcPr>
            <w:tcW w:w="1080" w:type="dxa"/>
            <w:tcBorders>
              <w:top w:val="nil"/>
              <w:left w:val="nil"/>
              <w:bottom w:val="single" w:sz="4" w:space="0" w:color="000000"/>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8 500,0</w:t>
            </w:r>
          </w:p>
        </w:tc>
        <w:tc>
          <w:tcPr>
            <w:tcW w:w="1020" w:type="dxa"/>
            <w:tcBorders>
              <w:top w:val="nil"/>
              <w:left w:val="nil"/>
              <w:bottom w:val="single" w:sz="4" w:space="0" w:color="000000"/>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31504,0</w:t>
            </w:r>
          </w:p>
        </w:tc>
        <w:tc>
          <w:tcPr>
            <w:tcW w:w="1240" w:type="dxa"/>
            <w:tcBorders>
              <w:top w:val="nil"/>
              <w:left w:val="nil"/>
              <w:bottom w:val="single" w:sz="4" w:space="0" w:color="000000"/>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26 135,0</w:t>
            </w:r>
          </w:p>
        </w:tc>
        <w:tc>
          <w:tcPr>
            <w:tcW w:w="1155" w:type="dxa"/>
            <w:tcBorders>
              <w:top w:val="nil"/>
              <w:left w:val="nil"/>
              <w:bottom w:val="single" w:sz="4" w:space="0" w:color="000000"/>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28 470,0</w:t>
            </w:r>
          </w:p>
        </w:tc>
        <w:tc>
          <w:tcPr>
            <w:tcW w:w="1134" w:type="dxa"/>
            <w:tcBorders>
              <w:top w:val="nil"/>
              <w:left w:val="nil"/>
              <w:bottom w:val="single" w:sz="4" w:space="0" w:color="000000"/>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18 139,0</w:t>
            </w:r>
          </w:p>
        </w:tc>
        <w:tc>
          <w:tcPr>
            <w:tcW w:w="1285" w:type="dxa"/>
            <w:tcBorders>
              <w:top w:val="nil"/>
              <w:left w:val="nil"/>
              <w:bottom w:val="single" w:sz="4" w:space="0" w:color="000000"/>
              <w:right w:val="single" w:sz="4" w:space="0" w:color="auto"/>
            </w:tcBorders>
          </w:tcPr>
          <w:p w:rsidR="00CA6177" w:rsidRPr="00873EBF" w:rsidRDefault="00CA6177" w:rsidP="003B1DE6">
            <w:pPr>
              <w:ind w:left="-57" w:right="-57" w:firstLine="0"/>
              <w:rPr>
                <w:rFonts w:ascii="Times New Roman" w:hAnsi="Times New Roman" w:cs="Times New Roman"/>
              </w:rPr>
            </w:pPr>
          </w:p>
        </w:tc>
        <w:tc>
          <w:tcPr>
            <w:tcW w:w="1082" w:type="dxa"/>
            <w:tcBorders>
              <w:top w:val="nil"/>
              <w:left w:val="nil"/>
              <w:bottom w:val="single" w:sz="4" w:space="0" w:color="000000"/>
              <w:right w:val="single" w:sz="4" w:space="0" w:color="auto"/>
            </w:tcBorders>
          </w:tcPr>
          <w:p w:rsidR="00CA6177" w:rsidRPr="00873EBF" w:rsidRDefault="00CA6177" w:rsidP="003B1DE6">
            <w:pPr>
              <w:ind w:left="-57" w:right="-57"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single" w:sz="4" w:space="0" w:color="000000"/>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single" w:sz="4" w:space="0" w:color="000000"/>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single" w:sz="4" w:space="0" w:color="000000"/>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single" w:sz="4" w:space="0" w:color="000000"/>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single" w:sz="4" w:space="0" w:color="000000"/>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single" w:sz="4" w:space="0" w:color="000000"/>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single" w:sz="4" w:space="0" w:color="000000"/>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single" w:sz="4" w:space="0" w:color="000000"/>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single" w:sz="4" w:space="0" w:color="000000"/>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1989" w:type="dxa"/>
            <w:tcBorders>
              <w:top w:val="nil"/>
              <w:left w:val="single" w:sz="4" w:space="0" w:color="auto"/>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в том числе:</w:t>
            </w:r>
          </w:p>
        </w:tc>
        <w:tc>
          <w:tcPr>
            <w:tcW w:w="2668" w:type="dxa"/>
            <w:tcBorders>
              <w:top w:val="nil"/>
              <w:left w:val="nil"/>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11099" w:type="dxa"/>
            <w:gridSpan w:val="9"/>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w:t>
            </w:r>
          </w:p>
        </w:tc>
      </w:tr>
      <w:tr w:rsidR="00CA6177" w:rsidRPr="00873EBF">
        <w:trPr>
          <w:trHeight w:val="300"/>
          <w:jc w:val="right"/>
        </w:trPr>
        <w:tc>
          <w:tcPr>
            <w:tcW w:w="1989"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 мероприятие</w:t>
            </w:r>
          </w:p>
        </w:tc>
        <w:tc>
          <w:tcPr>
            <w:tcW w:w="2668" w:type="dxa"/>
            <w:vMerge w:val="restart"/>
            <w:tcBorders>
              <w:top w:val="single" w:sz="4" w:space="0" w:color="auto"/>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Финансовое обеспечение деятельности финансового отдела администрации Богучарского муниципального района</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51 869,9</w:t>
            </w:r>
          </w:p>
        </w:tc>
        <w:tc>
          <w:tcPr>
            <w:tcW w:w="108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6 371,4</w:t>
            </w:r>
          </w:p>
        </w:tc>
        <w:tc>
          <w:tcPr>
            <w:tcW w:w="102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6 625,3</w:t>
            </w:r>
          </w:p>
        </w:tc>
        <w:tc>
          <w:tcPr>
            <w:tcW w:w="124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7 411,1</w:t>
            </w:r>
          </w:p>
        </w:tc>
        <w:tc>
          <w:tcPr>
            <w:tcW w:w="115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6 949,6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8 584,1</w:t>
            </w:r>
          </w:p>
        </w:tc>
        <w:tc>
          <w:tcPr>
            <w:tcW w:w="128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7 843,8</w:t>
            </w:r>
          </w:p>
        </w:tc>
        <w:tc>
          <w:tcPr>
            <w:tcW w:w="1082"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8 084,6</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51 869,9</w:t>
            </w:r>
          </w:p>
        </w:tc>
        <w:tc>
          <w:tcPr>
            <w:tcW w:w="108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6 371,4</w:t>
            </w:r>
          </w:p>
        </w:tc>
        <w:tc>
          <w:tcPr>
            <w:tcW w:w="102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6 625,3</w:t>
            </w:r>
          </w:p>
        </w:tc>
        <w:tc>
          <w:tcPr>
            <w:tcW w:w="124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7 411,1</w:t>
            </w:r>
          </w:p>
        </w:tc>
        <w:tc>
          <w:tcPr>
            <w:tcW w:w="115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6 949,6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8 584,1</w:t>
            </w:r>
          </w:p>
        </w:tc>
        <w:tc>
          <w:tcPr>
            <w:tcW w:w="128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7 843,8</w:t>
            </w:r>
          </w:p>
        </w:tc>
        <w:tc>
          <w:tcPr>
            <w:tcW w:w="1082"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8 084,6</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989"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Основное мероприятие </w:t>
            </w:r>
          </w:p>
        </w:tc>
        <w:tc>
          <w:tcPr>
            <w:tcW w:w="2668"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Финансовое обеспечение выполнения других расходных обязательств финансового отдела администрации Богучарского муниципального района</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99 320,2</w:t>
            </w:r>
          </w:p>
        </w:tc>
        <w:tc>
          <w:tcPr>
            <w:tcW w:w="108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23853,6</w:t>
            </w:r>
          </w:p>
        </w:tc>
        <w:tc>
          <w:tcPr>
            <w:tcW w:w="102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6 119,1</w:t>
            </w:r>
          </w:p>
        </w:tc>
        <w:tc>
          <w:tcPr>
            <w:tcW w:w="124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61 373,9</w:t>
            </w:r>
          </w:p>
        </w:tc>
        <w:tc>
          <w:tcPr>
            <w:tcW w:w="115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 xml:space="preserve"> 213,5</w:t>
            </w:r>
          </w:p>
        </w:tc>
        <w:tc>
          <w:tcPr>
            <w:tcW w:w="1134" w:type="dxa"/>
            <w:tcBorders>
              <w:top w:val="nil"/>
              <w:left w:val="nil"/>
              <w:bottom w:val="single" w:sz="4" w:space="0" w:color="auto"/>
              <w:right w:val="single" w:sz="4" w:space="0" w:color="auto"/>
            </w:tcBorders>
            <w:noWrap/>
          </w:tcPr>
          <w:p w:rsidR="00CA6177" w:rsidRPr="00873EBF" w:rsidRDefault="00CA6177" w:rsidP="006C79E2">
            <w:pPr>
              <w:ind w:left="-57" w:right="-57" w:firstLine="0"/>
              <w:rPr>
                <w:rFonts w:ascii="Times New Roman" w:hAnsi="Times New Roman" w:cs="Times New Roman"/>
              </w:rPr>
            </w:pPr>
            <w:r w:rsidRPr="00873EBF">
              <w:rPr>
                <w:rFonts w:ascii="Times New Roman" w:hAnsi="Times New Roman" w:cs="Times New Roman"/>
              </w:rPr>
              <w:t>7</w:t>
            </w:r>
            <w:r w:rsidR="006C79E2">
              <w:rPr>
                <w:rFonts w:ascii="Times New Roman" w:hAnsi="Times New Roman" w:cs="Times New Roman"/>
              </w:rPr>
              <w:t xml:space="preserve"> 4</w:t>
            </w:r>
            <w:r w:rsidRPr="00873EBF">
              <w:rPr>
                <w:rFonts w:ascii="Times New Roman" w:hAnsi="Times New Roman" w:cs="Times New Roman"/>
              </w:rPr>
              <w:t>13,1</w:t>
            </w:r>
          </w:p>
        </w:tc>
        <w:tc>
          <w:tcPr>
            <w:tcW w:w="128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123,5</w:t>
            </w:r>
          </w:p>
        </w:tc>
        <w:tc>
          <w:tcPr>
            <w:tcW w:w="1082"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123,5</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822,7</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108,7</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714,0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74 264,4</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19 032,8</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2 150,0</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52 582,8</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151,8</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123,5</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123,5</w:t>
            </w: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24 233,1</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4 820,8</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3 860,4</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8 077,1</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113,5</w:t>
            </w:r>
          </w:p>
        </w:tc>
        <w:tc>
          <w:tcPr>
            <w:tcW w:w="1134" w:type="dxa"/>
            <w:tcBorders>
              <w:top w:val="nil"/>
              <w:left w:val="nil"/>
              <w:bottom w:val="single" w:sz="4" w:space="0" w:color="auto"/>
              <w:right w:val="single" w:sz="4" w:space="0" w:color="auto"/>
            </w:tcBorders>
            <w:noWrap/>
            <w:vAlign w:val="bottom"/>
          </w:tcPr>
          <w:p w:rsidR="00CA6177" w:rsidRPr="00873EBF" w:rsidRDefault="00CA6177" w:rsidP="006C7898">
            <w:pPr>
              <w:ind w:left="-113" w:right="-113" w:firstLine="0"/>
              <w:rPr>
                <w:rFonts w:ascii="Times New Roman" w:hAnsi="Times New Roman" w:cs="Times New Roman"/>
              </w:rPr>
            </w:pPr>
            <w:r w:rsidRPr="00873EBF">
              <w:rPr>
                <w:rFonts w:ascii="Times New Roman" w:hAnsi="Times New Roman" w:cs="Times New Roman"/>
              </w:rPr>
              <w:t>7</w:t>
            </w:r>
            <w:r w:rsidR="006C7898">
              <w:rPr>
                <w:rFonts w:ascii="Times New Roman" w:hAnsi="Times New Roman" w:cs="Times New Roman"/>
              </w:rPr>
              <w:t xml:space="preserve"> 2</w:t>
            </w:r>
            <w:r w:rsidRPr="00873EBF">
              <w:rPr>
                <w:rFonts w:ascii="Times New Roman" w:hAnsi="Times New Roman" w:cs="Times New Roman"/>
              </w:rPr>
              <w:t>61,3</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85"/>
          <w:jc w:val="right"/>
        </w:trPr>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w:t>
            </w:r>
          </w:p>
        </w:tc>
        <w:tc>
          <w:tcPr>
            <w:tcW w:w="2668" w:type="dxa"/>
            <w:vMerge w:val="restart"/>
            <w:tcBorders>
              <w:top w:val="nil"/>
              <w:left w:val="nil"/>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Обеспечение деятельности администрации Богучарского муниципального района на 2014-2020 годы</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238 972,3</w:t>
            </w:r>
          </w:p>
        </w:tc>
        <w:tc>
          <w:tcPr>
            <w:tcW w:w="108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28460,7</w:t>
            </w:r>
          </w:p>
        </w:tc>
        <w:tc>
          <w:tcPr>
            <w:tcW w:w="102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31091,3</w:t>
            </w:r>
          </w:p>
        </w:tc>
        <w:tc>
          <w:tcPr>
            <w:tcW w:w="124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34 130,8</w:t>
            </w:r>
          </w:p>
        </w:tc>
        <w:tc>
          <w:tcPr>
            <w:tcW w:w="115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35 777,3</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37 722,0</w:t>
            </w:r>
          </w:p>
        </w:tc>
        <w:tc>
          <w:tcPr>
            <w:tcW w:w="128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35457,0</w:t>
            </w:r>
          </w:p>
        </w:tc>
        <w:tc>
          <w:tcPr>
            <w:tcW w:w="1082"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36333,2</w:t>
            </w:r>
          </w:p>
        </w:tc>
      </w:tr>
      <w:tr w:rsidR="00CA6177" w:rsidRPr="00873EBF">
        <w:trPr>
          <w:trHeight w:val="25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5 271,0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802,0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723,0</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718,0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719,0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742,0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768</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799,0</w:t>
            </w:r>
          </w:p>
        </w:tc>
      </w:tr>
      <w:tr w:rsidR="00CA6177" w:rsidRPr="00873EBF">
        <w:trPr>
          <w:trHeight w:val="25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233 701,3</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27 658,7</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30 368,3</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33 412,8</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35 058,3</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36 980,0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34 689,0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35 534,2</w:t>
            </w:r>
          </w:p>
        </w:tc>
      </w:tr>
      <w:tr w:rsidR="00CA6177" w:rsidRPr="00873EBF">
        <w:trPr>
          <w:trHeight w:val="25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tcBorders>
              <w:top w:val="nil"/>
              <w:left w:val="single" w:sz="4" w:space="0" w:color="auto"/>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90"/>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w:t>
            </w:r>
          </w:p>
        </w:tc>
        <w:tc>
          <w:tcPr>
            <w:tcW w:w="2668" w:type="dxa"/>
            <w:vMerge w:val="restart"/>
            <w:tcBorders>
              <w:top w:val="nil"/>
              <w:left w:val="nil"/>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Повышение качества предоставляемых государственных и муниципальных услуг в Богучарском муниципальном районе Воронежской области на 2014-2020 годы</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2 053,3</w:t>
            </w:r>
          </w:p>
        </w:tc>
        <w:tc>
          <w:tcPr>
            <w:tcW w:w="108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270,0</w:t>
            </w:r>
          </w:p>
        </w:tc>
        <w:tc>
          <w:tcPr>
            <w:tcW w:w="102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242,7</w:t>
            </w:r>
          </w:p>
        </w:tc>
        <w:tc>
          <w:tcPr>
            <w:tcW w:w="124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304,9</w:t>
            </w:r>
          </w:p>
        </w:tc>
        <w:tc>
          <w:tcPr>
            <w:tcW w:w="115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305,7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28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082"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r>
      <w:tr w:rsidR="00CA6177" w:rsidRPr="00873EBF">
        <w:trPr>
          <w:trHeight w:val="25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tcBorders>
              <w:top w:val="nil"/>
              <w:left w:val="single" w:sz="4" w:space="0" w:color="auto"/>
              <w:bottom w:val="nil"/>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tcBorders>
              <w:top w:val="nil"/>
              <w:left w:val="single" w:sz="4" w:space="0" w:color="auto"/>
              <w:bottom w:val="nil"/>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2 053,3</w:t>
            </w:r>
          </w:p>
        </w:tc>
        <w:tc>
          <w:tcPr>
            <w:tcW w:w="108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270,0</w:t>
            </w:r>
          </w:p>
        </w:tc>
        <w:tc>
          <w:tcPr>
            <w:tcW w:w="102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242,7</w:t>
            </w:r>
          </w:p>
        </w:tc>
        <w:tc>
          <w:tcPr>
            <w:tcW w:w="1240"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304,9</w:t>
            </w:r>
          </w:p>
        </w:tc>
        <w:tc>
          <w:tcPr>
            <w:tcW w:w="115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305,7</w:t>
            </w:r>
          </w:p>
        </w:tc>
        <w:tc>
          <w:tcPr>
            <w:tcW w:w="1134"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285"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c>
          <w:tcPr>
            <w:tcW w:w="1082" w:type="dxa"/>
            <w:tcBorders>
              <w:top w:val="nil"/>
              <w:left w:val="nil"/>
              <w:bottom w:val="single" w:sz="4" w:space="0" w:color="auto"/>
              <w:right w:val="single" w:sz="4" w:space="0" w:color="auto"/>
            </w:tcBorders>
            <w:noWrap/>
          </w:tcPr>
          <w:p w:rsidR="00CA6177" w:rsidRPr="00873EBF" w:rsidRDefault="00CA6177" w:rsidP="003B1DE6">
            <w:pPr>
              <w:ind w:left="-57" w:right="-57" w:firstLine="0"/>
              <w:rPr>
                <w:rFonts w:ascii="Times New Roman" w:hAnsi="Times New Roman" w:cs="Times New Roman"/>
              </w:rPr>
            </w:pPr>
            <w:r w:rsidRPr="00873EBF">
              <w:rPr>
                <w:rFonts w:ascii="Times New Roman" w:hAnsi="Times New Roman" w:cs="Times New Roman"/>
              </w:rPr>
              <w:t>310,0</w:t>
            </w:r>
          </w:p>
        </w:tc>
      </w:tr>
      <w:tr w:rsidR="00CA6177" w:rsidRPr="00873EBF">
        <w:trPr>
          <w:trHeight w:val="255"/>
          <w:jc w:val="right"/>
        </w:trPr>
        <w:tc>
          <w:tcPr>
            <w:tcW w:w="1989" w:type="dxa"/>
            <w:tcBorders>
              <w:top w:val="nil"/>
              <w:left w:val="single" w:sz="4" w:space="0" w:color="auto"/>
              <w:bottom w:val="nil"/>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90"/>
          <w:jc w:val="right"/>
        </w:trPr>
        <w:tc>
          <w:tcPr>
            <w:tcW w:w="1989" w:type="dxa"/>
            <w:tcBorders>
              <w:top w:val="nil"/>
              <w:left w:val="single" w:sz="4" w:space="0" w:color="auto"/>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nil"/>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w:t>
            </w:r>
          </w:p>
        </w:tc>
        <w:tc>
          <w:tcPr>
            <w:tcW w:w="2668"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Развитие гражданского общества в Богучарском муниципальном районе на 2014-2020 годы</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9 920,4</w:t>
            </w:r>
          </w:p>
        </w:tc>
        <w:tc>
          <w:tcPr>
            <w:tcW w:w="108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939,0</w:t>
            </w:r>
          </w:p>
        </w:tc>
        <w:tc>
          <w:tcPr>
            <w:tcW w:w="102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1268,2</w:t>
            </w:r>
          </w:p>
        </w:tc>
        <w:tc>
          <w:tcPr>
            <w:tcW w:w="124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1296,8</w:t>
            </w:r>
          </w:p>
        </w:tc>
        <w:tc>
          <w:tcPr>
            <w:tcW w:w="115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2 001,8</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1 497,0</w:t>
            </w:r>
          </w:p>
        </w:tc>
        <w:tc>
          <w:tcPr>
            <w:tcW w:w="128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1 458,0</w:t>
            </w:r>
          </w:p>
        </w:tc>
        <w:tc>
          <w:tcPr>
            <w:tcW w:w="1082"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1 459,6</w:t>
            </w:r>
          </w:p>
        </w:tc>
      </w:tr>
      <w:tr w:rsidR="00CA6177" w:rsidRPr="00873EBF">
        <w:trPr>
          <w:trHeight w:val="25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tcBorders>
              <w:top w:val="nil"/>
              <w:left w:val="single" w:sz="4" w:space="0" w:color="auto"/>
              <w:bottom w:val="nil"/>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30,0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tcBorders>
              <w:top w:val="nil"/>
              <w:left w:val="single" w:sz="4" w:space="0" w:color="auto"/>
              <w:bottom w:val="nil"/>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9 890,4</w:t>
            </w:r>
          </w:p>
        </w:tc>
        <w:tc>
          <w:tcPr>
            <w:tcW w:w="108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909,0</w:t>
            </w:r>
          </w:p>
        </w:tc>
        <w:tc>
          <w:tcPr>
            <w:tcW w:w="102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1268,2</w:t>
            </w:r>
          </w:p>
        </w:tc>
        <w:tc>
          <w:tcPr>
            <w:tcW w:w="124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1296,8</w:t>
            </w:r>
          </w:p>
        </w:tc>
        <w:tc>
          <w:tcPr>
            <w:tcW w:w="115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2 001,8</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1 497,0</w:t>
            </w:r>
          </w:p>
        </w:tc>
        <w:tc>
          <w:tcPr>
            <w:tcW w:w="128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1 458,0</w:t>
            </w:r>
          </w:p>
        </w:tc>
        <w:tc>
          <w:tcPr>
            <w:tcW w:w="1082"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1 459,6</w:t>
            </w:r>
          </w:p>
        </w:tc>
      </w:tr>
      <w:tr w:rsidR="00CA6177" w:rsidRPr="00873EBF">
        <w:trPr>
          <w:trHeight w:val="255"/>
          <w:jc w:val="right"/>
        </w:trPr>
        <w:tc>
          <w:tcPr>
            <w:tcW w:w="1989" w:type="dxa"/>
            <w:tcBorders>
              <w:top w:val="nil"/>
              <w:left w:val="single" w:sz="4" w:space="0" w:color="auto"/>
              <w:bottom w:val="nil"/>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25"/>
          <w:jc w:val="right"/>
        </w:trPr>
        <w:tc>
          <w:tcPr>
            <w:tcW w:w="1989" w:type="dxa"/>
            <w:tcBorders>
              <w:top w:val="nil"/>
              <w:left w:val="single" w:sz="4" w:space="0" w:color="auto"/>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w:t>
            </w:r>
          </w:p>
        </w:tc>
        <w:tc>
          <w:tcPr>
            <w:tcW w:w="2668"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9851,5</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1 451,0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1 196,2</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1 240,0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1 387,7</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1 503,7</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1 514,5</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1558,4</w:t>
            </w:r>
          </w:p>
        </w:tc>
      </w:tr>
      <w:tr w:rsidR="00CA6177" w:rsidRPr="00873EBF">
        <w:trPr>
          <w:trHeight w:val="345"/>
          <w:jc w:val="right"/>
        </w:trPr>
        <w:tc>
          <w:tcPr>
            <w:tcW w:w="1989" w:type="dxa"/>
            <w:tcBorders>
              <w:top w:val="nil"/>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989" w:type="dxa"/>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544,0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144,0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100,0</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00"/>
          <w:jc w:val="right"/>
        </w:trPr>
        <w:tc>
          <w:tcPr>
            <w:tcW w:w="1989" w:type="dxa"/>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9 307,5</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1 307,0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1 096,2</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1 140,0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1 187,7</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1 503,7</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1 514,5</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1558,4</w:t>
            </w:r>
          </w:p>
        </w:tc>
      </w:tr>
      <w:tr w:rsidR="00CA6177" w:rsidRPr="00873EBF">
        <w:trPr>
          <w:trHeight w:val="255"/>
          <w:jc w:val="right"/>
        </w:trPr>
        <w:tc>
          <w:tcPr>
            <w:tcW w:w="1989" w:type="dxa"/>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435"/>
          <w:jc w:val="right"/>
        </w:trPr>
        <w:tc>
          <w:tcPr>
            <w:tcW w:w="1989" w:type="dxa"/>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val="restart"/>
            <w:tcBorders>
              <w:top w:val="single" w:sz="4" w:space="0" w:color="auto"/>
              <w:left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мероприятие</w:t>
            </w:r>
          </w:p>
        </w:tc>
        <w:tc>
          <w:tcPr>
            <w:tcW w:w="2668"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400,0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255"/>
          <w:jc w:val="right"/>
        </w:trPr>
        <w:tc>
          <w:tcPr>
            <w:tcW w:w="1989" w:type="dxa"/>
            <w:vMerge/>
            <w:tcBorders>
              <w:left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400,0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30"/>
          <w:jc w:val="right"/>
        </w:trPr>
        <w:tc>
          <w:tcPr>
            <w:tcW w:w="1989" w:type="dxa"/>
            <w:vMerge/>
            <w:tcBorders>
              <w:left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val="restart"/>
            <w:tcBorders>
              <w:top w:val="single" w:sz="4" w:space="0" w:color="auto"/>
              <w:left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мероприятие</w:t>
            </w:r>
          </w:p>
          <w:p w:rsidR="00CA6177" w:rsidRPr="00873EBF" w:rsidRDefault="00CA6177" w:rsidP="003B1DE6">
            <w:pPr>
              <w:rPr>
                <w:rFonts w:ascii="Times New Roman" w:hAnsi="Times New Roman" w:cs="Times New Roman"/>
              </w:rPr>
            </w:pPr>
          </w:p>
        </w:tc>
        <w:tc>
          <w:tcPr>
            <w:tcW w:w="2668"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12.08ю2011 № 3/3-1-7</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8 852,6</w:t>
            </w:r>
          </w:p>
        </w:tc>
        <w:tc>
          <w:tcPr>
            <w:tcW w:w="108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1 074,7</w:t>
            </w:r>
          </w:p>
        </w:tc>
        <w:tc>
          <w:tcPr>
            <w:tcW w:w="102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1 02,8</w:t>
            </w:r>
          </w:p>
        </w:tc>
        <w:tc>
          <w:tcPr>
            <w:tcW w:w="124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1 081,8</w:t>
            </w:r>
          </w:p>
        </w:tc>
        <w:tc>
          <w:tcPr>
            <w:tcW w:w="115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1176,7</w:t>
            </w:r>
          </w:p>
        </w:tc>
        <w:tc>
          <w:tcPr>
            <w:tcW w:w="1134"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1483,7</w:t>
            </w:r>
          </w:p>
        </w:tc>
        <w:tc>
          <w:tcPr>
            <w:tcW w:w="128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1494,5</w:t>
            </w:r>
          </w:p>
        </w:tc>
        <w:tc>
          <w:tcPr>
            <w:tcW w:w="1082"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1538,4</w:t>
            </w:r>
          </w:p>
        </w:tc>
      </w:tr>
      <w:tr w:rsidR="00CA6177" w:rsidRPr="00873EBF">
        <w:trPr>
          <w:trHeight w:val="255"/>
          <w:jc w:val="right"/>
        </w:trPr>
        <w:tc>
          <w:tcPr>
            <w:tcW w:w="1989" w:type="dxa"/>
            <w:vMerge/>
            <w:tcBorders>
              <w:left w:val="single" w:sz="4" w:space="0" w:color="auto"/>
              <w:right w:val="single" w:sz="4" w:space="0" w:color="auto"/>
            </w:tcBorders>
            <w:noWrap/>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30"/>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8 852,6</w:t>
            </w:r>
          </w:p>
        </w:tc>
        <w:tc>
          <w:tcPr>
            <w:tcW w:w="1080" w:type="dxa"/>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1 074,7</w:t>
            </w:r>
          </w:p>
        </w:tc>
        <w:tc>
          <w:tcPr>
            <w:tcW w:w="1020"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1 02,8</w:t>
            </w:r>
          </w:p>
        </w:tc>
        <w:tc>
          <w:tcPr>
            <w:tcW w:w="1240"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1 081,8</w:t>
            </w:r>
          </w:p>
        </w:tc>
        <w:tc>
          <w:tcPr>
            <w:tcW w:w="1155"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1176,7</w:t>
            </w:r>
          </w:p>
        </w:tc>
        <w:tc>
          <w:tcPr>
            <w:tcW w:w="1134"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1483,7</w:t>
            </w:r>
          </w:p>
        </w:tc>
        <w:tc>
          <w:tcPr>
            <w:tcW w:w="1285"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1494,5</w:t>
            </w:r>
          </w:p>
        </w:tc>
        <w:tc>
          <w:tcPr>
            <w:tcW w:w="1082" w:type="dxa"/>
            <w:tcBorders>
              <w:top w:val="nil"/>
              <w:left w:val="nil"/>
              <w:bottom w:val="single" w:sz="4" w:space="0" w:color="auto"/>
              <w:right w:val="single" w:sz="4" w:space="0" w:color="auto"/>
            </w:tcBorders>
            <w:shd w:val="clear" w:color="auto" w:fill="FFFFFF"/>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1538,4</w:t>
            </w:r>
          </w:p>
        </w:tc>
      </w:tr>
      <w:tr w:rsidR="00CA6177" w:rsidRPr="00873EBF">
        <w:trPr>
          <w:trHeight w:val="330"/>
          <w:jc w:val="right"/>
        </w:trPr>
        <w:tc>
          <w:tcPr>
            <w:tcW w:w="1989" w:type="dxa"/>
            <w:vMerge/>
            <w:tcBorders>
              <w:left w:val="single" w:sz="4" w:space="0" w:color="auto"/>
              <w:bottom w:val="nil"/>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1950"/>
          <w:jc w:val="right"/>
        </w:trPr>
        <w:tc>
          <w:tcPr>
            <w:tcW w:w="1989" w:type="dxa"/>
            <w:tcBorders>
              <w:top w:val="nil"/>
              <w:left w:val="single" w:sz="4" w:space="0" w:color="auto"/>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w:t>
            </w: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270"/>
          <w:jc w:val="right"/>
        </w:trPr>
        <w:tc>
          <w:tcPr>
            <w:tcW w:w="1989" w:type="dxa"/>
            <w:vMerge w:val="restart"/>
            <w:tcBorders>
              <w:top w:val="single" w:sz="4" w:space="0" w:color="auto"/>
              <w:left w:val="single" w:sz="4" w:space="0" w:color="auto"/>
              <w:right w:val="nil"/>
            </w:tcBorders>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мероприятие</w:t>
            </w:r>
          </w:p>
        </w:tc>
        <w:tc>
          <w:tcPr>
            <w:tcW w:w="2668"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Обеспечение участия добровольной пожарной команды с.Радченское в ежегодном смотре-конкурсе среди добровольцев</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112,3</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22,3</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19,0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w:t>
            </w:r>
          </w:p>
        </w:tc>
      </w:tr>
      <w:tr w:rsidR="00CA6177" w:rsidRPr="00873EBF">
        <w:trPr>
          <w:trHeight w:val="285"/>
          <w:jc w:val="right"/>
        </w:trPr>
        <w:tc>
          <w:tcPr>
            <w:tcW w:w="1989" w:type="dxa"/>
            <w:vMerge/>
            <w:tcBorders>
              <w:left w:val="single" w:sz="4" w:space="0" w:color="auto"/>
              <w:right w:val="nil"/>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285"/>
          <w:jc w:val="right"/>
        </w:trPr>
        <w:tc>
          <w:tcPr>
            <w:tcW w:w="1989" w:type="dxa"/>
            <w:vMerge/>
            <w:tcBorders>
              <w:left w:val="single" w:sz="4" w:space="0" w:color="auto"/>
              <w:right w:val="nil"/>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300"/>
          <w:jc w:val="right"/>
        </w:trPr>
        <w:tc>
          <w:tcPr>
            <w:tcW w:w="1989" w:type="dxa"/>
            <w:vMerge/>
            <w:tcBorders>
              <w:left w:val="single" w:sz="4" w:space="0" w:color="auto"/>
              <w:right w:val="nil"/>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112,3</w:t>
            </w:r>
          </w:p>
        </w:tc>
        <w:tc>
          <w:tcPr>
            <w:tcW w:w="1080"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22,3</w:t>
            </w:r>
          </w:p>
        </w:tc>
        <w:tc>
          <w:tcPr>
            <w:tcW w:w="1020"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240"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19,0</w:t>
            </w:r>
          </w:p>
        </w:tc>
        <w:tc>
          <w:tcPr>
            <w:tcW w:w="115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11,0</w:t>
            </w:r>
          </w:p>
        </w:tc>
        <w:tc>
          <w:tcPr>
            <w:tcW w:w="1134"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w:t>
            </w:r>
          </w:p>
        </w:tc>
        <w:tc>
          <w:tcPr>
            <w:tcW w:w="128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w:t>
            </w:r>
          </w:p>
        </w:tc>
        <w:tc>
          <w:tcPr>
            <w:tcW w:w="1082"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w:t>
            </w:r>
          </w:p>
        </w:tc>
      </w:tr>
      <w:tr w:rsidR="00CA6177" w:rsidRPr="00873EBF">
        <w:trPr>
          <w:trHeight w:val="315"/>
          <w:jc w:val="right"/>
        </w:trPr>
        <w:tc>
          <w:tcPr>
            <w:tcW w:w="1989" w:type="dxa"/>
            <w:vMerge/>
            <w:tcBorders>
              <w:lef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300"/>
          <w:jc w:val="right"/>
        </w:trPr>
        <w:tc>
          <w:tcPr>
            <w:tcW w:w="1989" w:type="dxa"/>
            <w:vMerge/>
            <w:tcBorders>
              <w:lef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390"/>
          <w:jc w:val="right"/>
        </w:trPr>
        <w:tc>
          <w:tcPr>
            <w:tcW w:w="1989" w:type="dxa"/>
            <w:tcBorders>
              <w:top w:val="single" w:sz="4" w:space="0" w:color="auto"/>
              <w:left w:val="single" w:sz="4" w:space="0" w:color="auto"/>
              <w:bottom w:val="nil"/>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w:t>
            </w:r>
          </w:p>
        </w:tc>
        <w:tc>
          <w:tcPr>
            <w:tcW w:w="2668" w:type="dxa"/>
            <w:vMerge w:val="restart"/>
            <w:tcBorders>
              <w:top w:val="nil"/>
              <w:left w:val="single" w:sz="4" w:space="0" w:color="auto"/>
              <w:bottom w:val="nil"/>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215,1</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44,1</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171,0</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85"/>
          <w:jc w:val="right"/>
        </w:trPr>
        <w:tc>
          <w:tcPr>
            <w:tcW w:w="1989" w:type="dxa"/>
            <w:vMerge w:val="restart"/>
            <w:tcBorders>
              <w:top w:val="nil"/>
              <w:left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мероприятие</w:t>
            </w:r>
          </w:p>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215,1</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44,1</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171</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645"/>
          <w:jc w:val="right"/>
        </w:trPr>
        <w:tc>
          <w:tcPr>
            <w:tcW w:w="1989" w:type="dxa"/>
            <w:vMerge/>
            <w:tcBorders>
              <w:left w:val="single" w:sz="4" w:space="0" w:color="auto"/>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nil"/>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val="restart"/>
            <w:tcBorders>
              <w:top w:val="nil"/>
              <w:left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мероприятие</w:t>
            </w:r>
          </w:p>
          <w:p w:rsidR="00CA6177" w:rsidRPr="00873EBF" w:rsidRDefault="00CA6177" w:rsidP="003B1DE6">
            <w:pPr>
              <w:ind w:firstLine="0"/>
              <w:rPr>
                <w:rFonts w:ascii="Times New Roman" w:hAnsi="Times New Roman" w:cs="Times New Roman"/>
              </w:rPr>
            </w:pPr>
          </w:p>
          <w:p w:rsidR="00CA6177" w:rsidRPr="00873EBF" w:rsidRDefault="00CA6177" w:rsidP="003B1DE6">
            <w:pPr>
              <w:rPr>
                <w:rFonts w:ascii="Times New Roman" w:hAnsi="Times New Roman" w:cs="Times New Roman"/>
              </w:rPr>
            </w:pPr>
          </w:p>
        </w:tc>
        <w:tc>
          <w:tcPr>
            <w:tcW w:w="2668" w:type="dxa"/>
            <w:vMerge w:val="restart"/>
            <w:tcBorders>
              <w:top w:val="single" w:sz="4" w:space="0" w:color="auto"/>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Прочие расходы</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271,5</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209,9</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22,4</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39,2</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00"/>
          <w:jc w:val="right"/>
        </w:trPr>
        <w:tc>
          <w:tcPr>
            <w:tcW w:w="1989" w:type="dxa"/>
            <w:vMerge/>
            <w:tcBorders>
              <w:left w:val="single" w:sz="4" w:space="0" w:color="auto"/>
              <w:right w:val="single" w:sz="4" w:space="0" w:color="auto"/>
            </w:tcBorders>
            <w:noWrap/>
          </w:tcPr>
          <w:p w:rsidR="00CA6177" w:rsidRPr="00873EBF" w:rsidRDefault="00CA6177" w:rsidP="003B1DE6">
            <w:pPr>
              <w:rPr>
                <w:rFonts w:ascii="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144,0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144,0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127,5</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65,9</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22,4</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39,2</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bottom w:val="single" w:sz="4" w:space="0" w:color="auto"/>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val="restart"/>
            <w:tcBorders>
              <w:top w:val="nil"/>
              <w:left w:val="single" w:sz="4" w:space="0" w:color="auto"/>
              <w:bottom w:val="single" w:sz="4" w:space="0" w:color="000000"/>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w:t>
            </w:r>
          </w:p>
        </w:tc>
        <w:tc>
          <w:tcPr>
            <w:tcW w:w="2668"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Профилактика терроризма и экстремизма на территории Богучарского муниципального района на 2014-2020 годы</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484,5</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62,9</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71,6</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vAlign w:val="bottom"/>
          </w:tcPr>
          <w:p w:rsidR="00CA6177" w:rsidRPr="00873EBF" w:rsidRDefault="002C4549" w:rsidP="003B1DE6">
            <w:pPr>
              <w:ind w:left="-113" w:right="-113"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285" w:type="dxa"/>
            <w:tcBorders>
              <w:top w:val="nil"/>
              <w:left w:val="nil"/>
              <w:bottom w:val="single" w:sz="4" w:space="0" w:color="auto"/>
              <w:right w:val="single" w:sz="4" w:space="0" w:color="auto"/>
            </w:tcBorders>
            <w:noWrap/>
            <w:vAlign w:val="bottom"/>
          </w:tcPr>
          <w:p w:rsidR="00CA6177" w:rsidRPr="00873EBF" w:rsidRDefault="002C4549" w:rsidP="003B1DE6">
            <w:pPr>
              <w:ind w:left="-113" w:right="-113"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082" w:type="dxa"/>
            <w:tcBorders>
              <w:top w:val="nil"/>
              <w:left w:val="nil"/>
              <w:bottom w:val="single" w:sz="4" w:space="0" w:color="auto"/>
              <w:right w:val="single" w:sz="4" w:space="0" w:color="auto"/>
            </w:tcBorders>
            <w:noWrap/>
            <w:vAlign w:val="bottom"/>
          </w:tcPr>
          <w:p w:rsidR="00CA6177" w:rsidRPr="00873EBF" w:rsidRDefault="002C4549" w:rsidP="003B1DE6">
            <w:pPr>
              <w:ind w:left="-113" w:right="-113"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r>
      <w:tr w:rsidR="00CA6177" w:rsidRPr="00873EBF">
        <w:trPr>
          <w:trHeight w:val="300"/>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484,5</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62,9</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71,6</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vAlign w:val="bottom"/>
          </w:tcPr>
          <w:p w:rsidR="00CA6177" w:rsidRPr="00873EBF" w:rsidRDefault="002C4549" w:rsidP="003B1DE6">
            <w:pPr>
              <w:ind w:left="-113" w:right="-113"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w:t>
            </w:r>
          </w:p>
        </w:tc>
        <w:tc>
          <w:tcPr>
            <w:tcW w:w="1285" w:type="dxa"/>
            <w:tcBorders>
              <w:top w:val="nil"/>
              <w:left w:val="nil"/>
              <w:bottom w:val="single" w:sz="4" w:space="0" w:color="auto"/>
              <w:right w:val="single" w:sz="4" w:space="0" w:color="auto"/>
            </w:tcBorders>
            <w:noWrap/>
            <w:vAlign w:val="bottom"/>
          </w:tcPr>
          <w:p w:rsidR="00CA6177" w:rsidRPr="00873EBF" w:rsidRDefault="002C4549" w:rsidP="003B1DE6">
            <w:pPr>
              <w:ind w:left="-113" w:right="-113"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w:t>
            </w:r>
          </w:p>
        </w:tc>
        <w:tc>
          <w:tcPr>
            <w:tcW w:w="1082" w:type="dxa"/>
            <w:tcBorders>
              <w:top w:val="nil"/>
              <w:left w:val="nil"/>
              <w:bottom w:val="single" w:sz="4" w:space="0" w:color="auto"/>
              <w:right w:val="single" w:sz="4" w:space="0" w:color="auto"/>
            </w:tcBorders>
            <w:noWrap/>
            <w:vAlign w:val="bottom"/>
          </w:tcPr>
          <w:p w:rsidR="00CA6177" w:rsidRPr="00873EBF" w:rsidRDefault="002C4549" w:rsidP="003B1DE6">
            <w:pPr>
              <w:ind w:left="-113" w:right="-113" w:firstLine="0"/>
              <w:rPr>
                <w:rFonts w:ascii="Times New Roman" w:hAnsi="Times New Roman" w:cs="Times New Roman"/>
              </w:rPr>
            </w:pPr>
            <w:r>
              <w:rPr>
                <w:rFonts w:ascii="Times New Roman" w:hAnsi="Times New Roman" w:cs="Times New Roman"/>
              </w:rPr>
              <w:t>20,0</w:t>
            </w:r>
          </w:p>
        </w:tc>
      </w:tr>
      <w:tr w:rsidR="00CA6177" w:rsidRPr="00873EBF">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val="restart"/>
            <w:tcBorders>
              <w:top w:val="nil"/>
              <w:left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мероприятие</w:t>
            </w:r>
          </w:p>
          <w:p w:rsidR="00CA6177" w:rsidRPr="00873EBF" w:rsidRDefault="00CA6177" w:rsidP="003B1DE6">
            <w:pPr>
              <w:rPr>
                <w:rFonts w:ascii="Times New Roman" w:hAnsi="Times New Roman" w:cs="Times New Roman"/>
              </w:rPr>
            </w:pPr>
            <w:r w:rsidRPr="00873EBF">
              <w:rPr>
                <w:rFonts w:ascii="Times New Roman" w:hAnsi="Times New Roman" w:cs="Times New Roman"/>
              </w:rPr>
              <w:t> </w:t>
            </w:r>
          </w:p>
        </w:tc>
        <w:tc>
          <w:tcPr>
            <w:tcW w:w="2668"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Патрулирование в местах массового скопления людей и отдыха населения</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405,1</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120,6</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62,9</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71,6</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vAlign w:val="bottom"/>
          </w:tcPr>
          <w:p w:rsidR="00CA6177" w:rsidRPr="00873EBF" w:rsidRDefault="002C4549" w:rsidP="003B1DE6">
            <w:pPr>
              <w:ind w:left="-113" w:right="-113"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285" w:type="dxa"/>
            <w:tcBorders>
              <w:top w:val="nil"/>
              <w:left w:val="nil"/>
              <w:bottom w:val="single" w:sz="4" w:space="0" w:color="auto"/>
              <w:right w:val="single" w:sz="4" w:space="0" w:color="auto"/>
            </w:tcBorders>
            <w:noWrap/>
            <w:vAlign w:val="bottom"/>
          </w:tcPr>
          <w:p w:rsidR="00CA6177" w:rsidRPr="00873EBF" w:rsidRDefault="002C4549" w:rsidP="003B1DE6">
            <w:pPr>
              <w:ind w:left="-113" w:right="-113"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c>
          <w:tcPr>
            <w:tcW w:w="1082" w:type="dxa"/>
            <w:tcBorders>
              <w:top w:val="nil"/>
              <w:left w:val="nil"/>
              <w:bottom w:val="single" w:sz="4" w:space="0" w:color="auto"/>
              <w:right w:val="single" w:sz="4" w:space="0" w:color="auto"/>
            </w:tcBorders>
            <w:noWrap/>
            <w:vAlign w:val="bottom"/>
          </w:tcPr>
          <w:p w:rsidR="00CA6177" w:rsidRPr="00873EBF" w:rsidRDefault="002C4549" w:rsidP="003B1DE6">
            <w:pPr>
              <w:ind w:left="-113" w:right="-113" w:firstLine="0"/>
              <w:rPr>
                <w:rFonts w:ascii="Times New Roman" w:hAnsi="Times New Roman" w:cs="Times New Roman"/>
              </w:rPr>
            </w:pPr>
            <w:r>
              <w:rPr>
                <w:rFonts w:ascii="Times New Roman" w:hAnsi="Times New Roman" w:cs="Times New Roman"/>
              </w:rPr>
              <w:t>2</w:t>
            </w:r>
            <w:r w:rsidR="00CA6177" w:rsidRPr="00873EBF">
              <w:rPr>
                <w:rFonts w:ascii="Times New Roman" w:hAnsi="Times New Roman" w:cs="Times New Roman"/>
              </w:rPr>
              <w:t>0,0</w:t>
            </w:r>
          </w:p>
        </w:tc>
      </w:tr>
      <w:tr w:rsidR="00CA6177" w:rsidRPr="00873EBF">
        <w:trPr>
          <w:trHeight w:val="300"/>
          <w:jc w:val="right"/>
        </w:trPr>
        <w:tc>
          <w:tcPr>
            <w:tcW w:w="1989" w:type="dxa"/>
            <w:vMerge/>
            <w:tcBorders>
              <w:left w:val="single" w:sz="4" w:space="0" w:color="auto"/>
              <w:right w:val="single" w:sz="4" w:space="0" w:color="auto"/>
            </w:tcBorders>
            <w:noWrap/>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405,1</w:t>
            </w: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120,6</w:t>
            </w: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62,9</w:t>
            </w: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71,6</w:t>
            </w: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2C4549" w:rsidP="003B1DE6">
            <w:pPr>
              <w:ind w:left="-113" w:right="-113" w:firstLine="0"/>
              <w:rPr>
                <w:rFonts w:ascii="Times New Roman" w:hAnsi="Times New Roman" w:cs="Times New Roman"/>
                <w:color w:val="000000"/>
              </w:rPr>
            </w:pPr>
            <w:r>
              <w:rPr>
                <w:rFonts w:ascii="Times New Roman" w:hAnsi="Times New Roman" w:cs="Times New Roman"/>
                <w:color w:val="000000"/>
              </w:rPr>
              <w:t>2</w:t>
            </w:r>
            <w:r w:rsidR="00CA6177" w:rsidRPr="00873EBF">
              <w:rPr>
                <w:rFonts w:ascii="Times New Roman" w:hAnsi="Times New Roman" w:cs="Times New Roman"/>
                <w:color w:val="000000"/>
              </w:rPr>
              <w:t>0,0</w:t>
            </w: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2C4549" w:rsidP="003B1DE6">
            <w:pPr>
              <w:ind w:left="-113" w:right="-113" w:firstLine="0"/>
              <w:rPr>
                <w:rFonts w:ascii="Times New Roman" w:hAnsi="Times New Roman" w:cs="Times New Roman"/>
                <w:color w:val="000000"/>
              </w:rPr>
            </w:pPr>
            <w:r>
              <w:rPr>
                <w:rFonts w:ascii="Times New Roman" w:hAnsi="Times New Roman" w:cs="Times New Roman"/>
                <w:color w:val="000000"/>
              </w:rPr>
              <w:t>2</w:t>
            </w:r>
            <w:r w:rsidR="00CA6177" w:rsidRPr="00873EBF">
              <w:rPr>
                <w:rFonts w:ascii="Times New Roman" w:hAnsi="Times New Roman" w:cs="Times New Roman"/>
                <w:color w:val="000000"/>
              </w:rPr>
              <w:t>0,0</w:t>
            </w: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2C4549" w:rsidP="003B1DE6">
            <w:pPr>
              <w:ind w:left="-113" w:right="-113" w:firstLine="0"/>
              <w:rPr>
                <w:rFonts w:ascii="Times New Roman" w:hAnsi="Times New Roman" w:cs="Times New Roman"/>
                <w:color w:val="000000"/>
              </w:rPr>
            </w:pPr>
            <w:r>
              <w:rPr>
                <w:rFonts w:ascii="Times New Roman" w:hAnsi="Times New Roman" w:cs="Times New Roman"/>
                <w:color w:val="000000"/>
              </w:rPr>
              <w:t>2</w:t>
            </w:r>
            <w:r w:rsidR="00CA6177" w:rsidRPr="00873EBF">
              <w:rPr>
                <w:rFonts w:ascii="Times New Roman" w:hAnsi="Times New Roman" w:cs="Times New Roman"/>
                <w:color w:val="000000"/>
              </w:rPr>
              <w:t>0,0</w:t>
            </w: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bottom w:val="nil"/>
              <w:right w:val="single" w:sz="4" w:space="0" w:color="auto"/>
            </w:tcBorders>
            <w:noWrap/>
            <w:vAlign w:val="bottom"/>
          </w:tcPr>
          <w:p w:rsidR="00CA6177" w:rsidRPr="00873EBF" w:rsidRDefault="00CA6177" w:rsidP="003B1DE6">
            <w:pPr>
              <w:ind w:firstLine="0"/>
              <w:rPr>
                <w:rFonts w:ascii="Times New Roman" w:hAnsi="Times New Roman" w:cs="Times New Roman"/>
              </w:rPr>
            </w:pPr>
          </w:p>
        </w:tc>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val="restart"/>
            <w:tcBorders>
              <w:top w:val="single" w:sz="4" w:space="0" w:color="auto"/>
              <w:left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Основное</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мероприятие</w:t>
            </w:r>
          </w:p>
          <w:p w:rsidR="00CA6177" w:rsidRPr="00873EBF" w:rsidRDefault="00CA6177" w:rsidP="003B1DE6">
            <w:pPr>
              <w:rPr>
                <w:rFonts w:ascii="Times New Roman" w:hAnsi="Times New Roman" w:cs="Times New Roman"/>
              </w:rPr>
            </w:pPr>
            <w:r w:rsidRPr="00873EBF">
              <w:rPr>
                <w:rFonts w:ascii="Times New Roman" w:hAnsi="Times New Roman" w:cs="Times New Roman"/>
              </w:rPr>
              <w:t> </w:t>
            </w:r>
          </w:p>
        </w:tc>
        <w:tc>
          <w:tcPr>
            <w:tcW w:w="2668" w:type="dxa"/>
            <w:vMerge w:val="restart"/>
            <w:tcBorders>
              <w:top w:val="nil"/>
              <w:left w:val="nil"/>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Прочие расходы</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79,4</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79,4</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989" w:type="dxa"/>
            <w:vMerge/>
            <w:tcBorders>
              <w:left w:val="single" w:sz="4" w:space="0" w:color="auto"/>
              <w:right w:val="single" w:sz="4" w:space="0" w:color="auto"/>
            </w:tcBorders>
            <w:noWrap/>
          </w:tcPr>
          <w:p w:rsidR="00CA6177" w:rsidRPr="00873EBF" w:rsidRDefault="00CA6177" w:rsidP="003B1DE6">
            <w:pPr>
              <w:rPr>
                <w:rFonts w:ascii="Times New Roman" w:hAnsi="Times New Roman" w:cs="Times New Roman"/>
              </w:rPr>
            </w:pPr>
          </w:p>
        </w:tc>
        <w:tc>
          <w:tcPr>
            <w:tcW w:w="0" w:type="auto"/>
            <w:vMerge/>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1989" w:type="dxa"/>
            <w:vMerge/>
            <w:tcBorders>
              <w:left w:val="single" w:sz="4" w:space="0" w:color="auto"/>
              <w:right w:val="single" w:sz="4" w:space="0" w:color="auto"/>
            </w:tcBorders>
            <w:noWrap/>
            <w:vAlign w:val="bottom"/>
          </w:tcPr>
          <w:p w:rsidR="00CA6177" w:rsidRPr="00873EBF" w:rsidRDefault="00CA6177" w:rsidP="003B1DE6">
            <w:pPr>
              <w:rPr>
                <w:rFonts w:ascii="Times New Roman" w:hAnsi="Times New Roman" w:cs="Times New Roman"/>
              </w:rPr>
            </w:pPr>
          </w:p>
        </w:tc>
        <w:tc>
          <w:tcPr>
            <w:tcW w:w="0" w:type="auto"/>
            <w:vMerge/>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79,4</w:t>
            </w: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79,4</w:t>
            </w: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r>
      <w:tr w:rsidR="00CA6177" w:rsidRPr="00873EBF">
        <w:trPr>
          <w:trHeight w:val="255"/>
          <w:jc w:val="right"/>
        </w:trPr>
        <w:tc>
          <w:tcPr>
            <w:tcW w:w="1989" w:type="dxa"/>
            <w:vMerge/>
            <w:tcBorders>
              <w:left w:val="single" w:sz="4" w:space="0" w:color="auto"/>
              <w:right w:val="single" w:sz="4" w:space="0" w:color="auto"/>
            </w:tcBorders>
            <w:noWrap/>
          </w:tcPr>
          <w:p w:rsidR="00CA6177" w:rsidRPr="00873EBF" w:rsidRDefault="00CA6177" w:rsidP="003B1DE6">
            <w:pPr>
              <w:rPr>
                <w:rFonts w:ascii="Times New Roman" w:hAnsi="Times New Roman" w:cs="Times New Roman"/>
              </w:rPr>
            </w:pPr>
          </w:p>
        </w:tc>
        <w:tc>
          <w:tcPr>
            <w:tcW w:w="0" w:type="auto"/>
            <w:vMerge/>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tcBorders>
              <w:left w:val="single" w:sz="4" w:space="0" w:color="auto"/>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p>
        </w:tc>
        <w:tc>
          <w:tcPr>
            <w:tcW w:w="0" w:type="auto"/>
            <w:vMerge/>
            <w:tcBorders>
              <w:top w:val="nil"/>
              <w:left w:val="nil"/>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val="restart"/>
            <w:tcBorders>
              <w:top w:val="single" w:sz="4" w:space="0" w:color="auto"/>
              <w:left w:val="single" w:sz="4" w:space="0" w:color="auto"/>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Подпрограмма</w:t>
            </w:r>
          </w:p>
        </w:tc>
        <w:tc>
          <w:tcPr>
            <w:tcW w:w="2668"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Профилактика правонарушений на территории Богучарского муниципального района на 2014-2020 годы</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tcPr>
          <w:p w:rsidR="00CA6177" w:rsidRPr="00873EBF" w:rsidRDefault="006C79E2" w:rsidP="003B1DE6">
            <w:pPr>
              <w:ind w:firstLine="0"/>
              <w:rPr>
                <w:rFonts w:ascii="Times New Roman" w:hAnsi="Times New Roman" w:cs="Times New Roman"/>
              </w:rPr>
            </w:pPr>
            <w:r>
              <w:rPr>
                <w:rFonts w:ascii="Times New Roman" w:hAnsi="Times New Roman" w:cs="Times New Roman"/>
              </w:rPr>
              <w:t>3 054</w:t>
            </w:r>
            <w:r w:rsidR="00CA6177" w:rsidRPr="00873EBF">
              <w:rPr>
                <w:rFonts w:ascii="Times New Roman" w:hAnsi="Times New Roman" w:cs="Times New Roman"/>
              </w:rPr>
              <w:t>,5</w:t>
            </w:r>
          </w:p>
        </w:tc>
        <w:tc>
          <w:tcPr>
            <w:tcW w:w="108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387,0</w:t>
            </w:r>
          </w:p>
        </w:tc>
        <w:tc>
          <w:tcPr>
            <w:tcW w:w="102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398,0</w:t>
            </w:r>
          </w:p>
        </w:tc>
        <w:tc>
          <w:tcPr>
            <w:tcW w:w="1240"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419,5</w:t>
            </w:r>
          </w:p>
        </w:tc>
        <w:tc>
          <w:tcPr>
            <w:tcW w:w="1155" w:type="dxa"/>
            <w:tcBorders>
              <w:top w:val="nil"/>
              <w:left w:val="nil"/>
              <w:bottom w:val="single" w:sz="4" w:space="0" w:color="auto"/>
              <w:right w:val="single" w:sz="4" w:space="0" w:color="auto"/>
            </w:tcBorders>
            <w:noWrap/>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397,0</w:t>
            </w:r>
          </w:p>
        </w:tc>
        <w:tc>
          <w:tcPr>
            <w:tcW w:w="1134" w:type="dxa"/>
            <w:tcBorders>
              <w:top w:val="nil"/>
              <w:left w:val="nil"/>
              <w:bottom w:val="single" w:sz="4" w:space="0" w:color="auto"/>
              <w:right w:val="single" w:sz="4" w:space="0" w:color="auto"/>
            </w:tcBorders>
            <w:noWrap/>
          </w:tcPr>
          <w:p w:rsidR="00CA6177" w:rsidRPr="00873EBF" w:rsidRDefault="006C79E2" w:rsidP="003B1DE6">
            <w:pPr>
              <w:ind w:firstLine="0"/>
              <w:rPr>
                <w:rFonts w:ascii="Times New Roman" w:hAnsi="Times New Roman" w:cs="Times New Roman"/>
              </w:rPr>
            </w:pPr>
            <w:r>
              <w:rPr>
                <w:rFonts w:ascii="Times New Roman" w:hAnsi="Times New Roman" w:cs="Times New Roman"/>
              </w:rPr>
              <w:t>5</w:t>
            </w:r>
            <w:r w:rsidR="002C4549">
              <w:rPr>
                <w:rFonts w:ascii="Times New Roman" w:hAnsi="Times New Roman" w:cs="Times New Roman"/>
              </w:rPr>
              <w:t>3</w:t>
            </w:r>
            <w:r w:rsidR="00CA6177" w:rsidRPr="00873EBF">
              <w:rPr>
                <w:rFonts w:ascii="Times New Roman" w:hAnsi="Times New Roman" w:cs="Times New Roman"/>
              </w:rPr>
              <w:t>8,0</w:t>
            </w:r>
          </w:p>
        </w:tc>
        <w:tc>
          <w:tcPr>
            <w:tcW w:w="1285" w:type="dxa"/>
            <w:tcBorders>
              <w:top w:val="nil"/>
              <w:left w:val="nil"/>
              <w:bottom w:val="single" w:sz="4" w:space="0" w:color="auto"/>
              <w:right w:val="single" w:sz="4" w:space="0" w:color="auto"/>
            </w:tcBorders>
            <w:noWrap/>
          </w:tcPr>
          <w:p w:rsidR="00CA6177" w:rsidRPr="00873EBF" w:rsidRDefault="002C4549" w:rsidP="003B1DE6">
            <w:pPr>
              <w:ind w:firstLine="0"/>
              <w:rPr>
                <w:rFonts w:ascii="Times New Roman" w:hAnsi="Times New Roman" w:cs="Times New Roman"/>
              </w:rPr>
            </w:pPr>
            <w:r>
              <w:rPr>
                <w:rFonts w:ascii="Times New Roman" w:hAnsi="Times New Roman" w:cs="Times New Roman"/>
              </w:rPr>
              <w:t>45</w:t>
            </w:r>
            <w:r w:rsidR="00CA6177" w:rsidRPr="00873EBF">
              <w:rPr>
                <w:rFonts w:ascii="Times New Roman" w:hAnsi="Times New Roman" w:cs="Times New Roman"/>
              </w:rPr>
              <w:t>1,0</w:t>
            </w:r>
          </w:p>
        </w:tc>
        <w:tc>
          <w:tcPr>
            <w:tcW w:w="1082" w:type="dxa"/>
            <w:tcBorders>
              <w:top w:val="nil"/>
              <w:left w:val="nil"/>
              <w:bottom w:val="single" w:sz="4" w:space="0" w:color="auto"/>
              <w:right w:val="single" w:sz="4" w:space="0" w:color="auto"/>
            </w:tcBorders>
            <w:noWrap/>
          </w:tcPr>
          <w:p w:rsidR="00CA6177" w:rsidRPr="00873EBF" w:rsidRDefault="002C4549" w:rsidP="003B1DE6">
            <w:pPr>
              <w:ind w:firstLine="0"/>
              <w:rPr>
                <w:rFonts w:ascii="Times New Roman" w:hAnsi="Times New Roman" w:cs="Times New Roman"/>
              </w:rPr>
            </w:pPr>
            <w:r>
              <w:rPr>
                <w:rFonts w:ascii="Times New Roman" w:hAnsi="Times New Roman" w:cs="Times New Roman"/>
              </w:rPr>
              <w:t>46</w:t>
            </w:r>
            <w:r w:rsidR="00CA6177" w:rsidRPr="00873EBF">
              <w:rPr>
                <w:rFonts w:ascii="Times New Roman" w:hAnsi="Times New Roman" w:cs="Times New Roman"/>
              </w:rPr>
              <w:t>4,0</w:t>
            </w:r>
          </w:p>
        </w:tc>
      </w:tr>
      <w:tr w:rsidR="00CA6177" w:rsidRPr="00873EBF">
        <w:trPr>
          <w:trHeight w:val="300"/>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2 782,0</w:t>
            </w: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387,0</w:t>
            </w: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388,0</w:t>
            </w: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387,0</w:t>
            </w: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387,0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398,0</w:t>
            </w: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411,0</w:t>
            </w: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424,0</w:t>
            </w:r>
          </w:p>
        </w:tc>
      </w:tr>
      <w:tr w:rsidR="00CA6177" w:rsidRPr="00873EBF">
        <w:trPr>
          <w:trHeight w:val="31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6C79E2" w:rsidP="006C79E2">
            <w:pPr>
              <w:ind w:left="-113" w:right="-113" w:firstLine="0"/>
              <w:rPr>
                <w:rFonts w:ascii="Times New Roman" w:hAnsi="Times New Roman" w:cs="Times New Roman"/>
              </w:rPr>
            </w:pPr>
            <w:r>
              <w:rPr>
                <w:rFonts w:ascii="Times New Roman" w:hAnsi="Times New Roman" w:cs="Times New Roman"/>
              </w:rPr>
              <w:t>272,5</w:t>
            </w: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p>
        </w:tc>
        <w:tc>
          <w:tcPr>
            <w:tcW w:w="102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c>
          <w:tcPr>
            <w:tcW w:w="12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32,5</w:t>
            </w:r>
          </w:p>
        </w:tc>
        <w:tc>
          <w:tcPr>
            <w:tcW w:w="115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10,0</w:t>
            </w:r>
          </w:p>
        </w:tc>
        <w:tc>
          <w:tcPr>
            <w:tcW w:w="1134" w:type="dxa"/>
            <w:tcBorders>
              <w:top w:val="nil"/>
              <w:left w:val="nil"/>
              <w:bottom w:val="single" w:sz="4" w:space="0" w:color="auto"/>
              <w:right w:val="single" w:sz="4" w:space="0" w:color="auto"/>
            </w:tcBorders>
            <w:shd w:val="clear" w:color="auto" w:fill="FFFFFF"/>
            <w:vAlign w:val="center"/>
          </w:tcPr>
          <w:p w:rsidR="00CA6177" w:rsidRPr="00873EBF" w:rsidRDefault="006C79E2" w:rsidP="003B1DE6">
            <w:pPr>
              <w:ind w:left="-113" w:right="-113" w:firstLine="0"/>
              <w:rPr>
                <w:rFonts w:ascii="Times New Roman" w:hAnsi="Times New Roman" w:cs="Times New Roman"/>
                <w:color w:val="000000"/>
              </w:rPr>
            </w:pPr>
            <w:r>
              <w:rPr>
                <w:rFonts w:ascii="Times New Roman" w:hAnsi="Times New Roman" w:cs="Times New Roman"/>
                <w:color w:val="000000"/>
              </w:rPr>
              <w:t>1</w:t>
            </w:r>
            <w:r w:rsidR="002C4549">
              <w:rPr>
                <w:rFonts w:ascii="Times New Roman" w:hAnsi="Times New Roman" w:cs="Times New Roman"/>
                <w:color w:val="000000"/>
              </w:rPr>
              <w:t>4</w:t>
            </w:r>
            <w:r w:rsidR="00CA6177" w:rsidRPr="00873EBF">
              <w:rPr>
                <w:rFonts w:ascii="Times New Roman" w:hAnsi="Times New Roman" w:cs="Times New Roman"/>
                <w:color w:val="000000"/>
              </w:rPr>
              <w:t>0,0</w:t>
            </w:r>
          </w:p>
        </w:tc>
        <w:tc>
          <w:tcPr>
            <w:tcW w:w="1285" w:type="dxa"/>
            <w:tcBorders>
              <w:top w:val="nil"/>
              <w:left w:val="nil"/>
              <w:bottom w:val="single" w:sz="4" w:space="0" w:color="auto"/>
              <w:right w:val="single" w:sz="4" w:space="0" w:color="auto"/>
            </w:tcBorders>
            <w:shd w:val="clear" w:color="auto" w:fill="FFFFFF"/>
            <w:vAlign w:val="center"/>
          </w:tcPr>
          <w:p w:rsidR="00CA6177" w:rsidRPr="00873EBF" w:rsidRDefault="002C4549" w:rsidP="003B1DE6">
            <w:pPr>
              <w:ind w:left="-113" w:right="-113" w:firstLine="0"/>
              <w:rPr>
                <w:rFonts w:ascii="Times New Roman" w:hAnsi="Times New Roman" w:cs="Times New Roman"/>
                <w:color w:val="000000"/>
              </w:rPr>
            </w:pPr>
            <w:r>
              <w:rPr>
                <w:rFonts w:ascii="Times New Roman" w:hAnsi="Times New Roman" w:cs="Times New Roman"/>
                <w:color w:val="000000"/>
              </w:rPr>
              <w:t>4</w:t>
            </w:r>
            <w:r w:rsidR="00CA6177" w:rsidRPr="00873EBF">
              <w:rPr>
                <w:rFonts w:ascii="Times New Roman" w:hAnsi="Times New Roman" w:cs="Times New Roman"/>
                <w:color w:val="000000"/>
              </w:rPr>
              <w:t>0,0</w:t>
            </w:r>
          </w:p>
        </w:tc>
        <w:tc>
          <w:tcPr>
            <w:tcW w:w="1082" w:type="dxa"/>
            <w:tcBorders>
              <w:top w:val="nil"/>
              <w:left w:val="nil"/>
              <w:bottom w:val="single" w:sz="4" w:space="0" w:color="auto"/>
              <w:right w:val="single" w:sz="4" w:space="0" w:color="auto"/>
            </w:tcBorders>
            <w:shd w:val="clear" w:color="auto" w:fill="FFFFFF"/>
            <w:vAlign w:val="center"/>
          </w:tcPr>
          <w:p w:rsidR="00CA6177" w:rsidRPr="00873EBF" w:rsidRDefault="002C4549" w:rsidP="003B1DE6">
            <w:pPr>
              <w:ind w:left="-113" w:right="-113" w:firstLine="0"/>
              <w:rPr>
                <w:rFonts w:ascii="Times New Roman" w:hAnsi="Times New Roman" w:cs="Times New Roman"/>
                <w:color w:val="000000"/>
              </w:rPr>
            </w:pPr>
            <w:r>
              <w:rPr>
                <w:rFonts w:ascii="Times New Roman" w:hAnsi="Times New Roman" w:cs="Times New Roman"/>
                <w:color w:val="000000"/>
              </w:rPr>
              <w:t>4</w:t>
            </w:r>
            <w:r w:rsidR="00CA6177" w:rsidRPr="00873EBF">
              <w:rPr>
                <w:rFonts w:ascii="Times New Roman" w:hAnsi="Times New Roman" w:cs="Times New Roman"/>
                <w:color w:val="000000"/>
              </w:rPr>
              <w:t>0,0</w:t>
            </w:r>
          </w:p>
        </w:tc>
      </w:tr>
      <w:tr w:rsidR="00CA6177" w:rsidRPr="00873EBF">
        <w:trPr>
          <w:trHeight w:val="25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val="restart"/>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Подпрограмма </w:t>
            </w:r>
          </w:p>
        </w:tc>
        <w:tc>
          <w:tcPr>
            <w:tcW w:w="2668"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Повышение безопасности дорожного движения на 2014-2020 годы</w:t>
            </w: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51,7</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11,7</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w:t>
            </w:r>
          </w:p>
        </w:tc>
      </w:tr>
      <w:tr w:rsidR="00CA6177" w:rsidRPr="00873EBF">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51,7</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11,7</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w:t>
            </w:r>
          </w:p>
        </w:tc>
      </w:tr>
      <w:tr w:rsidR="00CA6177" w:rsidRPr="00873EBF">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0" w:type="auto"/>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nil"/>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1989" w:type="dxa"/>
            <w:vMerge w:val="restart"/>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Программа </w:t>
            </w:r>
          </w:p>
        </w:tc>
        <w:tc>
          <w:tcPr>
            <w:tcW w:w="2668"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Муниципальное управление и гражданское общество</w:t>
            </w:r>
          </w:p>
        </w:tc>
        <w:tc>
          <w:tcPr>
            <w:tcW w:w="1808" w:type="dxa"/>
            <w:tcBorders>
              <w:top w:val="nil"/>
              <w:left w:val="single" w:sz="4" w:space="0" w:color="auto"/>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617 038,3</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80 618,1</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89 132,0</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152 168,9</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88 202,30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88 557,9</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58 526,8</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59 832,3</w:t>
            </w:r>
          </w:p>
        </w:tc>
      </w:tr>
      <w:tr w:rsidR="00CA6177" w:rsidRPr="00873EBF">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single" w:sz="4" w:space="0" w:color="auto"/>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федеральный бюджет </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822,7</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108,7</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714,0</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single" w:sz="4" w:space="0" w:color="auto"/>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областной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82 891,3</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20 395,8</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3 361,0</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53 787,8</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1 406,0</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1291,8</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1 302,5</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1 346,5</w:t>
            </w:r>
          </w:p>
        </w:tc>
      </w:tr>
      <w:tr w:rsidR="00CA6177" w:rsidRPr="00873EBF">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single" w:sz="4" w:space="0" w:color="auto"/>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местный бюджет</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533 324,3</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60 222,3</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85 662,3</w:t>
            </w: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97 667,1</w:t>
            </w: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86 796,3</w:t>
            </w: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87 266,1</w:t>
            </w: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57 224,3</w:t>
            </w: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58 485,8</w:t>
            </w:r>
          </w:p>
        </w:tc>
      </w:tr>
      <w:tr w:rsidR="00CA6177" w:rsidRPr="00873EBF">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single" w:sz="4" w:space="0" w:color="auto"/>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юридические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55"/>
          <w:jc w:val="right"/>
        </w:trPr>
        <w:tc>
          <w:tcPr>
            <w:tcW w:w="0" w:type="auto"/>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firstLine="0"/>
              <w:rPr>
                <w:rFonts w:ascii="Times New Roman" w:hAnsi="Times New Roman" w:cs="Times New Roman"/>
              </w:rPr>
            </w:pPr>
          </w:p>
        </w:tc>
        <w:tc>
          <w:tcPr>
            <w:tcW w:w="1808" w:type="dxa"/>
            <w:tcBorders>
              <w:top w:val="nil"/>
              <w:left w:val="single" w:sz="4" w:space="0" w:color="auto"/>
              <w:bottom w:val="single" w:sz="4" w:space="0" w:color="auto"/>
              <w:right w:val="single" w:sz="4" w:space="0" w:color="auto"/>
            </w:tcBorders>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физические лица</w:t>
            </w:r>
          </w:p>
        </w:tc>
        <w:tc>
          <w:tcPr>
            <w:tcW w:w="129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5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8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2"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bl>
    <w:p w:rsidR="00CA6177" w:rsidRPr="00873EBF" w:rsidRDefault="00CA6177" w:rsidP="003B1DE6">
      <w:pPr>
        <w:tabs>
          <w:tab w:val="right" w:pos="10203"/>
        </w:tabs>
        <w:ind w:firstLine="709"/>
        <w:rPr>
          <w:rFonts w:ascii="Times New Roman" w:hAnsi="Times New Roman" w:cs="Times New Roman"/>
        </w:rPr>
      </w:pPr>
    </w:p>
    <w:p w:rsidR="00CA6177" w:rsidRDefault="00CA6177"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Default="00372A95" w:rsidP="003B1DE6">
      <w:pPr>
        <w:rPr>
          <w:rFonts w:ascii="Times New Roman" w:hAnsi="Times New Roman" w:cs="Times New Roman"/>
        </w:rPr>
      </w:pPr>
    </w:p>
    <w:p w:rsidR="00372A95" w:rsidRPr="00873EBF" w:rsidRDefault="00372A95" w:rsidP="003B1DE6">
      <w:pPr>
        <w:rPr>
          <w:rFonts w:ascii="Times New Roman" w:hAnsi="Times New Roman" w:cs="Times New Roman"/>
        </w:rPr>
      </w:pPr>
    </w:p>
    <w:p w:rsidR="000B495E" w:rsidRPr="00873EBF" w:rsidRDefault="000B495E" w:rsidP="003B1DE6">
      <w:pPr>
        <w:rPr>
          <w:rFonts w:ascii="Times New Roman" w:hAnsi="Times New Roman" w:cs="Times New Roman"/>
        </w:rPr>
      </w:pPr>
    </w:p>
    <w:tbl>
      <w:tblPr>
        <w:tblW w:w="15405" w:type="dxa"/>
        <w:tblInd w:w="2" w:type="dxa"/>
        <w:tblLayout w:type="fixed"/>
        <w:tblLook w:val="00A0" w:firstRow="1" w:lastRow="0" w:firstColumn="1" w:lastColumn="0" w:noHBand="0" w:noVBand="0"/>
      </w:tblPr>
      <w:tblGrid>
        <w:gridCol w:w="743"/>
        <w:gridCol w:w="1449"/>
        <w:gridCol w:w="4495"/>
        <w:gridCol w:w="813"/>
        <w:gridCol w:w="900"/>
        <w:gridCol w:w="900"/>
        <w:gridCol w:w="900"/>
        <w:gridCol w:w="900"/>
        <w:gridCol w:w="204"/>
        <w:gridCol w:w="696"/>
        <w:gridCol w:w="296"/>
        <w:gridCol w:w="604"/>
        <w:gridCol w:w="388"/>
        <w:gridCol w:w="992"/>
        <w:gridCol w:w="1125"/>
      </w:tblGrid>
      <w:tr w:rsidR="00CA6177" w:rsidRPr="00873EBF">
        <w:trPr>
          <w:gridAfter w:val="1"/>
          <w:wAfter w:w="1125" w:type="dxa"/>
          <w:trHeight w:val="360"/>
        </w:trPr>
        <w:tc>
          <w:tcPr>
            <w:tcW w:w="14280" w:type="dxa"/>
            <w:gridSpan w:val="14"/>
            <w:tcBorders>
              <w:top w:val="nil"/>
              <w:left w:val="nil"/>
              <w:bottom w:val="single" w:sz="2" w:space="0" w:color="000000"/>
              <w:right w:val="nil"/>
            </w:tcBorders>
          </w:tcPr>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Приложение 1</w:t>
            </w:r>
          </w:p>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 xml:space="preserve">к муниципальной подпрограмме «Управление финансами </w:t>
            </w:r>
          </w:p>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 xml:space="preserve">Богучарского муниципального района» </w:t>
            </w:r>
          </w:p>
          <w:p w:rsidR="00CA6177" w:rsidRPr="00873EBF" w:rsidRDefault="00CA6177" w:rsidP="003B1DE6">
            <w:pPr>
              <w:autoSpaceDE w:val="0"/>
              <w:autoSpaceDN w:val="0"/>
              <w:adjustRightInd w:val="0"/>
              <w:ind w:firstLine="709"/>
              <w:rPr>
                <w:rFonts w:ascii="Times New Roman" w:hAnsi="Times New Roman" w:cs="Times New Roman"/>
                <w:color w:val="000000"/>
              </w:rPr>
            </w:pPr>
          </w:p>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Значение целевых показателей (индикаторов) муниципальной подпрограммы</w:t>
            </w:r>
          </w:p>
          <w:p w:rsidR="00CA6177" w:rsidRPr="00873EBF" w:rsidRDefault="00CA6177" w:rsidP="003B1DE6">
            <w:pPr>
              <w:autoSpaceDE w:val="0"/>
              <w:autoSpaceDN w:val="0"/>
              <w:adjustRightInd w:val="0"/>
              <w:ind w:firstLine="709"/>
              <w:rPr>
                <w:rFonts w:ascii="Times New Roman" w:hAnsi="Times New Roman" w:cs="Times New Roman"/>
                <w:color w:val="000000"/>
              </w:rPr>
            </w:pPr>
            <w:r w:rsidRPr="00873EBF">
              <w:rPr>
                <w:rFonts w:ascii="Times New Roman" w:hAnsi="Times New Roman" w:cs="Times New Roman"/>
                <w:color w:val="000000"/>
              </w:rPr>
              <w:t>«Управление финансами Бог</w:t>
            </w:r>
            <w:r w:rsidR="0090518F">
              <w:rPr>
                <w:rFonts w:ascii="Times New Roman" w:hAnsi="Times New Roman" w:cs="Times New Roman"/>
                <w:color w:val="000000"/>
              </w:rPr>
              <w:t>учарского муниципального района</w:t>
            </w:r>
            <w:r w:rsidRPr="00873EBF">
              <w:rPr>
                <w:rFonts w:ascii="Times New Roman" w:hAnsi="Times New Roman" w:cs="Times New Roman"/>
                <w:color w:val="000000"/>
              </w:rPr>
              <w:t>»</w:t>
            </w:r>
          </w:p>
          <w:p w:rsidR="00CA6177" w:rsidRPr="00873EBF" w:rsidRDefault="00CA6177" w:rsidP="003B1DE6">
            <w:pPr>
              <w:autoSpaceDE w:val="0"/>
              <w:autoSpaceDN w:val="0"/>
              <w:adjustRightInd w:val="0"/>
              <w:ind w:firstLine="709"/>
              <w:rPr>
                <w:rFonts w:ascii="Times New Roman" w:hAnsi="Times New Roman" w:cs="Times New Roman"/>
                <w:color w:val="000000"/>
              </w:rPr>
            </w:pPr>
          </w:p>
        </w:tc>
      </w:tr>
      <w:tr w:rsidR="00CA6177" w:rsidRPr="00873EBF">
        <w:trPr>
          <w:gridAfter w:val="1"/>
          <w:wAfter w:w="1125" w:type="dxa"/>
          <w:trHeight w:val="705"/>
        </w:trPr>
        <w:tc>
          <w:tcPr>
            <w:tcW w:w="14280" w:type="dxa"/>
            <w:gridSpan w:val="14"/>
            <w:tcBorders>
              <w:top w:val="single" w:sz="2" w:space="0" w:color="000000"/>
              <w:left w:val="single" w:sz="2" w:space="0" w:color="000000"/>
              <w:bottom w:val="single" w:sz="2" w:space="0" w:color="000000"/>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Сведения</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 показателях (индикат</w:t>
            </w:r>
            <w:r w:rsidR="0090518F">
              <w:rPr>
                <w:rFonts w:ascii="Times New Roman" w:hAnsi="Times New Roman" w:cs="Times New Roman"/>
                <w:color w:val="000000"/>
              </w:rPr>
              <w:t>орах) муниципальной программы «</w:t>
            </w:r>
            <w:r w:rsidRPr="00873EBF">
              <w:rPr>
                <w:rFonts w:ascii="Times New Roman" w:hAnsi="Times New Roman" w:cs="Times New Roman"/>
                <w:color w:val="000000"/>
              </w:rPr>
              <w:t>Муниципальное управление и гражданское общество»</w:t>
            </w:r>
          </w:p>
          <w:p w:rsidR="00CA6177" w:rsidRPr="00873EBF" w:rsidRDefault="00CA6177" w:rsidP="003B1DE6">
            <w:pPr>
              <w:autoSpaceDE w:val="0"/>
              <w:autoSpaceDN w:val="0"/>
              <w:adjustRightInd w:val="0"/>
              <w:ind w:firstLine="709"/>
              <w:rPr>
                <w:rFonts w:ascii="Times New Roman" w:hAnsi="Times New Roman" w:cs="Times New Roman"/>
                <w:color w:val="000000"/>
              </w:rPr>
            </w:pPr>
          </w:p>
        </w:tc>
      </w:tr>
      <w:tr w:rsidR="00CA6177" w:rsidRPr="00873EBF">
        <w:trPr>
          <w:gridAfter w:val="1"/>
          <w:wAfter w:w="1125" w:type="dxa"/>
          <w:trHeight w:val="259"/>
        </w:trPr>
        <w:tc>
          <w:tcPr>
            <w:tcW w:w="743" w:type="dxa"/>
            <w:tcBorders>
              <w:top w:val="single" w:sz="6" w:space="0" w:color="auto"/>
              <w:left w:val="single" w:sz="6" w:space="0" w:color="auto"/>
              <w:bottom w:val="nil"/>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п/п</w:t>
            </w:r>
          </w:p>
        </w:tc>
        <w:tc>
          <w:tcPr>
            <w:tcW w:w="5944" w:type="dxa"/>
            <w:gridSpan w:val="2"/>
            <w:tcBorders>
              <w:top w:val="single" w:sz="6" w:space="0" w:color="auto"/>
              <w:left w:val="single" w:sz="6" w:space="0" w:color="auto"/>
              <w:bottom w:val="nil"/>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Наименование показателя (индикатора)</w:t>
            </w:r>
          </w:p>
        </w:tc>
        <w:tc>
          <w:tcPr>
            <w:tcW w:w="813" w:type="dxa"/>
            <w:tcBorders>
              <w:top w:val="single" w:sz="6" w:space="0" w:color="auto"/>
              <w:left w:val="single" w:sz="6" w:space="0" w:color="auto"/>
              <w:bottom w:val="nil"/>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Ед.</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изм.</w:t>
            </w:r>
          </w:p>
        </w:tc>
        <w:tc>
          <w:tcPr>
            <w:tcW w:w="6780" w:type="dxa"/>
            <w:gridSpan w:val="10"/>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Значения показателей</w:t>
            </w:r>
          </w:p>
        </w:tc>
      </w:tr>
      <w:tr w:rsidR="00CA6177" w:rsidRPr="00873EBF">
        <w:trPr>
          <w:gridAfter w:val="1"/>
          <w:wAfter w:w="1125" w:type="dxa"/>
          <w:trHeight w:val="439"/>
        </w:trPr>
        <w:tc>
          <w:tcPr>
            <w:tcW w:w="743" w:type="dxa"/>
            <w:tcBorders>
              <w:top w:val="nil"/>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5944" w:type="dxa"/>
            <w:gridSpan w:val="2"/>
            <w:tcBorders>
              <w:top w:val="nil"/>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813" w:type="dxa"/>
            <w:tcBorders>
              <w:top w:val="nil"/>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2014 год</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2015 год</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2016 год</w:t>
            </w:r>
          </w:p>
        </w:tc>
        <w:tc>
          <w:tcPr>
            <w:tcW w:w="1104"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2017 год</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2018 год</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2019 год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2020 год</w:t>
            </w:r>
          </w:p>
        </w:tc>
      </w:tr>
      <w:tr w:rsidR="00CA6177" w:rsidRPr="00873EBF">
        <w:trPr>
          <w:gridAfter w:val="1"/>
          <w:wAfter w:w="1125" w:type="dxa"/>
          <w:trHeight w:val="259"/>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w:t>
            </w:r>
          </w:p>
        </w:tc>
        <w:tc>
          <w:tcPr>
            <w:tcW w:w="110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w:t>
            </w:r>
          </w:p>
        </w:tc>
      </w:tr>
      <w:tr w:rsidR="00CA6177" w:rsidRPr="00873EBF">
        <w:trPr>
          <w:gridAfter w:val="1"/>
          <w:wAfter w:w="1125" w:type="dxa"/>
          <w:trHeight w:val="1824"/>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110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w:t>
            </w:r>
          </w:p>
        </w:tc>
      </w:tr>
      <w:tr w:rsidR="00CA6177" w:rsidRPr="00873EBF">
        <w:trPr>
          <w:gridAfter w:val="1"/>
          <w:wAfter w:w="1125" w:type="dxa"/>
          <w:trHeight w:val="866"/>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Муниципальный долг Богучарского района, в % к годовому объему доходов районного бюджета без учета объема безвозмездных поступлений</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110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более 100</w:t>
            </w:r>
          </w:p>
        </w:tc>
      </w:tr>
      <w:tr w:rsidR="00CA6177" w:rsidRPr="00873EBF">
        <w:trPr>
          <w:gridAfter w:val="1"/>
          <w:wAfter w:w="1125" w:type="dxa"/>
          <w:trHeight w:val="279"/>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72A95">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110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992"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Не менее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2,0</w:t>
            </w:r>
          </w:p>
        </w:tc>
      </w:tr>
      <w:tr w:rsidR="00CA6177" w:rsidRPr="00873EBF">
        <w:trPr>
          <w:gridAfter w:val="1"/>
          <w:wAfter w:w="1125" w:type="dxa"/>
          <w:trHeight w:val="259"/>
        </w:trPr>
        <w:tc>
          <w:tcPr>
            <w:tcW w:w="14280" w:type="dxa"/>
            <w:gridSpan w:val="14"/>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4.1. Нормативное правовое регулирование в сфере бюджетного процесса в Богучарском районе</w:t>
            </w:r>
          </w:p>
        </w:tc>
      </w:tr>
      <w:tr w:rsidR="00CA6177" w:rsidRPr="00873EBF">
        <w:trPr>
          <w:gridAfter w:val="1"/>
          <w:wAfter w:w="1125" w:type="dxa"/>
          <w:trHeight w:val="2923"/>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r>
      <w:tr w:rsidR="00CA6177" w:rsidRPr="00873EBF">
        <w:trPr>
          <w:gridAfter w:val="1"/>
          <w:wAfter w:w="1125" w:type="dxa"/>
          <w:trHeight w:val="259"/>
        </w:trPr>
        <w:tc>
          <w:tcPr>
            <w:tcW w:w="13288" w:type="dxa"/>
            <w:gridSpan w:val="13"/>
            <w:tcBorders>
              <w:top w:val="single" w:sz="6" w:space="0" w:color="auto"/>
              <w:left w:val="single" w:sz="6" w:space="0" w:color="auto"/>
              <w:bottom w:val="single" w:sz="6"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5.1 Составление проекта районного бюджета на очередной финансовый год и плановый период</w:t>
            </w:r>
          </w:p>
        </w:tc>
        <w:tc>
          <w:tcPr>
            <w:tcW w:w="992" w:type="dxa"/>
            <w:tcBorders>
              <w:top w:val="single" w:sz="6" w:space="0" w:color="auto"/>
              <w:left w:val="nil"/>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125" w:type="dxa"/>
          <w:trHeight w:val="931"/>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Соблюдение порядка и сроков разработки проекта районного бюджета, установленных БК РФ</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да/нет</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r>
      <w:tr w:rsidR="00CA6177" w:rsidRPr="00873EBF">
        <w:trPr>
          <w:gridAfter w:val="1"/>
          <w:wAfter w:w="1125" w:type="dxa"/>
          <w:trHeight w:val="348"/>
        </w:trPr>
        <w:tc>
          <w:tcPr>
            <w:tcW w:w="14280" w:type="dxa"/>
            <w:gridSpan w:val="14"/>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6.1. Организация исполнения районного бюджета и формирование бюджетной отчетности</w:t>
            </w:r>
          </w:p>
        </w:tc>
      </w:tr>
      <w:tr w:rsidR="00CA6177" w:rsidRPr="00873EBF">
        <w:trPr>
          <w:gridAfter w:val="1"/>
          <w:wAfter w:w="1125" w:type="dxa"/>
          <w:trHeight w:val="1939"/>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6.1.1.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r>
      <w:tr w:rsidR="00CA6177" w:rsidRPr="00873EBF">
        <w:trPr>
          <w:gridAfter w:val="1"/>
          <w:wAfter w:w="1125" w:type="dxa"/>
          <w:trHeight w:val="1980"/>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6.1.2.</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начала </w:t>
            </w:r>
            <w:proofErr w:type="spellStart"/>
            <w:proofErr w:type="gramStart"/>
            <w:r w:rsidRPr="00873EBF">
              <w:rPr>
                <w:rFonts w:ascii="Times New Roman" w:hAnsi="Times New Roman" w:cs="Times New Roman"/>
                <w:color w:val="000000"/>
              </w:rPr>
              <w:t>очеред-ного</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финан-сового</w:t>
            </w:r>
            <w:proofErr w:type="spellEnd"/>
            <w:r w:rsidRPr="00873EBF">
              <w:rPr>
                <w:rFonts w:ascii="Times New Roman" w:hAnsi="Times New Roman" w:cs="Times New Roman"/>
                <w:color w:val="000000"/>
              </w:rPr>
              <w:t xml:space="preserve"> года</w:t>
            </w:r>
          </w:p>
        </w:tc>
      </w:tr>
      <w:tr w:rsidR="00CA6177" w:rsidRPr="00873EBF">
        <w:trPr>
          <w:gridAfter w:val="1"/>
          <w:wAfter w:w="1125" w:type="dxa"/>
          <w:trHeight w:val="1718"/>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6.1.3.</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Федерации и Богучарского района</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До 1 мая </w:t>
            </w:r>
            <w:proofErr w:type="gramStart"/>
            <w:r w:rsidRPr="00873EBF">
              <w:rPr>
                <w:rFonts w:ascii="Times New Roman" w:hAnsi="Times New Roman" w:cs="Times New Roman"/>
                <w:color w:val="000000"/>
              </w:rPr>
              <w:t>теку-</w:t>
            </w:r>
            <w:proofErr w:type="spellStart"/>
            <w:r w:rsidRPr="00873EBF">
              <w:rPr>
                <w:rFonts w:ascii="Times New Roman" w:hAnsi="Times New Roman" w:cs="Times New Roman"/>
                <w:color w:val="000000"/>
              </w:rPr>
              <w:t>щего</w:t>
            </w:r>
            <w:proofErr w:type="spellEnd"/>
            <w:proofErr w:type="gramEnd"/>
            <w:r w:rsidRPr="00873EBF">
              <w:rPr>
                <w:rFonts w:ascii="Times New Roman" w:hAnsi="Times New Roman" w:cs="Times New Roman"/>
                <w:color w:val="000000"/>
              </w:rPr>
              <w:t xml:space="preserve"> года</w:t>
            </w:r>
          </w:p>
        </w:tc>
      </w:tr>
      <w:tr w:rsidR="00CA6177" w:rsidRPr="00873EBF">
        <w:trPr>
          <w:gridAfter w:val="1"/>
          <w:wAfter w:w="1125" w:type="dxa"/>
          <w:trHeight w:val="542"/>
        </w:trPr>
        <w:tc>
          <w:tcPr>
            <w:tcW w:w="14280" w:type="dxa"/>
            <w:gridSpan w:val="14"/>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1.5.Управление муниципальным долгом Богучарского района</w:t>
            </w:r>
          </w:p>
        </w:tc>
      </w:tr>
      <w:tr w:rsidR="00CA6177" w:rsidRPr="00873EBF">
        <w:trPr>
          <w:gridAfter w:val="1"/>
          <w:wAfter w:w="1125" w:type="dxa"/>
          <w:trHeight w:val="1397"/>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1.5.1.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15</w:t>
            </w:r>
          </w:p>
        </w:tc>
      </w:tr>
      <w:tr w:rsidR="00CA6177" w:rsidRPr="00873EBF">
        <w:trPr>
          <w:gridAfter w:val="1"/>
          <w:wAfter w:w="1125" w:type="dxa"/>
          <w:trHeight w:val="439"/>
        </w:trPr>
        <w:tc>
          <w:tcPr>
            <w:tcW w:w="14280" w:type="dxa"/>
            <w:gridSpan w:val="14"/>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7.1.Обеспечение доступности информации о бюджетном процессе в Богучарском районе</w:t>
            </w:r>
          </w:p>
        </w:tc>
      </w:tr>
      <w:tr w:rsidR="00CA6177" w:rsidRPr="00873EBF">
        <w:trPr>
          <w:gridAfter w:val="1"/>
          <w:wAfter w:w="1125" w:type="dxa"/>
          <w:trHeight w:val="1202"/>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Да/нет</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1288" w:type="dxa"/>
            <w:gridSpan w:val="3"/>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c>
          <w:tcPr>
            <w:tcW w:w="99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Да</w:t>
            </w:r>
          </w:p>
        </w:tc>
      </w:tr>
      <w:tr w:rsidR="00CA6177" w:rsidRPr="00873EBF">
        <w:trPr>
          <w:gridAfter w:val="1"/>
          <w:wAfter w:w="1125" w:type="dxa"/>
          <w:trHeight w:val="698"/>
        </w:trPr>
        <w:tc>
          <w:tcPr>
            <w:tcW w:w="14280" w:type="dxa"/>
            <w:gridSpan w:val="14"/>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8.1.Совершенствование системы распределения межбюджетных трансфертов бюджетам поселений</w:t>
            </w:r>
          </w:p>
        </w:tc>
      </w:tr>
      <w:tr w:rsidR="00CA6177" w:rsidRPr="00873EBF">
        <w:trPr>
          <w:gridAfter w:val="1"/>
          <w:wAfter w:w="1125" w:type="dxa"/>
          <w:trHeight w:val="3000"/>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c>
          <w:tcPr>
            <w:tcW w:w="138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срок, </w:t>
            </w:r>
            <w:proofErr w:type="spellStart"/>
            <w:proofErr w:type="gramStart"/>
            <w:r w:rsidRPr="00873EBF">
              <w:rPr>
                <w:rFonts w:ascii="Times New Roman" w:hAnsi="Times New Roman" w:cs="Times New Roman"/>
                <w:color w:val="000000"/>
              </w:rPr>
              <w:t>установ</w:t>
            </w:r>
            <w:proofErr w:type="spellEnd"/>
            <w:r w:rsidRPr="00873EBF">
              <w:rPr>
                <w:rFonts w:ascii="Times New Roman" w:hAnsi="Times New Roman" w:cs="Times New Roman"/>
                <w:color w:val="000000"/>
              </w:rPr>
              <w:t>-ленный</w:t>
            </w:r>
            <w:proofErr w:type="gramEnd"/>
            <w:r w:rsidRPr="00873EBF">
              <w:rPr>
                <w:rFonts w:ascii="Times New Roman" w:hAnsi="Times New Roman" w:cs="Times New Roman"/>
                <w:color w:val="000000"/>
              </w:rPr>
              <w:t xml:space="preserve"> администрацией </w:t>
            </w:r>
            <w:proofErr w:type="spellStart"/>
            <w:r w:rsidRPr="00873EBF">
              <w:rPr>
                <w:rFonts w:ascii="Times New Roman" w:hAnsi="Times New Roman" w:cs="Times New Roman"/>
                <w:color w:val="000000"/>
              </w:rPr>
              <w:t>Богучарского</w:t>
            </w:r>
            <w:proofErr w:type="spellEnd"/>
            <w:r w:rsidRPr="00873EBF">
              <w:rPr>
                <w:rFonts w:ascii="Times New Roman" w:hAnsi="Times New Roman" w:cs="Times New Roman"/>
                <w:color w:val="000000"/>
              </w:rPr>
              <w:t xml:space="preserve"> муниципального района</w:t>
            </w:r>
          </w:p>
        </w:tc>
      </w:tr>
      <w:tr w:rsidR="00CA6177" w:rsidRPr="00873EBF">
        <w:trPr>
          <w:gridAfter w:val="1"/>
          <w:wAfter w:w="1125" w:type="dxa"/>
          <w:trHeight w:val="360"/>
        </w:trPr>
        <w:tc>
          <w:tcPr>
            <w:tcW w:w="14280" w:type="dxa"/>
            <w:gridSpan w:val="14"/>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мероприятие9.1. Содействие повышению качества управления муниципальными финансами</w:t>
            </w:r>
          </w:p>
        </w:tc>
      </w:tr>
      <w:tr w:rsidR="00CA6177" w:rsidRPr="00873EBF">
        <w:trPr>
          <w:gridAfter w:val="1"/>
          <w:wAfter w:w="1125" w:type="dxa"/>
          <w:trHeight w:val="516"/>
        </w:trPr>
        <w:tc>
          <w:tcPr>
            <w:tcW w:w="74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9.1.</w:t>
            </w:r>
          </w:p>
        </w:tc>
        <w:tc>
          <w:tcPr>
            <w:tcW w:w="594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Уровень исполнения плановых назначений по расходам на реализацию подпрограммы</w:t>
            </w:r>
          </w:p>
        </w:tc>
        <w:tc>
          <w:tcPr>
            <w:tcW w:w="81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95</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80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90</w:t>
            </w:r>
          </w:p>
        </w:tc>
        <w:tc>
          <w:tcPr>
            <w:tcW w:w="900"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95</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95</w:t>
            </w:r>
          </w:p>
        </w:tc>
        <w:tc>
          <w:tcPr>
            <w:tcW w:w="90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80"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95</w:t>
            </w:r>
          </w:p>
        </w:tc>
      </w:tr>
      <w:tr w:rsidR="00CA6177" w:rsidRPr="00873EBF">
        <w:trPr>
          <w:trHeight w:val="87"/>
        </w:trPr>
        <w:tc>
          <w:tcPr>
            <w:tcW w:w="2192" w:type="dxa"/>
            <w:gridSpan w:val="2"/>
          </w:tcPr>
          <w:p w:rsidR="00CA6177" w:rsidRPr="00873EBF" w:rsidRDefault="00CA6177" w:rsidP="003B1DE6">
            <w:pPr>
              <w:autoSpaceDE w:val="0"/>
              <w:autoSpaceDN w:val="0"/>
              <w:adjustRightInd w:val="0"/>
              <w:ind w:firstLine="709"/>
              <w:rPr>
                <w:rFonts w:ascii="Times New Roman" w:hAnsi="Times New Roman" w:cs="Times New Roman"/>
                <w:color w:val="000000"/>
              </w:rPr>
            </w:pPr>
          </w:p>
        </w:tc>
        <w:tc>
          <w:tcPr>
            <w:tcW w:w="13213" w:type="dxa"/>
            <w:gridSpan w:val="13"/>
          </w:tcPr>
          <w:p w:rsidR="00CA6177" w:rsidRPr="00873EBF" w:rsidRDefault="00CA6177" w:rsidP="003B1DE6">
            <w:pPr>
              <w:tabs>
                <w:tab w:val="left" w:pos="4387"/>
              </w:tabs>
              <w:ind w:firstLine="709"/>
              <w:rPr>
                <w:rFonts w:ascii="Times New Roman" w:hAnsi="Times New Roman" w:cs="Times New Roman"/>
              </w:rPr>
            </w:pPr>
          </w:p>
        </w:tc>
      </w:tr>
    </w:tbl>
    <w:p w:rsidR="00CA6177" w:rsidRPr="00873EBF" w:rsidRDefault="00CA6177" w:rsidP="003B1DE6">
      <w:pPr>
        <w:tabs>
          <w:tab w:val="right" w:pos="10203"/>
        </w:tabs>
        <w:ind w:firstLine="709"/>
        <w:rPr>
          <w:rFonts w:ascii="Times New Roman" w:hAnsi="Times New Roman" w:cs="Times New Roman"/>
        </w:rPr>
      </w:pPr>
      <w:r w:rsidRPr="00873EBF">
        <w:rPr>
          <w:rFonts w:ascii="Times New Roman" w:hAnsi="Times New Roman" w:cs="Times New Roman"/>
        </w:rPr>
        <w:br w:type="page"/>
      </w:r>
    </w:p>
    <w:tbl>
      <w:tblPr>
        <w:tblW w:w="16800" w:type="dxa"/>
        <w:jc w:val="center"/>
        <w:tblLayout w:type="fixed"/>
        <w:tblLook w:val="00A0" w:firstRow="1" w:lastRow="0" w:firstColumn="1" w:lastColumn="0" w:noHBand="0" w:noVBand="0"/>
      </w:tblPr>
      <w:tblGrid>
        <w:gridCol w:w="705"/>
        <w:gridCol w:w="1515"/>
        <w:gridCol w:w="2178"/>
        <w:gridCol w:w="2671"/>
        <w:gridCol w:w="1507"/>
        <w:gridCol w:w="1507"/>
        <w:gridCol w:w="2174"/>
        <w:gridCol w:w="167"/>
        <w:gridCol w:w="315"/>
        <w:gridCol w:w="107"/>
        <w:gridCol w:w="1452"/>
        <w:gridCol w:w="1153"/>
        <w:gridCol w:w="1349"/>
      </w:tblGrid>
      <w:tr w:rsidR="00CA6177" w:rsidRPr="00873EBF">
        <w:trPr>
          <w:gridAfter w:val="1"/>
          <w:wAfter w:w="1349" w:type="dxa"/>
          <w:trHeight w:val="262"/>
          <w:jc w:val="center"/>
        </w:trPr>
        <w:tc>
          <w:tcPr>
            <w:tcW w:w="15451" w:type="dxa"/>
            <w:gridSpan w:val="12"/>
            <w:tcBorders>
              <w:top w:val="nil"/>
              <w:left w:val="nil"/>
              <w:bottom w:val="single" w:sz="2" w:space="0" w:color="000000"/>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rPr>
              <w:br w:type="page"/>
            </w:r>
            <w:r w:rsidRPr="00873EBF">
              <w:rPr>
                <w:rFonts w:ascii="Times New Roman" w:hAnsi="Times New Roman" w:cs="Times New Roman"/>
                <w:color w:val="000000"/>
              </w:rPr>
              <w:t xml:space="preserve">Приложение 2 </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к муниципальной подпрограмме «Управление финансами </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Богучарского муниципального района»</w:t>
            </w:r>
          </w:p>
        </w:tc>
      </w:tr>
      <w:tr w:rsidR="00CA6177" w:rsidRPr="00873EBF">
        <w:trPr>
          <w:gridAfter w:val="1"/>
          <w:wAfter w:w="1349" w:type="dxa"/>
          <w:trHeight w:val="746"/>
          <w:jc w:val="center"/>
        </w:trPr>
        <w:tc>
          <w:tcPr>
            <w:tcW w:w="15451" w:type="dxa"/>
            <w:gridSpan w:val="12"/>
            <w:tcBorders>
              <w:top w:val="single" w:sz="2" w:space="0" w:color="000000"/>
              <w:left w:val="single" w:sz="2" w:space="0" w:color="000000"/>
              <w:bottom w:val="single" w:sz="2" w:space="0" w:color="000000"/>
              <w:right w:val="single" w:sz="2" w:space="0" w:color="000000"/>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Перечень</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основных мероприятий подпрограммы «Управление финансами </w:t>
            </w:r>
            <w:proofErr w:type="spellStart"/>
            <w:r w:rsidRPr="00873EBF">
              <w:rPr>
                <w:rFonts w:ascii="Times New Roman" w:hAnsi="Times New Roman" w:cs="Times New Roman"/>
                <w:color w:val="000000"/>
              </w:rPr>
              <w:t>Богучарскогго</w:t>
            </w:r>
            <w:proofErr w:type="spellEnd"/>
            <w:r w:rsidRPr="00873EBF">
              <w:rPr>
                <w:rFonts w:ascii="Times New Roman" w:hAnsi="Times New Roman" w:cs="Times New Roman"/>
                <w:color w:val="000000"/>
              </w:rPr>
              <w:t xml:space="preserve"> муниципального района» муниципальной программы "Муниципальное управление и гр</w:t>
            </w:r>
            <w:r w:rsidR="0090518F">
              <w:rPr>
                <w:rFonts w:ascii="Times New Roman" w:hAnsi="Times New Roman" w:cs="Times New Roman"/>
                <w:color w:val="000000"/>
              </w:rPr>
              <w:t>ажданское общество</w:t>
            </w:r>
            <w:r w:rsidRPr="00873EBF">
              <w:rPr>
                <w:rFonts w:ascii="Times New Roman" w:hAnsi="Times New Roman" w:cs="Times New Roman"/>
                <w:color w:val="000000"/>
              </w:rPr>
              <w:t>»</w:t>
            </w:r>
          </w:p>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469"/>
          <w:jc w:val="center"/>
        </w:trPr>
        <w:tc>
          <w:tcPr>
            <w:tcW w:w="705" w:type="dxa"/>
            <w:vMerge w:val="restart"/>
            <w:tcBorders>
              <w:top w:val="single" w:sz="6" w:space="0" w:color="auto"/>
              <w:left w:val="single" w:sz="6" w:space="0" w:color="auto"/>
              <w:bottom w:val="nil"/>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п/п</w:t>
            </w:r>
          </w:p>
        </w:tc>
        <w:tc>
          <w:tcPr>
            <w:tcW w:w="1515" w:type="dxa"/>
            <w:vMerge w:val="restart"/>
            <w:tcBorders>
              <w:top w:val="single" w:sz="6" w:space="0" w:color="auto"/>
              <w:left w:val="single" w:sz="6" w:space="0" w:color="auto"/>
              <w:bottom w:val="nil"/>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Статус</w:t>
            </w:r>
          </w:p>
        </w:tc>
        <w:tc>
          <w:tcPr>
            <w:tcW w:w="2178" w:type="dxa"/>
            <w:vMerge w:val="restart"/>
            <w:tcBorders>
              <w:top w:val="single" w:sz="6" w:space="0" w:color="auto"/>
              <w:left w:val="single" w:sz="6" w:space="0" w:color="auto"/>
              <w:bottom w:val="nil"/>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Наименование государственной программы, подпрограммы, основного мероприятия, мероприятия</w:t>
            </w:r>
          </w:p>
        </w:tc>
        <w:tc>
          <w:tcPr>
            <w:tcW w:w="2671" w:type="dxa"/>
            <w:vMerge w:val="restart"/>
            <w:tcBorders>
              <w:top w:val="single" w:sz="6" w:space="0" w:color="auto"/>
              <w:left w:val="single" w:sz="6" w:space="0" w:color="auto"/>
              <w:bottom w:val="nil"/>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Исполнитель мероприятия (орган исполнительной </w:t>
            </w:r>
            <w:proofErr w:type="gramStart"/>
            <w:r w:rsidRPr="00873EBF">
              <w:rPr>
                <w:rFonts w:ascii="Times New Roman" w:hAnsi="Times New Roman" w:cs="Times New Roman"/>
                <w:color w:val="000000"/>
              </w:rPr>
              <w:t>власти ,</w:t>
            </w:r>
            <w:proofErr w:type="gramEnd"/>
            <w:r w:rsidRPr="00873EBF">
              <w:rPr>
                <w:rFonts w:ascii="Times New Roman" w:hAnsi="Times New Roman" w:cs="Times New Roman"/>
                <w:color w:val="000000"/>
              </w:rPr>
              <w:t xml:space="preserve"> иной главный распорядитель средств районного бюджета), Ф.И.О., должность исполнителя)</w:t>
            </w:r>
          </w:p>
        </w:tc>
        <w:tc>
          <w:tcPr>
            <w:tcW w:w="3014" w:type="dxa"/>
            <w:gridSpan w:val="2"/>
            <w:tcBorders>
              <w:top w:val="single" w:sz="6" w:space="0" w:color="auto"/>
              <w:left w:val="single" w:sz="6" w:space="0" w:color="auto"/>
              <w:bottom w:val="single" w:sz="4"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Срок</w:t>
            </w:r>
          </w:p>
        </w:tc>
        <w:tc>
          <w:tcPr>
            <w:tcW w:w="2763" w:type="dxa"/>
            <w:gridSpan w:val="4"/>
            <w:vMerge w:val="restart"/>
            <w:tcBorders>
              <w:top w:val="single" w:sz="6" w:space="0" w:color="auto"/>
              <w:left w:val="single" w:sz="6" w:space="0" w:color="auto"/>
              <w:bottom w:val="nil"/>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452" w:type="dxa"/>
            <w:vMerge w:val="restart"/>
            <w:tcBorders>
              <w:top w:val="single" w:sz="6" w:space="0" w:color="auto"/>
              <w:left w:val="single" w:sz="6" w:space="0" w:color="auto"/>
              <w:bottom w:val="nil"/>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Код бюджетной </w:t>
            </w:r>
            <w:proofErr w:type="spellStart"/>
            <w:proofErr w:type="gramStart"/>
            <w:r w:rsidRPr="00873EBF">
              <w:rPr>
                <w:rFonts w:ascii="Times New Roman" w:hAnsi="Times New Roman" w:cs="Times New Roman"/>
                <w:color w:val="000000"/>
              </w:rPr>
              <w:t>класси-фикации</w:t>
            </w:r>
            <w:proofErr w:type="spellEnd"/>
            <w:proofErr w:type="gramEnd"/>
            <w:r w:rsidRPr="00873EBF">
              <w:rPr>
                <w:rFonts w:ascii="Times New Roman" w:hAnsi="Times New Roman" w:cs="Times New Roman"/>
                <w:color w:val="000000"/>
              </w:rPr>
              <w:t xml:space="preserve"> (областной</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бюджет)</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vMerge w:val="restart"/>
            <w:tcBorders>
              <w:top w:val="single" w:sz="6" w:space="0" w:color="auto"/>
              <w:left w:val="single" w:sz="6" w:space="0" w:color="auto"/>
              <w:bottom w:val="nil"/>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Расходы, </w:t>
            </w:r>
            <w:proofErr w:type="spellStart"/>
            <w:proofErr w:type="gramStart"/>
            <w:r w:rsidRPr="00873EBF">
              <w:rPr>
                <w:rFonts w:ascii="Times New Roman" w:hAnsi="Times New Roman" w:cs="Times New Roman"/>
                <w:color w:val="000000"/>
              </w:rPr>
              <w:t>предусмот-ренные</w:t>
            </w:r>
            <w:proofErr w:type="spellEnd"/>
            <w:proofErr w:type="gramEnd"/>
            <w:r w:rsidRPr="00873EBF">
              <w:rPr>
                <w:rFonts w:ascii="Times New Roman" w:hAnsi="Times New Roman" w:cs="Times New Roman"/>
                <w:color w:val="000000"/>
              </w:rPr>
              <w:t xml:space="preserve"> решением Совета о районном бюджете, на год </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(тыс. рублей)</w:t>
            </w:r>
          </w:p>
        </w:tc>
      </w:tr>
      <w:tr w:rsidR="00CA6177" w:rsidRPr="00873EBF">
        <w:trPr>
          <w:gridAfter w:val="1"/>
          <w:wAfter w:w="1349" w:type="dxa"/>
          <w:trHeight w:val="2813"/>
          <w:jc w:val="center"/>
        </w:trPr>
        <w:tc>
          <w:tcPr>
            <w:tcW w:w="705"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1515"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2178"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2671" w:type="dxa"/>
            <w:vMerge/>
            <w:tcBorders>
              <w:top w:val="single" w:sz="6" w:space="0" w:color="auto"/>
              <w:left w:val="single" w:sz="6" w:space="0" w:color="auto"/>
              <w:bottom w:val="nil"/>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1507" w:type="dxa"/>
            <w:tcBorders>
              <w:top w:val="single" w:sz="4" w:space="0" w:color="auto"/>
              <w:left w:val="single" w:sz="6" w:space="0" w:color="auto"/>
              <w:bottom w:val="single" w:sz="6" w:space="0" w:color="auto"/>
              <w:right w:val="single" w:sz="4"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начала реализации</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мероприятия в очередном финансовом году </w:t>
            </w:r>
          </w:p>
        </w:tc>
        <w:tc>
          <w:tcPr>
            <w:tcW w:w="1507" w:type="dxa"/>
            <w:tcBorders>
              <w:top w:val="single" w:sz="4" w:space="0" w:color="auto"/>
              <w:left w:val="single" w:sz="4"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окончания реализации</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мероприятия</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очередном финансовом году </w:t>
            </w:r>
          </w:p>
        </w:tc>
        <w:tc>
          <w:tcPr>
            <w:tcW w:w="2763" w:type="dxa"/>
            <w:gridSpan w:val="4"/>
            <w:vMerge/>
            <w:tcBorders>
              <w:top w:val="single" w:sz="4" w:space="0" w:color="auto"/>
              <w:left w:val="single" w:sz="4" w:space="0" w:color="auto"/>
              <w:bottom w:val="single" w:sz="6" w:space="0" w:color="auto"/>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1452" w:type="dxa"/>
            <w:vMerge/>
            <w:tcBorders>
              <w:top w:val="single" w:sz="4" w:space="0" w:color="auto"/>
              <w:left w:val="single" w:sz="4" w:space="0" w:color="auto"/>
              <w:bottom w:val="single" w:sz="6" w:space="0" w:color="auto"/>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c>
          <w:tcPr>
            <w:tcW w:w="1153" w:type="dxa"/>
            <w:vMerge/>
            <w:tcBorders>
              <w:top w:val="single" w:sz="4" w:space="0" w:color="auto"/>
              <w:left w:val="single" w:sz="4" w:space="0" w:color="auto"/>
              <w:bottom w:val="single" w:sz="6" w:space="0" w:color="auto"/>
              <w:right w:val="single" w:sz="6" w:space="0" w:color="auto"/>
            </w:tcBorders>
            <w:vAlign w:val="center"/>
          </w:tcPr>
          <w:p w:rsidR="00CA6177" w:rsidRPr="00873EBF" w:rsidRDefault="00CA6177" w:rsidP="003B1DE6">
            <w:pPr>
              <w:ind w:firstLine="0"/>
              <w:rPr>
                <w:rFonts w:ascii="Times New Roman" w:hAnsi="Times New Roman" w:cs="Times New Roman"/>
                <w:color w:val="000000"/>
              </w:rPr>
            </w:pPr>
          </w:p>
        </w:tc>
      </w:tr>
      <w:tr w:rsidR="00CA6177" w:rsidRPr="00873EBF">
        <w:trPr>
          <w:gridAfter w:val="1"/>
          <w:wAfter w:w="1349" w:type="dxa"/>
          <w:trHeight w:val="262"/>
          <w:jc w:val="center"/>
        </w:trPr>
        <w:tc>
          <w:tcPr>
            <w:tcW w:w="705"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2178"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2671"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w:t>
            </w:r>
          </w:p>
        </w:tc>
        <w:tc>
          <w:tcPr>
            <w:tcW w:w="2763"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w:t>
            </w:r>
          </w:p>
        </w:tc>
        <w:tc>
          <w:tcPr>
            <w:tcW w:w="1153"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w:t>
            </w:r>
          </w:p>
        </w:tc>
      </w:tr>
      <w:tr w:rsidR="00CA6177" w:rsidRPr="00873EBF">
        <w:trPr>
          <w:gridAfter w:val="1"/>
          <w:wAfter w:w="1349" w:type="dxa"/>
          <w:trHeight w:val="497"/>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Муници-пальная</w:t>
            </w:r>
            <w:proofErr w:type="spellEnd"/>
            <w:proofErr w:type="gramEnd"/>
            <w:r w:rsidRPr="00873EBF">
              <w:rPr>
                <w:rFonts w:ascii="Times New Roman" w:hAnsi="Times New Roman" w:cs="Times New Roman"/>
                <w:color w:val="000000"/>
              </w:rPr>
              <w:t xml:space="preserve"> программа</w:t>
            </w:r>
          </w:p>
        </w:tc>
        <w:tc>
          <w:tcPr>
            <w:tcW w:w="4849" w:type="dxa"/>
            <w:gridSpan w:val="2"/>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Муниципальное управление и гражданское общество</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763"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610"/>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Муници-пальная</w:t>
            </w:r>
            <w:proofErr w:type="spellEnd"/>
            <w:proofErr w:type="gram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подпрог-рамма</w:t>
            </w:r>
            <w:proofErr w:type="spellEnd"/>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Богучарс</w:t>
            </w:r>
            <w:proofErr w:type="spellEnd"/>
            <w:r w:rsidRPr="00873EBF">
              <w:rPr>
                <w:rFonts w:ascii="Times New Roman" w:hAnsi="Times New Roman" w:cs="Times New Roman"/>
                <w:color w:val="000000"/>
              </w:rPr>
              <w:t>-кого района</w:t>
            </w:r>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Управление финансами Богучарского муниципального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х</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х</w:t>
            </w:r>
          </w:p>
        </w:tc>
        <w:tc>
          <w:tcPr>
            <w:tcW w:w="2763" w:type="dxa"/>
            <w:gridSpan w:val="4"/>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420"/>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763" w:type="dxa"/>
            <w:gridSpan w:val="4"/>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452"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Управление муниципальным долгом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 финансового отдела: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приемлемого и экономически обоснованного объема и структуры муниципального долга района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1.1</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управления муниципальным долгом Богучарского района и его обслуживания</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Поддержание муниципального долга на экономически безопасном уровне для районного бюджета, исключение долговых рисков</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1.2</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муниципальной долговой книги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 финансового отдела: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Регистрация и учет муниципального долга Богучарского района в муниципальной долговой книге Богучарского района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130"/>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1.3</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и предоставление актов сверки по долговым обязательствам Богучарского района с департаментом финансов Воронежской области</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 финансового отдела: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Февраль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Февраль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Своевременное предоставление актов сверки за отчетный период </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Выравнивание бюджетной обеспеченности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Донцова Н.Н.</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2.1</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Сверка исходных данных для расчетов по распределению средств районного бюджета, направляемых на выравнивание бюджетной обеспеченности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Ноябрь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Повышение эффективности предоставления дотаций на выравнивание бюджетной обеспеченности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2.2</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Распределение средств районного бюджета, направляемых на выравнивание бюджетной обеспеченности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единого подхода ко всем поселениям района при предоставлении дотаций на выравнивание бюджетной обеспеченности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Поддержка мер по обеспечению сбалансированности бюджетов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сбалансированности бюджетов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79"/>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3.1</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Разработка проекта нормативного правового акта об утверждении порядка предоставления и распределения дотаций бюджетам поселений на поддержку мер по обеспечению сбалансированности местных бюджетов</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Нормативно-правовое обеспечение предоставления дотаций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3.2</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проекта правового акта администрации Богучарского района о выделении дотаций бюджетам поселений на поддержку мер по обеспечению сбалансированности бюджетов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По мере </w:t>
            </w:r>
            <w:proofErr w:type="spellStart"/>
            <w:proofErr w:type="gramStart"/>
            <w:r w:rsidRPr="00873EBF">
              <w:rPr>
                <w:rFonts w:ascii="Times New Roman" w:hAnsi="Times New Roman" w:cs="Times New Roman"/>
                <w:color w:val="000000"/>
              </w:rPr>
              <w:t>необхо-димости</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По мере </w:t>
            </w:r>
            <w:proofErr w:type="spellStart"/>
            <w:proofErr w:type="gramStart"/>
            <w:r w:rsidRPr="00873EBF">
              <w:rPr>
                <w:rFonts w:ascii="Times New Roman" w:hAnsi="Times New Roman" w:cs="Times New Roman"/>
                <w:color w:val="000000"/>
              </w:rPr>
              <w:t>необхо-димости</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Нормативно-правовое обеспечение выделения дотаций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3.3</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Предоставление дотаций бюджетам поселений на поддержку мер по обеспечению сбалансированности бюджетов поселений</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По мере </w:t>
            </w:r>
            <w:proofErr w:type="spellStart"/>
            <w:proofErr w:type="gramStart"/>
            <w:r w:rsidRPr="00873EBF">
              <w:rPr>
                <w:rFonts w:ascii="Times New Roman" w:hAnsi="Times New Roman" w:cs="Times New Roman"/>
                <w:color w:val="000000"/>
              </w:rPr>
              <w:t>необхо-димости</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По мере </w:t>
            </w:r>
            <w:proofErr w:type="spellStart"/>
            <w:proofErr w:type="gramStart"/>
            <w:r w:rsidRPr="00873EBF">
              <w:rPr>
                <w:rFonts w:ascii="Times New Roman" w:hAnsi="Times New Roman" w:cs="Times New Roman"/>
                <w:color w:val="000000"/>
              </w:rPr>
              <w:t>необхо-димости</w:t>
            </w:r>
            <w:proofErr w:type="spellEnd"/>
            <w:proofErr w:type="gramEnd"/>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исполнения расходных обязательств поселений</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3.4</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течение 15 рабочих дней со дня поступления от </w:t>
            </w:r>
            <w:proofErr w:type="spellStart"/>
            <w:proofErr w:type="gramStart"/>
            <w:r w:rsidRPr="00873EBF">
              <w:rPr>
                <w:rFonts w:ascii="Times New Roman" w:hAnsi="Times New Roman" w:cs="Times New Roman"/>
                <w:color w:val="000000"/>
              </w:rPr>
              <w:t>админи-страций</w:t>
            </w:r>
            <w:proofErr w:type="spellEnd"/>
            <w:proofErr w:type="gramEnd"/>
            <w:r w:rsidRPr="00873EBF">
              <w:rPr>
                <w:rFonts w:ascii="Times New Roman" w:hAnsi="Times New Roman" w:cs="Times New Roman"/>
                <w:color w:val="000000"/>
              </w:rPr>
              <w:t xml:space="preserve"> поселений проектов решений и иных документов и материалов</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В течение 15 рабочих дней со дня поступления от </w:t>
            </w:r>
            <w:proofErr w:type="spellStart"/>
            <w:proofErr w:type="gramStart"/>
            <w:r w:rsidRPr="00873EBF">
              <w:rPr>
                <w:rFonts w:ascii="Times New Roman" w:hAnsi="Times New Roman" w:cs="Times New Roman"/>
                <w:color w:val="000000"/>
              </w:rPr>
              <w:t>админи-страций</w:t>
            </w:r>
            <w:proofErr w:type="spellEnd"/>
            <w:proofErr w:type="gramEnd"/>
            <w:r w:rsidRPr="00873EBF">
              <w:rPr>
                <w:rFonts w:ascii="Times New Roman" w:hAnsi="Times New Roman" w:cs="Times New Roman"/>
                <w:color w:val="000000"/>
              </w:rPr>
              <w:t xml:space="preserve"> поселений проектов решений и иных документов и материалов</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Анализ представленных администрациями поселений документов и материалов, необходимых для подготовки проекта бюджета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деятельности финансового отдела администрации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Сарычева О.В., </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финансирования расходов финансового отдела, обеспечивающих его функционирование</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trHeight w:val="563"/>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4.1</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Планирование сметы расходов финансового отдела на очередной финансовый </w:t>
            </w:r>
            <w:proofErr w:type="gramStart"/>
            <w:r w:rsidRPr="00873EBF">
              <w:rPr>
                <w:rFonts w:ascii="Times New Roman" w:hAnsi="Times New Roman" w:cs="Times New Roman"/>
                <w:color w:val="000000"/>
              </w:rPr>
              <w:t>год ,плана</w:t>
            </w:r>
            <w:proofErr w:type="gramEnd"/>
            <w:r w:rsidRPr="00873EBF">
              <w:rPr>
                <w:rFonts w:ascii="Times New Roman" w:hAnsi="Times New Roman" w:cs="Times New Roman"/>
                <w:color w:val="000000"/>
              </w:rPr>
              <w:t xml:space="preserve"> закупок товаров и услуг, плана графика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корректной сметы расходов</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349" w:type="dxa"/>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4.2</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процедур закупки товаров, работ, услуг</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Эффективное проведение закупочных процедур в соответствии с законодательством</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4.3</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документации на оплату расходов, обеспечивающих функционирование финансового отдела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Своевременная выплата заработной платы и оплата счетов на приобретение товаров, работ, услуг</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5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4.4</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Учет операций по финансовому обеспечению деятельности финансового отдела и составление отчетности</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Качественное и своевременное составление отчетности об исполнении бюджета финансового отдела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98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выполнения других расходных обязательств финансовым отделом администрации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Бровкина Н.А.,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финансирования расходов финансового отдела, обеспечивающих выполнение других расходных обязательств</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rsidTr="00372A95">
        <w:trPr>
          <w:gridAfter w:val="1"/>
          <w:wAfter w:w="1349" w:type="dxa"/>
          <w:trHeight w:val="262"/>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Богучарском районе) с учетом совершенствования бюджетного законодатель</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Н.Н.,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093"/>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проекта районного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704"/>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планового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политики Воронежской области</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Февраль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Июнь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среднесрочного финансового планирования,</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улучшение качества прогнозирования основных бюджетных параметров на средне – и долгосрочную перспективу</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354"/>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5.4.</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Разработка основных подходов по формированию проекта районного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Выработка основных подходов к формированию проекта районного бюджета на очередной финансовый год и плановый период, обеспечение надежности и обоснованности бюджетных прогнозов</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3295"/>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5.5</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Рассмотрение заявок субъектов бюджетного планирования потребности в финансовых средствах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обоснованности формирования бюджетных проектировок на очередной финансовый год и на плановый период и повышение эффективности внутриведомственного бюджетного планирования</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880"/>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5.6</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сверки исходных данных с Департаментом финансов для формирования межбюджетных отношений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 августа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30 августа</w:t>
            </w:r>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с департаментом финансово-бюджетной политики Воронежской области сверки исходных данных, необходимой для формирования межбюджетных отношений на очередной финансовый год и плановый период</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546"/>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5.7</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Разработка основных направлений бюджетной и налоговой политики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Донцова Н.Н.,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Сентябрь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Декабрьбрь</w:t>
            </w:r>
            <w:proofErr w:type="spellEnd"/>
          </w:p>
        </w:tc>
        <w:tc>
          <w:tcPr>
            <w:tcW w:w="2656" w:type="dxa"/>
            <w:gridSpan w:val="3"/>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Выработка бюджетной и налоговой политики района на очередной финансовый год и плановый период</w:t>
            </w:r>
          </w:p>
        </w:tc>
        <w:tc>
          <w:tcPr>
            <w:tcW w:w="1559" w:type="dxa"/>
            <w:gridSpan w:val="2"/>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422"/>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5.8</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Формирование свода бюджетных проектировок и прогноза основных параметров консолидированного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Ноябрь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составления проекта районного бюджета на очередной финансовый год и плановый период и прогноза основных параметров консолидированного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119"/>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5.9</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Разработка проекта закона о районном бюджете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Ноябрь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Обеспечение принятия в установленные сроки </w:t>
            </w:r>
            <w:proofErr w:type="spellStart"/>
            <w:r w:rsidRPr="00873EBF">
              <w:rPr>
                <w:rFonts w:ascii="Times New Roman" w:hAnsi="Times New Roman" w:cs="Times New Roman"/>
                <w:color w:val="000000"/>
              </w:rPr>
              <w:t>районногоо</w:t>
            </w:r>
            <w:proofErr w:type="spellEnd"/>
            <w:r w:rsidRPr="00873EBF">
              <w:rPr>
                <w:rFonts w:ascii="Times New Roman" w:hAnsi="Times New Roman" w:cs="Times New Roman"/>
                <w:color w:val="000000"/>
              </w:rPr>
              <w:t xml:space="preserve"> бюджета на очередной финансовый год и плановый период, соответствующего требованиям бюджетного законодательства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722"/>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5.10</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пояснительной записки к проекту районного бюджета на очередной финансовый год и плановый период и документов (материалов), направляемых одновременно с проектом районного бюджета на очередной финансовый год и плановый период в Совет</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562"/>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5.11</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материалов для заседаний комиссий по рассмотрению проекта районного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Октябрь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774"/>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5.12</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Организация исполнения районного бюджета и формирование бюджетной отчетности</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Дехтярева И.А., Донцова Н.Н.,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надежного, качественного и своевременного кассового исполнения районного бюджета.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Утверждение Совета народных депутатов годового отчета об исполнении областного бюджета</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880"/>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5.13</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сводной бюджетной росписи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 начала очередного финансового года</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Утверждение сводной бюджетной росписи районного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880"/>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5.14</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кассового плана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До начала очередного финансового года</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Формирование кассового плана на очередной финансовый год</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622"/>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5.15</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сводной бюджетной росписи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сводную бюджетную роспись районного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610"/>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5.16</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кассового плана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кассовый план районного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31"/>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5.17</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проекта закона "О внесение изменений в решение Совета народных депутатов Богучарского муниципального района о районном бюджете на 2017 год и плановый период 2018 и 2019 годов"</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r w:rsidRPr="00873EBF">
              <w:rPr>
                <w:rFonts w:ascii="Times New Roman" w:hAnsi="Times New Roman" w:cs="Times New Roman"/>
                <w:color w:val="000000"/>
              </w:rPr>
              <w:t>Внеснение</w:t>
            </w:r>
            <w:proofErr w:type="spellEnd"/>
            <w:r w:rsidRPr="00873EBF">
              <w:rPr>
                <w:rFonts w:ascii="Times New Roman" w:hAnsi="Times New Roman" w:cs="Times New Roman"/>
                <w:color w:val="000000"/>
              </w:rPr>
              <w:t xml:space="preserve"> изменений в районный бюджет</w:t>
            </w:r>
          </w:p>
        </w:tc>
        <w:tc>
          <w:tcPr>
            <w:tcW w:w="1874" w:type="dxa"/>
            <w:gridSpan w:val="3"/>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846"/>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5.18</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Дехтярева И.А., Матвиенко М.Н.</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извещений об открытии (закрытии, переоформлении) лицевых счетов.</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Отражение на лицевых счетах соответствующих операций</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4541"/>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5.19</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Ведение перечня главных распорядителей, распорядителей и получателей средств районного бюджета, главных администраторов и администраторов доходов районного бюджета и источников финансирования дефицита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Направление Перечня главных распорядителей, распорядителей и получателей средств районного бюджета, главных администраторов и администраторов источников финансирования дефицита районного бюджета, главных администраторов и администраторов доходов районного</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616"/>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5.20</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учета исполнения районного бюджета по доходам, расходам и источникам финансирования дефицита в соответствии с требованиями действующего законодательства Российской Федерации и Воронежской области</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Дехтярева И.А.,</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Своевременное и качественное выполнение операций по кассовому исполнению районного бюджета по доходам, расходам и источникам финансирования</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30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5.21</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Составление и представление годового отчета об исполнении районного бюджета в Совет народных депутатов</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Дехтярева И.А.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Март</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 мая</w:t>
            </w:r>
          </w:p>
        </w:tc>
        <w:tc>
          <w:tcPr>
            <w:tcW w:w="2341" w:type="dxa"/>
            <w:gridSpan w:val="2"/>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Утверждение Советом народных депутатов отчета об исполнении районного бюджета</w:t>
            </w:r>
          </w:p>
        </w:tc>
        <w:tc>
          <w:tcPr>
            <w:tcW w:w="1874" w:type="dxa"/>
            <w:gridSpan w:val="3"/>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46"/>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5.22</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материалов для заседаний комиссий по рассмотрению отчета об исполнении районного бюджета за отчетный год</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Н.Н., Дехтярева И..А.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Апрель</w:t>
            </w:r>
          </w:p>
        </w:tc>
        <w:tc>
          <w:tcPr>
            <w:tcW w:w="1507" w:type="dxa"/>
            <w:tcBorders>
              <w:top w:val="single" w:sz="6" w:space="0" w:color="auto"/>
              <w:left w:val="single" w:sz="6" w:space="0" w:color="auto"/>
              <w:bottom w:val="single" w:sz="4"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Апрель</w:t>
            </w:r>
          </w:p>
        </w:tc>
        <w:tc>
          <w:tcPr>
            <w:tcW w:w="2174" w:type="dxa"/>
            <w:tcBorders>
              <w:top w:val="single" w:sz="6" w:space="0" w:color="auto"/>
              <w:left w:val="single" w:sz="6"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Утверждение Совета народных депутатов Богучарского района отчета об исполнении районного бюджета</w:t>
            </w:r>
          </w:p>
        </w:tc>
        <w:tc>
          <w:tcPr>
            <w:tcW w:w="2041" w:type="dxa"/>
            <w:gridSpan w:val="4"/>
            <w:tcBorders>
              <w:top w:val="single" w:sz="6"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30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5.23</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проекта распоряжения о выделении денежных средств</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Бровкина Н.А., Донцова Н.Н.</w:t>
            </w:r>
          </w:p>
        </w:tc>
        <w:tc>
          <w:tcPr>
            <w:tcW w:w="1507"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174" w:type="dxa"/>
            <w:tcBorders>
              <w:top w:val="single" w:sz="4" w:space="0" w:color="auto"/>
              <w:left w:val="single" w:sz="4" w:space="0" w:color="auto"/>
              <w:bottom w:val="single" w:sz="4"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непредвиденных расходов</w:t>
            </w:r>
          </w:p>
        </w:tc>
        <w:tc>
          <w:tcPr>
            <w:tcW w:w="2041" w:type="dxa"/>
            <w:gridSpan w:val="4"/>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263"/>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5.24</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Основное </w:t>
            </w: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Уточнение показателей сводной бюджетной росписи районного бюджета, бюджетных ассигнований и лимитов бюджетных обязательств, выделение денежных </w:t>
            </w:r>
            <w:proofErr w:type="spellStart"/>
            <w:r w:rsidRPr="00873EBF">
              <w:rPr>
                <w:rFonts w:ascii="Times New Roman" w:hAnsi="Times New Roman" w:cs="Times New Roman"/>
                <w:color w:val="000000"/>
              </w:rPr>
              <w:t>средствв</w:t>
            </w:r>
            <w:proofErr w:type="spellEnd"/>
            <w:r w:rsidRPr="00873EBF">
              <w:rPr>
                <w:rFonts w:ascii="Times New Roman" w:hAnsi="Times New Roman" w:cs="Times New Roman"/>
                <w:color w:val="000000"/>
              </w:rPr>
              <w:t xml:space="preserve"> соответствии с распоряжениями администрации Богучарского района "О выделении денежных средств"</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Донцова Н.Н.,</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w:t>
            </w:r>
          </w:p>
        </w:tc>
        <w:tc>
          <w:tcPr>
            <w:tcW w:w="1507"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174"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непредвиденных расходов</w:t>
            </w:r>
          </w:p>
        </w:tc>
        <w:tc>
          <w:tcPr>
            <w:tcW w:w="2041" w:type="dxa"/>
            <w:gridSpan w:val="4"/>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4" w:space="0" w:color="auto"/>
              <w:left w:val="single" w:sz="4" w:space="0" w:color="auto"/>
              <w:bottom w:val="single" w:sz="4"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381"/>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5.25</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внутреннего муниципального финансового контроля</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Садовая А.А.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использования средств районного бюджета</w:t>
            </w:r>
          </w:p>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2041"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19"/>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5.26</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Дихнова</w:t>
            </w:r>
            <w:proofErr w:type="spellEnd"/>
            <w:r w:rsidRPr="00873EBF">
              <w:rPr>
                <w:rFonts w:ascii="Times New Roman" w:hAnsi="Times New Roman" w:cs="Times New Roman"/>
                <w:color w:val="000000"/>
              </w:rPr>
              <w:t xml:space="preserve"> В.А., </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предварительного финансового контроля</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308"/>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5.27</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Санкционирование оплаты денежных обязательств получателей средств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Дехтярева И.А.,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roofErr w:type="spellStart"/>
            <w:r w:rsidRPr="00873EBF">
              <w:rPr>
                <w:rFonts w:ascii="Times New Roman" w:hAnsi="Times New Roman" w:cs="Times New Roman"/>
                <w:color w:val="000000"/>
              </w:rPr>
              <w:t>Ганзюкова</w:t>
            </w:r>
            <w:proofErr w:type="spellEnd"/>
            <w:r w:rsidRPr="00873EBF">
              <w:rPr>
                <w:rFonts w:ascii="Times New Roman" w:hAnsi="Times New Roman" w:cs="Times New Roman"/>
                <w:color w:val="000000"/>
              </w:rPr>
              <w:t xml:space="preserve"> Е.Ю.</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Совершение разрешительной надписи</w:t>
            </w:r>
          </w:p>
        </w:tc>
        <w:tc>
          <w:tcPr>
            <w:tcW w:w="2041" w:type="dxa"/>
            <w:gridSpan w:val="4"/>
            <w:tcBorders>
              <w:top w:val="single" w:sz="6" w:space="0" w:color="auto"/>
              <w:left w:val="single" w:sz="4" w:space="0" w:color="auto"/>
              <w:bottom w:val="single" w:sz="6"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922"/>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5.28</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доступности информации о бюджетном процессе в Богучарском районе</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Донцова Н.Н. </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Обеспечение открытости и прозрачности бюджетного процесса в Богучарском районе и деятельности финансового отдела администрации Богучарского муниципального района</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2093"/>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5.29</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Проведение публичных слушаний по годовому отчету об исполнении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w:t>
            </w:r>
            <w:proofErr w:type="spellStart"/>
            <w:r w:rsidRPr="00873EBF">
              <w:rPr>
                <w:rFonts w:ascii="Times New Roman" w:hAnsi="Times New Roman" w:cs="Times New Roman"/>
                <w:color w:val="000000"/>
              </w:rPr>
              <w:t>Н.А.,Дехтярева</w:t>
            </w:r>
            <w:proofErr w:type="spellEnd"/>
            <w:r w:rsidRPr="00873EBF">
              <w:rPr>
                <w:rFonts w:ascii="Times New Roman" w:hAnsi="Times New Roman" w:cs="Times New Roman"/>
                <w:color w:val="000000"/>
              </w:rPr>
              <w:t xml:space="preserve"> И.А.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Март</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Март</w:t>
            </w:r>
          </w:p>
        </w:tc>
        <w:tc>
          <w:tcPr>
            <w:tcW w:w="2174"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Обсуждение годового отчета об исполнении районного бюджета за 2016 год</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3506"/>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5.30</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Регулярная публикация брошюры "Бюджет для граждан"</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 </w:t>
            </w:r>
            <w:proofErr w:type="spellStart"/>
            <w:r w:rsidRPr="00873EBF">
              <w:rPr>
                <w:rFonts w:ascii="Times New Roman" w:hAnsi="Times New Roman" w:cs="Times New Roman"/>
                <w:color w:val="000000"/>
              </w:rPr>
              <w:t>Передириев</w:t>
            </w:r>
            <w:proofErr w:type="spellEnd"/>
            <w:r w:rsidRPr="00873EBF">
              <w:rPr>
                <w:rFonts w:ascii="Times New Roman" w:hAnsi="Times New Roman" w:cs="Times New Roman"/>
                <w:color w:val="000000"/>
              </w:rPr>
              <w:t xml:space="preserve"> А. О.</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Одновременно с </w:t>
            </w:r>
            <w:proofErr w:type="spellStart"/>
            <w:proofErr w:type="gramStart"/>
            <w:r w:rsidRPr="00873EBF">
              <w:rPr>
                <w:rFonts w:ascii="Times New Roman" w:hAnsi="Times New Roman" w:cs="Times New Roman"/>
                <w:color w:val="000000"/>
              </w:rPr>
              <w:t>рассмот</w:t>
            </w:r>
            <w:proofErr w:type="spellEnd"/>
            <w:r w:rsidRPr="00873EBF">
              <w:rPr>
                <w:rFonts w:ascii="Times New Roman" w:hAnsi="Times New Roman" w:cs="Times New Roman"/>
                <w:color w:val="000000"/>
              </w:rPr>
              <w:t>-рением</w:t>
            </w:r>
            <w:proofErr w:type="gramEnd"/>
            <w:r w:rsidRPr="00873EBF">
              <w:rPr>
                <w:rFonts w:ascii="Times New Roman" w:hAnsi="Times New Roman" w:cs="Times New Roman"/>
                <w:color w:val="000000"/>
              </w:rPr>
              <w:t xml:space="preserve"> проекта бюджета на очередной финансовый год и отчета об исполнении бюджета за отчетный финансовый год</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Одновременно с </w:t>
            </w:r>
            <w:proofErr w:type="spellStart"/>
            <w:proofErr w:type="gramStart"/>
            <w:r w:rsidRPr="00873EBF">
              <w:rPr>
                <w:rFonts w:ascii="Times New Roman" w:hAnsi="Times New Roman" w:cs="Times New Roman"/>
                <w:color w:val="000000"/>
              </w:rPr>
              <w:t>рассмот</w:t>
            </w:r>
            <w:proofErr w:type="spellEnd"/>
            <w:r w:rsidRPr="00873EBF">
              <w:rPr>
                <w:rFonts w:ascii="Times New Roman" w:hAnsi="Times New Roman" w:cs="Times New Roman"/>
                <w:color w:val="000000"/>
              </w:rPr>
              <w:t>-рением</w:t>
            </w:r>
            <w:proofErr w:type="gramEnd"/>
            <w:r w:rsidRPr="00873EBF">
              <w:rPr>
                <w:rFonts w:ascii="Times New Roman" w:hAnsi="Times New Roman" w:cs="Times New Roman"/>
                <w:color w:val="000000"/>
              </w:rPr>
              <w:t xml:space="preserve"> проекта бюджета на очередной финансовый год и отчета об исполнении бюджета за отчетный финансовый год</w:t>
            </w:r>
          </w:p>
        </w:tc>
        <w:tc>
          <w:tcPr>
            <w:tcW w:w="2174"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Информирование населения в доступной форме о районном бюджете, планируемых и достигнутых результатах использования бюджетных средств</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570"/>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5.31</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Бровкина Н.А., Донцова Н.Н.</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Осуществление финансирования расходов финансового отдела, обеспечивающих выполнение других расходных обязательств</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831"/>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5.32</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Подготовка документации на оплату расходов, обеспечивающих в части выполнение других расходных обязательств финансовым отделом</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Специалисты финансового отдела: Бровкина Н.А., </w:t>
            </w:r>
            <w:proofErr w:type="spellStart"/>
            <w:r w:rsidRPr="00873EBF">
              <w:rPr>
                <w:rFonts w:ascii="Times New Roman" w:hAnsi="Times New Roman" w:cs="Times New Roman"/>
                <w:color w:val="000000"/>
              </w:rPr>
              <w:t>Кутепова</w:t>
            </w:r>
            <w:proofErr w:type="spellEnd"/>
            <w:r w:rsidRPr="00873EBF">
              <w:rPr>
                <w:rFonts w:ascii="Times New Roman" w:hAnsi="Times New Roman" w:cs="Times New Roman"/>
                <w:color w:val="000000"/>
              </w:rPr>
              <w:t xml:space="preserve"> В.А., Донцова Н.А., </w:t>
            </w:r>
            <w:proofErr w:type="spellStart"/>
            <w:r w:rsidRPr="00873EBF">
              <w:rPr>
                <w:rFonts w:ascii="Times New Roman" w:hAnsi="Times New Roman" w:cs="Times New Roman"/>
                <w:color w:val="000000"/>
              </w:rPr>
              <w:t>Коцкая</w:t>
            </w:r>
            <w:proofErr w:type="spellEnd"/>
            <w:r w:rsidRPr="00873EBF">
              <w:rPr>
                <w:rFonts w:ascii="Times New Roman" w:hAnsi="Times New Roman" w:cs="Times New Roman"/>
                <w:color w:val="000000"/>
              </w:rPr>
              <w:t xml:space="preserve"> О.А.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Своевременная оплата счетов на приобретение товаров, работ, услуг</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r w:rsidR="00CA6177" w:rsidRPr="00873EBF">
        <w:trPr>
          <w:gridAfter w:val="1"/>
          <w:wAfter w:w="1349" w:type="dxa"/>
          <w:trHeight w:val="1570"/>
          <w:jc w:val="center"/>
        </w:trPr>
        <w:tc>
          <w:tcPr>
            <w:tcW w:w="70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5.33</w:t>
            </w:r>
          </w:p>
        </w:tc>
        <w:tc>
          <w:tcPr>
            <w:tcW w:w="151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roofErr w:type="spellStart"/>
            <w:proofErr w:type="gramStart"/>
            <w:r w:rsidRPr="00873EBF">
              <w:rPr>
                <w:rFonts w:ascii="Times New Roman" w:hAnsi="Times New Roman" w:cs="Times New Roman"/>
                <w:color w:val="000000"/>
              </w:rPr>
              <w:t>Мероприя-тие</w:t>
            </w:r>
            <w:proofErr w:type="spellEnd"/>
            <w:proofErr w:type="gramEnd"/>
          </w:p>
        </w:tc>
        <w:tc>
          <w:tcPr>
            <w:tcW w:w="217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Учет операций по финансовому обеспечению выполнения других расходных обязательств финансовым отделом и составление отчетности</w:t>
            </w:r>
          </w:p>
        </w:tc>
        <w:tc>
          <w:tcPr>
            <w:tcW w:w="2671"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Специалисты финансового отдела: Дехтярева И.А. Донцова Н.А., Сарычева</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Январь</w:t>
            </w:r>
          </w:p>
        </w:tc>
        <w:tc>
          <w:tcPr>
            <w:tcW w:w="1507"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Декабрь</w:t>
            </w:r>
          </w:p>
        </w:tc>
        <w:tc>
          <w:tcPr>
            <w:tcW w:w="2174" w:type="dxa"/>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Качественное и своевременное составление отчетности об исполнении бюджета</w:t>
            </w:r>
          </w:p>
        </w:tc>
        <w:tc>
          <w:tcPr>
            <w:tcW w:w="2041" w:type="dxa"/>
            <w:gridSpan w:val="4"/>
            <w:tcBorders>
              <w:top w:val="single" w:sz="6" w:space="0" w:color="auto"/>
              <w:left w:val="single" w:sz="4"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153" w:type="dxa"/>
            <w:tcBorders>
              <w:top w:val="single" w:sz="6" w:space="0" w:color="auto"/>
              <w:left w:val="single" w:sz="4"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r>
    </w:tbl>
    <w:p w:rsidR="00CA6177" w:rsidRPr="00873EBF" w:rsidRDefault="00CA6177" w:rsidP="003B1DE6">
      <w:pPr>
        <w:ind w:firstLine="0"/>
        <w:rPr>
          <w:rFonts w:ascii="Times New Roman" w:hAnsi="Times New Roman" w:cs="Times New Roman"/>
        </w:rPr>
        <w:sectPr w:rsidR="00CA6177" w:rsidRPr="00873EBF" w:rsidSect="000B495E">
          <w:pgSz w:w="16838" w:h="11906" w:orient="landscape"/>
          <w:pgMar w:top="567" w:right="567" w:bottom="567" w:left="1701" w:header="709" w:footer="709" w:gutter="0"/>
          <w:cols w:space="720"/>
        </w:sectPr>
      </w:pPr>
    </w:p>
    <w:tbl>
      <w:tblPr>
        <w:tblW w:w="0" w:type="auto"/>
        <w:tblInd w:w="-1026" w:type="dxa"/>
        <w:tblLayout w:type="fixed"/>
        <w:tblLook w:val="00A0" w:firstRow="1" w:lastRow="0" w:firstColumn="1" w:lastColumn="0" w:noHBand="0" w:noVBand="0"/>
      </w:tblPr>
      <w:tblGrid>
        <w:gridCol w:w="855"/>
        <w:gridCol w:w="1925"/>
        <w:gridCol w:w="198"/>
        <w:gridCol w:w="7136"/>
        <w:gridCol w:w="2508"/>
        <w:gridCol w:w="2829"/>
      </w:tblGrid>
      <w:tr w:rsidR="00CA6177" w:rsidRPr="00873EBF" w:rsidTr="00534774">
        <w:trPr>
          <w:trHeight w:val="1717"/>
        </w:trPr>
        <w:tc>
          <w:tcPr>
            <w:tcW w:w="15451" w:type="dxa"/>
            <w:gridSpan w:val="6"/>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Приложение 3</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к муниципальной подпрограмме «Управление финансами </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Богучарского муниципального района</w:t>
            </w:r>
          </w:p>
          <w:p w:rsidR="00CA6177" w:rsidRPr="00873EBF" w:rsidRDefault="00CA6177" w:rsidP="003B1DE6">
            <w:pPr>
              <w:autoSpaceDE w:val="0"/>
              <w:autoSpaceDN w:val="0"/>
              <w:adjustRightInd w:val="0"/>
              <w:ind w:firstLine="0"/>
              <w:rPr>
                <w:rFonts w:ascii="Times New Roman" w:hAnsi="Times New Roman" w:cs="Times New Roman"/>
                <w:color w:val="000000"/>
              </w:rPr>
            </w:pP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Сведения об основных мерах правового регулирования в сфере</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реализацию муниципальной подпрограммы «Управление финансами Богучарского муниципального района »</w:t>
            </w:r>
          </w:p>
        </w:tc>
      </w:tr>
      <w:tr w:rsidR="00CA6177" w:rsidRPr="00873EBF" w:rsidTr="00534774">
        <w:trPr>
          <w:trHeight w:val="914"/>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п/п</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Вид нормативного правового акта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Основные положения нормативного правового акта</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Ответственный исполнитель</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и соисполнители</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Ожидаемые сроки принятия</w:t>
            </w:r>
          </w:p>
        </w:tc>
      </w:tr>
      <w:tr w:rsidR="00CA6177" w:rsidRPr="00873EBF" w:rsidTr="00534774">
        <w:trPr>
          <w:trHeight w:val="305"/>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r>
      <w:tr w:rsidR="00CA6177" w:rsidRPr="00873EBF" w:rsidTr="00534774">
        <w:trPr>
          <w:trHeight w:val="377"/>
        </w:trPr>
        <w:tc>
          <w:tcPr>
            <w:tcW w:w="15451"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Муниципальная подпрограмма «Управление финансами Богучарского муниципального района»</w:t>
            </w:r>
          </w:p>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1.1. Управление муниципальным долгом</w:t>
            </w:r>
          </w:p>
        </w:tc>
      </w:tr>
      <w:tr w:rsidR="00CA6177" w:rsidRPr="00873EBF" w:rsidTr="00534774">
        <w:trPr>
          <w:trHeight w:val="1207"/>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района от 24.12.2013 № 158 "Об утверждении положения "О бюджетном процессе в Богучарском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534774">
        <w:trPr>
          <w:trHeight w:val="1207"/>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534774">
        <w:trPr>
          <w:trHeight w:val="362"/>
        </w:trPr>
        <w:tc>
          <w:tcPr>
            <w:tcW w:w="15451" w:type="dxa"/>
            <w:gridSpan w:val="6"/>
            <w:tcBorders>
              <w:top w:val="single" w:sz="6" w:space="0" w:color="auto"/>
              <w:left w:val="single" w:sz="6" w:space="0" w:color="auto"/>
              <w:bottom w:val="single" w:sz="6" w:space="0" w:color="auto"/>
              <w:right w:val="nil"/>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1.2.«Выравнивание бюджетной обеспеченности бюджетов поселений»</w:t>
            </w:r>
          </w:p>
        </w:tc>
      </w:tr>
      <w:tr w:rsidR="00CA6177" w:rsidRPr="00873EBF" w:rsidTr="00534774">
        <w:trPr>
          <w:trHeight w:val="1413"/>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534774">
        <w:trPr>
          <w:trHeight w:val="391"/>
        </w:trPr>
        <w:tc>
          <w:tcPr>
            <w:tcW w:w="15451"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1.3.«Поддержка мер по обеспечению сбалансированности бюджетов поселений»</w:t>
            </w:r>
          </w:p>
        </w:tc>
      </w:tr>
      <w:tr w:rsidR="00CA6177" w:rsidRPr="00873EBF" w:rsidTr="00534774">
        <w:trPr>
          <w:trHeight w:val="1176"/>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534774">
        <w:trPr>
          <w:trHeight w:val="1250"/>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Распоряжения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 выделении денежных средств</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 мере необходимости</w:t>
            </w:r>
          </w:p>
        </w:tc>
      </w:tr>
      <w:tr w:rsidR="00CA6177" w:rsidRPr="00873EBF" w:rsidTr="00534774">
        <w:trPr>
          <w:trHeight w:val="305"/>
        </w:trPr>
        <w:tc>
          <w:tcPr>
            <w:tcW w:w="15451" w:type="dxa"/>
            <w:gridSpan w:val="6"/>
            <w:tcBorders>
              <w:top w:val="single" w:sz="6" w:space="0" w:color="auto"/>
              <w:left w:val="single" w:sz="6" w:space="0" w:color="auto"/>
              <w:bottom w:val="single" w:sz="6" w:space="0" w:color="auto"/>
              <w:right w:val="single" w:sz="4"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1.4.«Финансовое обеспечение деятельности финансового отдела администрации Богучарского района"</w:t>
            </w:r>
          </w:p>
        </w:tc>
      </w:tr>
      <w:tr w:rsidR="00CA6177" w:rsidRPr="00873EBF" w:rsidTr="00534774">
        <w:trPr>
          <w:trHeight w:val="1222"/>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p>
        </w:tc>
        <w:tc>
          <w:tcPr>
            <w:tcW w:w="192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534774">
        <w:trPr>
          <w:trHeight w:val="638"/>
        </w:trPr>
        <w:tc>
          <w:tcPr>
            <w:tcW w:w="15451" w:type="dxa"/>
            <w:gridSpan w:val="6"/>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Основное мероприятие 1.5.«Финансовое обеспечение выполнения других расходных обязательств финансового отдела администрации Богучарского района"</w:t>
            </w:r>
          </w:p>
        </w:tc>
      </w:tr>
      <w:tr w:rsidR="00CA6177" w:rsidRPr="00873EBF" w:rsidTr="00534774">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муниципального района " О бюджете Богучарского муниципального района на 2017 год и плановый период 2018 и 2019 годов"</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534774">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2</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 xml:space="preserve">О назначении публичных слушаний по проекту районного бюджета </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r>
      <w:tr w:rsidR="00CA6177" w:rsidRPr="00873EBF" w:rsidTr="00534774">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3</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Распоряжения администрации Богучарского муниципального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 назначении публичных слушаний по годовому отчету об исполнении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r>
      <w:tr w:rsidR="00CA6177" w:rsidRPr="00873EBF" w:rsidTr="00534774">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4</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 исполнении районного бюджета за отчетный финансовый год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Ежегодно</w:t>
            </w:r>
          </w:p>
        </w:tc>
      </w:tr>
      <w:tr w:rsidR="00CA6177" w:rsidRPr="00873EBF" w:rsidTr="00534774">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5</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Постановление администрации Богучарского муниципального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 утверждении отчетов об исполнении районного бюджета за I квартал, первое полугодие и девять месяцев</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По итогам за I квартал, первое полугодие и девять месяцев</w:t>
            </w:r>
          </w:p>
        </w:tc>
      </w:tr>
      <w:tr w:rsidR="00CA6177" w:rsidRPr="00873EBF" w:rsidTr="00534774">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6</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372A95">
        <w:trPr>
          <w:trHeight w:val="1447"/>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7</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Порядок составления и ведений кассового плана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372A95">
        <w:trPr>
          <w:trHeight w:val="1329"/>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8</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решение Совета народных депутатов Богучарского района от 24.12.2013 № 158 "Об утверждении положения "О бюджетном процессе в Богучарском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534774">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9</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r w:rsidR="00CA6177" w:rsidRPr="00873EBF" w:rsidTr="00534774">
        <w:trPr>
          <w:trHeight w:val="1541"/>
        </w:trPr>
        <w:tc>
          <w:tcPr>
            <w:tcW w:w="855"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10</w:t>
            </w:r>
          </w:p>
        </w:tc>
        <w:tc>
          <w:tcPr>
            <w:tcW w:w="2123" w:type="dxa"/>
            <w:gridSpan w:val="2"/>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2508"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Финансовый отдел администрации Богучарского муниципального района</w:t>
            </w:r>
          </w:p>
        </w:tc>
        <w:tc>
          <w:tcPr>
            <w:tcW w:w="2829" w:type="dxa"/>
            <w:tcBorders>
              <w:top w:val="single" w:sz="6" w:space="0" w:color="auto"/>
              <w:left w:val="single" w:sz="6" w:space="0" w:color="auto"/>
              <w:bottom w:val="single" w:sz="6" w:space="0" w:color="auto"/>
              <w:right w:val="single" w:sz="6" w:space="0" w:color="auto"/>
            </w:tcBorders>
          </w:tcPr>
          <w:p w:rsidR="00CA6177" w:rsidRPr="00873EBF" w:rsidRDefault="00CA6177" w:rsidP="003B1DE6">
            <w:pPr>
              <w:autoSpaceDE w:val="0"/>
              <w:autoSpaceDN w:val="0"/>
              <w:adjustRightInd w:val="0"/>
              <w:ind w:firstLine="0"/>
              <w:rPr>
                <w:rFonts w:ascii="Times New Roman" w:hAnsi="Times New Roman" w:cs="Times New Roman"/>
                <w:color w:val="000000"/>
              </w:rPr>
            </w:pPr>
            <w:r w:rsidRPr="00873EBF">
              <w:rPr>
                <w:rFonts w:ascii="Times New Roman" w:hAnsi="Times New Roman" w:cs="Times New Roman"/>
                <w:color w:val="000000"/>
              </w:rPr>
              <w:t>В случае необходимости</w:t>
            </w:r>
          </w:p>
        </w:tc>
      </w:tr>
    </w:tbl>
    <w:p w:rsidR="00CA6177" w:rsidRPr="00873EBF" w:rsidRDefault="00CA6177" w:rsidP="003B1DE6">
      <w:pPr>
        <w:ind w:firstLine="0"/>
        <w:rPr>
          <w:rFonts w:ascii="Times New Roman" w:hAnsi="Times New Roman" w:cs="Times New Roman"/>
        </w:rPr>
        <w:sectPr w:rsidR="00CA6177" w:rsidRPr="00873EBF" w:rsidSect="00534774">
          <w:pgSz w:w="16838" w:h="11906" w:orient="landscape"/>
          <w:pgMar w:top="993" w:right="567" w:bottom="567" w:left="1701" w:header="709" w:footer="709" w:gutter="0"/>
          <w:cols w:space="720"/>
        </w:sectPr>
      </w:pPr>
    </w:p>
    <w:tbl>
      <w:tblPr>
        <w:tblW w:w="15480" w:type="dxa"/>
        <w:jc w:val="right"/>
        <w:tblLayout w:type="fixed"/>
        <w:tblLook w:val="00A0" w:firstRow="1" w:lastRow="0" w:firstColumn="1" w:lastColumn="0" w:noHBand="0" w:noVBand="0"/>
      </w:tblPr>
      <w:tblGrid>
        <w:gridCol w:w="1880"/>
        <w:gridCol w:w="2041"/>
        <w:gridCol w:w="1997"/>
        <w:gridCol w:w="1418"/>
        <w:gridCol w:w="1134"/>
        <w:gridCol w:w="1134"/>
        <w:gridCol w:w="1275"/>
        <w:gridCol w:w="1276"/>
        <w:gridCol w:w="1134"/>
        <w:gridCol w:w="1111"/>
        <w:gridCol w:w="750"/>
        <w:gridCol w:w="236"/>
        <w:gridCol w:w="94"/>
      </w:tblGrid>
      <w:tr w:rsidR="00CA6177" w:rsidRPr="00873EBF">
        <w:trPr>
          <w:gridAfter w:val="1"/>
          <w:wAfter w:w="94" w:type="dxa"/>
          <w:trHeight w:val="300"/>
          <w:jc w:val="right"/>
        </w:trPr>
        <w:tc>
          <w:tcPr>
            <w:tcW w:w="15386" w:type="dxa"/>
            <w:gridSpan w:val="12"/>
            <w:noWrap/>
            <w:vAlign w:val="bottom"/>
          </w:tcPr>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Приложение 4</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к муниципальной подпрограмме «Управление финансами</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color w:val="000000"/>
              </w:rPr>
              <w:t>Богучарского муниципального района</w:t>
            </w:r>
            <w:r w:rsidRPr="00873EBF">
              <w:rPr>
                <w:rFonts w:ascii="Times New Roman" w:hAnsi="Times New Roman" w:cs="Times New Roman"/>
              </w:rPr>
              <w:t>»</w:t>
            </w:r>
          </w:p>
        </w:tc>
      </w:tr>
      <w:tr w:rsidR="00CA6177" w:rsidRPr="00873EBF">
        <w:trPr>
          <w:gridAfter w:val="1"/>
          <w:wAfter w:w="94" w:type="dxa"/>
          <w:trHeight w:val="360"/>
          <w:jc w:val="right"/>
        </w:trPr>
        <w:tc>
          <w:tcPr>
            <w:tcW w:w="15150" w:type="dxa"/>
            <w:gridSpan w:val="11"/>
            <w:vAlign w:val="bottom"/>
          </w:tcPr>
          <w:p w:rsidR="00CA6177" w:rsidRPr="00873EBF" w:rsidRDefault="00CA6177" w:rsidP="003B1DE6">
            <w:pPr>
              <w:ind w:firstLine="0"/>
              <w:rPr>
                <w:rFonts w:ascii="Times New Roman" w:hAnsi="Times New Roman" w:cs="Times New Roman"/>
              </w:rPr>
            </w:pP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Расходы районного бюджета</w:t>
            </w:r>
          </w:p>
          <w:p w:rsidR="00CA6177" w:rsidRPr="00873EBF" w:rsidRDefault="00CA6177" w:rsidP="003B1DE6">
            <w:pPr>
              <w:ind w:firstLine="0"/>
              <w:rPr>
                <w:rFonts w:ascii="Times New Roman" w:hAnsi="Times New Roman" w:cs="Times New Roman"/>
              </w:rPr>
            </w:pPr>
            <w:r w:rsidRPr="00873EBF">
              <w:rPr>
                <w:rFonts w:ascii="Times New Roman" w:hAnsi="Times New Roman" w:cs="Times New Roman"/>
              </w:rPr>
              <w:t xml:space="preserve">на реализацию </w:t>
            </w:r>
            <w:r w:rsidRPr="00873EBF">
              <w:rPr>
                <w:rFonts w:ascii="Times New Roman" w:hAnsi="Times New Roman" w:cs="Times New Roman"/>
                <w:color w:val="000000"/>
              </w:rPr>
              <w:t>муниципальной подпрограммы «Управление финансами Богучарского муниципального района</w:t>
            </w:r>
            <w:r w:rsidRPr="00873EBF">
              <w:rPr>
                <w:rFonts w:ascii="Times New Roman" w:hAnsi="Times New Roman" w:cs="Times New Roman"/>
              </w:rPr>
              <w:t>»</w:t>
            </w:r>
          </w:p>
        </w:tc>
        <w:tc>
          <w:tcPr>
            <w:tcW w:w="236" w:type="dxa"/>
            <w:noWrap/>
            <w:vAlign w:val="bottom"/>
          </w:tcPr>
          <w:p w:rsidR="00CA6177" w:rsidRPr="00873EBF" w:rsidRDefault="00CA6177" w:rsidP="003B1DE6">
            <w:pPr>
              <w:ind w:firstLine="0"/>
              <w:rPr>
                <w:rFonts w:ascii="Times New Roman" w:hAnsi="Times New Roman" w:cs="Times New Roman"/>
              </w:rPr>
            </w:pPr>
          </w:p>
        </w:tc>
      </w:tr>
      <w:tr w:rsidR="00CA6177" w:rsidRPr="00873EBF">
        <w:trPr>
          <w:trHeight w:val="915"/>
          <w:jc w:val="right"/>
        </w:trPr>
        <w:tc>
          <w:tcPr>
            <w:tcW w:w="1880" w:type="dxa"/>
            <w:vMerge w:val="restart"/>
            <w:tcBorders>
              <w:top w:val="single" w:sz="4" w:space="0" w:color="auto"/>
              <w:left w:val="single" w:sz="4" w:space="0" w:color="auto"/>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Статус</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Наименование муниципальной программы, подпрограммы, основного мероприятия</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9562" w:type="dxa"/>
            <w:gridSpan w:val="10"/>
            <w:tcBorders>
              <w:top w:val="single" w:sz="4" w:space="0" w:color="auto"/>
              <w:left w:val="nil"/>
              <w:bottom w:val="single" w:sz="4" w:space="0" w:color="auto"/>
              <w:right w:val="single" w:sz="4" w:space="0" w:color="000000"/>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Расходы районного бюджета по годам реализации муниципальной подпрограммы </w:t>
            </w:r>
            <w:r w:rsidRPr="00873EBF">
              <w:rPr>
                <w:rFonts w:ascii="Times New Roman" w:hAnsi="Times New Roman" w:cs="Times New Roman"/>
              </w:rPr>
              <w:br/>
              <w:t>(тыс. руб.), годы</w:t>
            </w:r>
          </w:p>
        </w:tc>
      </w:tr>
      <w:tr w:rsidR="00CA6177" w:rsidRPr="00873EBF">
        <w:trPr>
          <w:trHeight w:val="91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418" w:type="dxa"/>
            <w:vMerge w:val="restart"/>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Всего</w:t>
            </w:r>
          </w:p>
        </w:tc>
        <w:tc>
          <w:tcPr>
            <w:tcW w:w="8144" w:type="dxa"/>
            <w:gridSpan w:val="9"/>
            <w:tcBorders>
              <w:top w:val="single" w:sz="4" w:space="0" w:color="auto"/>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 по годам реализации программы</w:t>
            </w:r>
          </w:p>
        </w:tc>
      </w:tr>
      <w:tr w:rsidR="00CA6177" w:rsidRPr="00873EBF">
        <w:trPr>
          <w:trHeight w:val="109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2014</w:t>
            </w:r>
          </w:p>
        </w:tc>
        <w:tc>
          <w:tcPr>
            <w:tcW w:w="113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2015</w:t>
            </w:r>
          </w:p>
        </w:tc>
        <w:tc>
          <w:tcPr>
            <w:tcW w:w="1275"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2016</w:t>
            </w:r>
          </w:p>
        </w:tc>
        <w:tc>
          <w:tcPr>
            <w:tcW w:w="1276"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2017</w:t>
            </w:r>
          </w:p>
        </w:tc>
        <w:tc>
          <w:tcPr>
            <w:tcW w:w="113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2018</w:t>
            </w:r>
          </w:p>
        </w:tc>
        <w:tc>
          <w:tcPr>
            <w:tcW w:w="1111"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2019</w:t>
            </w:r>
          </w:p>
        </w:tc>
        <w:tc>
          <w:tcPr>
            <w:tcW w:w="1080" w:type="dxa"/>
            <w:gridSpan w:val="3"/>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2020</w:t>
            </w:r>
          </w:p>
        </w:tc>
      </w:tr>
      <w:tr w:rsidR="00CA6177" w:rsidRPr="00873EBF">
        <w:trPr>
          <w:trHeight w:val="360"/>
          <w:jc w:val="right"/>
        </w:trPr>
        <w:tc>
          <w:tcPr>
            <w:tcW w:w="1880" w:type="dxa"/>
            <w:tcBorders>
              <w:top w:val="nil"/>
              <w:left w:val="single" w:sz="4" w:space="0" w:color="auto"/>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p>
        </w:tc>
        <w:tc>
          <w:tcPr>
            <w:tcW w:w="2041"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w:t>
            </w:r>
          </w:p>
        </w:tc>
        <w:tc>
          <w:tcPr>
            <w:tcW w:w="1997"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w:t>
            </w:r>
          </w:p>
        </w:tc>
        <w:tc>
          <w:tcPr>
            <w:tcW w:w="1418"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w:t>
            </w:r>
          </w:p>
        </w:tc>
        <w:tc>
          <w:tcPr>
            <w:tcW w:w="1134"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w:t>
            </w:r>
          </w:p>
        </w:tc>
        <w:tc>
          <w:tcPr>
            <w:tcW w:w="1134"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w:t>
            </w:r>
          </w:p>
        </w:tc>
        <w:tc>
          <w:tcPr>
            <w:tcW w:w="1275"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p>
        </w:tc>
        <w:tc>
          <w:tcPr>
            <w:tcW w:w="1276"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w:t>
            </w:r>
          </w:p>
        </w:tc>
        <w:tc>
          <w:tcPr>
            <w:tcW w:w="1134"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w:t>
            </w:r>
          </w:p>
        </w:tc>
        <w:tc>
          <w:tcPr>
            <w:tcW w:w="1111" w:type="dxa"/>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w:t>
            </w:r>
          </w:p>
        </w:tc>
        <w:tc>
          <w:tcPr>
            <w:tcW w:w="1080" w:type="dxa"/>
            <w:gridSpan w:val="3"/>
            <w:tcBorders>
              <w:top w:val="nil"/>
              <w:left w:val="nil"/>
              <w:bottom w:val="single" w:sz="4" w:space="0" w:color="auto"/>
              <w:right w:val="single" w:sz="4" w:space="0" w:color="auto"/>
            </w:tcBorders>
            <w:noWrap/>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w:t>
            </w:r>
          </w:p>
        </w:tc>
      </w:tr>
      <w:tr w:rsidR="00CA6177" w:rsidRPr="00873EBF">
        <w:trPr>
          <w:trHeight w:val="345"/>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Подпрограмма 1</w:t>
            </w:r>
          </w:p>
        </w:tc>
        <w:tc>
          <w:tcPr>
            <w:tcW w:w="2041"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Управление финансами Богучарского муниципального района</w:t>
            </w: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всего</w:t>
            </w:r>
          </w:p>
        </w:tc>
        <w:tc>
          <w:tcPr>
            <w:tcW w:w="1418"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352 840,1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48 910,4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54 861,0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114 705,3</w:t>
            </w:r>
          </w:p>
        </w:tc>
        <w:tc>
          <w:tcPr>
            <w:tcW w:w="1276"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48322</w:t>
            </w:r>
            <w:r w:rsidR="00CA6177" w:rsidRPr="00873EBF">
              <w:rPr>
                <w:rFonts w:ascii="Times New Roman" w:hAnsi="Times New Roman" w:cs="Times New Roman"/>
              </w:rPr>
              <w:t>,</w:t>
            </w:r>
            <w:r w:rsidRPr="00873EBF">
              <w:rPr>
                <w:rFonts w:ascii="Times New Roman" w:hAnsi="Times New Roman" w:cs="Times New Roman"/>
              </w:rPr>
              <w:t>8</w:t>
            </w:r>
          </w:p>
        </w:tc>
        <w:tc>
          <w:tcPr>
            <w:tcW w:w="1134" w:type="dxa"/>
            <w:tcBorders>
              <w:top w:val="nil"/>
              <w:left w:val="nil"/>
              <w:bottom w:val="single" w:sz="4" w:space="0" w:color="auto"/>
              <w:right w:val="single" w:sz="4" w:space="0" w:color="auto"/>
            </w:tcBorders>
            <w:noWrap/>
          </w:tcPr>
          <w:p w:rsidR="00CA6177" w:rsidRPr="00873EBF" w:rsidRDefault="00217C79" w:rsidP="007F4B39">
            <w:pPr>
              <w:ind w:left="-113" w:right="-113" w:firstLine="0"/>
              <w:rPr>
                <w:rFonts w:ascii="Times New Roman" w:hAnsi="Times New Roman" w:cs="Times New Roman"/>
              </w:rPr>
            </w:pPr>
            <w:r w:rsidRPr="00873EBF">
              <w:rPr>
                <w:rFonts w:ascii="Times New Roman" w:hAnsi="Times New Roman" w:cs="Times New Roman"/>
              </w:rPr>
              <w:t>4</w:t>
            </w:r>
            <w:r w:rsidR="007F4B39">
              <w:rPr>
                <w:rFonts w:ascii="Times New Roman" w:hAnsi="Times New Roman" w:cs="Times New Roman"/>
              </w:rPr>
              <w:t>6 957,2</w:t>
            </w:r>
          </w:p>
        </w:tc>
        <w:tc>
          <w:tcPr>
            <w:tcW w:w="1111"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19306</w:t>
            </w:r>
            <w:r w:rsidR="00CA6177" w:rsidRPr="00873EBF">
              <w:rPr>
                <w:rFonts w:ascii="Times New Roman" w:hAnsi="Times New Roman" w:cs="Times New Roman"/>
              </w:rPr>
              <w:t>,</w:t>
            </w:r>
            <w:r w:rsidRPr="00873EBF">
              <w:rPr>
                <w:rFonts w:ascii="Times New Roman" w:hAnsi="Times New Roman" w:cs="Times New Roman"/>
              </w:rPr>
              <w:t>3</w:t>
            </w:r>
          </w:p>
        </w:tc>
        <w:tc>
          <w:tcPr>
            <w:tcW w:w="1080" w:type="dxa"/>
            <w:gridSpan w:val="3"/>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19677</w:t>
            </w:r>
            <w:r w:rsidR="00CA6177" w:rsidRPr="00873EBF">
              <w:rPr>
                <w:rFonts w:ascii="Times New Roman" w:hAnsi="Times New Roman" w:cs="Times New Roman"/>
              </w:rPr>
              <w:t>,</w:t>
            </w:r>
            <w:r w:rsidRPr="00873EBF">
              <w:rPr>
                <w:rFonts w:ascii="Times New Roman" w:hAnsi="Times New Roman" w:cs="Times New Roman"/>
              </w:rPr>
              <w:t>1</w:t>
            </w: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18"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352840</w:t>
            </w:r>
            <w:r w:rsidR="00CA6177" w:rsidRPr="00873EBF">
              <w:rPr>
                <w:rFonts w:ascii="Times New Roman" w:hAnsi="Times New Roman" w:cs="Times New Roman"/>
              </w:rPr>
              <w:t>,</w:t>
            </w:r>
            <w:r w:rsidRPr="00873EBF">
              <w:rPr>
                <w:rFonts w:ascii="Times New Roman" w:hAnsi="Times New Roman" w:cs="Times New Roman"/>
              </w:rPr>
              <w:t>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48 910,4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54 861,0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114 705,3</w:t>
            </w:r>
          </w:p>
        </w:tc>
        <w:tc>
          <w:tcPr>
            <w:tcW w:w="1276"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48 322,8</w:t>
            </w:r>
          </w:p>
        </w:tc>
        <w:tc>
          <w:tcPr>
            <w:tcW w:w="1134" w:type="dxa"/>
            <w:tcBorders>
              <w:top w:val="nil"/>
              <w:left w:val="nil"/>
              <w:bottom w:val="single" w:sz="4" w:space="0" w:color="auto"/>
              <w:right w:val="single" w:sz="4" w:space="0" w:color="auto"/>
            </w:tcBorders>
            <w:noWrap/>
          </w:tcPr>
          <w:p w:rsidR="00CA6177" w:rsidRPr="00873EBF" w:rsidRDefault="00217C79" w:rsidP="007F4B39">
            <w:pPr>
              <w:ind w:left="-113" w:right="-113" w:firstLine="0"/>
              <w:rPr>
                <w:rFonts w:ascii="Times New Roman" w:hAnsi="Times New Roman" w:cs="Times New Roman"/>
              </w:rPr>
            </w:pPr>
            <w:r w:rsidRPr="00873EBF">
              <w:rPr>
                <w:rFonts w:ascii="Times New Roman" w:hAnsi="Times New Roman" w:cs="Times New Roman"/>
              </w:rPr>
              <w:t>4</w:t>
            </w:r>
            <w:r w:rsidR="007F4B39">
              <w:rPr>
                <w:rFonts w:ascii="Times New Roman" w:hAnsi="Times New Roman" w:cs="Times New Roman"/>
              </w:rPr>
              <w:t>6 957,2</w:t>
            </w: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217C79" w:rsidRPr="00873EBF">
              <w:rPr>
                <w:rFonts w:ascii="Times New Roman" w:hAnsi="Times New Roman" w:cs="Times New Roman"/>
              </w:rPr>
              <w:t>9306</w:t>
            </w:r>
            <w:r w:rsidRPr="00873EBF">
              <w:rPr>
                <w:rFonts w:ascii="Times New Roman" w:hAnsi="Times New Roman" w:cs="Times New Roman"/>
              </w:rPr>
              <w:t>,</w:t>
            </w:r>
            <w:r w:rsidR="00217C79" w:rsidRPr="00873EBF">
              <w:rPr>
                <w:rFonts w:ascii="Times New Roman" w:hAnsi="Times New Roman" w:cs="Times New Roman"/>
              </w:rPr>
              <w:t>3</w:t>
            </w:r>
          </w:p>
        </w:tc>
        <w:tc>
          <w:tcPr>
            <w:tcW w:w="1080" w:type="dxa"/>
            <w:gridSpan w:val="3"/>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19677</w:t>
            </w:r>
            <w:r w:rsidR="00CA6177" w:rsidRPr="00873EBF">
              <w:rPr>
                <w:rFonts w:ascii="Times New Roman" w:hAnsi="Times New Roman" w:cs="Times New Roman"/>
              </w:rPr>
              <w:t>,</w:t>
            </w:r>
            <w:r w:rsidRPr="00873EBF">
              <w:rPr>
                <w:rFonts w:ascii="Times New Roman" w:hAnsi="Times New Roman" w:cs="Times New Roman"/>
              </w:rPr>
              <w:t>1</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 по ГРБС:</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352 840,1</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48 910,4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54 861,0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114 705,3</w:t>
            </w:r>
          </w:p>
        </w:tc>
        <w:tc>
          <w:tcPr>
            <w:tcW w:w="1276"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48 322,8</w:t>
            </w:r>
          </w:p>
        </w:tc>
        <w:tc>
          <w:tcPr>
            <w:tcW w:w="1134" w:type="dxa"/>
            <w:tcBorders>
              <w:top w:val="nil"/>
              <w:left w:val="nil"/>
              <w:bottom w:val="single" w:sz="4" w:space="0" w:color="auto"/>
              <w:right w:val="single" w:sz="4" w:space="0" w:color="auto"/>
            </w:tcBorders>
            <w:noWrap/>
          </w:tcPr>
          <w:p w:rsidR="00CA6177" w:rsidRPr="00873EBF" w:rsidRDefault="00217C79" w:rsidP="007F4B39">
            <w:pPr>
              <w:ind w:left="-113" w:right="-113" w:firstLine="0"/>
              <w:rPr>
                <w:rFonts w:ascii="Times New Roman" w:hAnsi="Times New Roman" w:cs="Times New Roman"/>
              </w:rPr>
            </w:pPr>
            <w:r w:rsidRPr="00873EBF">
              <w:rPr>
                <w:rFonts w:ascii="Times New Roman" w:hAnsi="Times New Roman" w:cs="Times New Roman"/>
              </w:rPr>
              <w:t>4</w:t>
            </w:r>
            <w:r w:rsidR="007F4B39">
              <w:rPr>
                <w:rFonts w:ascii="Times New Roman" w:hAnsi="Times New Roman" w:cs="Times New Roman"/>
              </w:rPr>
              <w:t>6 957,2</w:t>
            </w:r>
          </w:p>
        </w:tc>
        <w:tc>
          <w:tcPr>
            <w:tcW w:w="1111"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19 306,3</w:t>
            </w:r>
          </w:p>
        </w:tc>
        <w:tc>
          <w:tcPr>
            <w:tcW w:w="1080" w:type="dxa"/>
            <w:gridSpan w:val="3"/>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19 677,1</w:t>
            </w:r>
          </w:p>
        </w:tc>
      </w:tr>
      <w:tr w:rsidR="00CA6177" w:rsidRPr="00873EBF">
        <w:trPr>
          <w:trHeight w:val="360"/>
          <w:jc w:val="right"/>
        </w:trPr>
        <w:tc>
          <w:tcPr>
            <w:tcW w:w="1880" w:type="dxa"/>
            <w:vMerge w:val="restart"/>
            <w:tcBorders>
              <w:top w:val="single" w:sz="4" w:space="0" w:color="auto"/>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041" w:type="dxa"/>
            <w:vMerge w:val="restart"/>
            <w:tcBorders>
              <w:top w:val="single" w:sz="4" w:space="0" w:color="auto"/>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Управление муниципальным долгом Богучарского района</w:t>
            </w: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всего</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10 </w:t>
            </w:r>
            <w:r w:rsidR="00217C79" w:rsidRPr="00873EBF">
              <w:rPr>
                <w:rFonts w:ascii="Times New Roman" w:hAnsi="Times New Roman" w:cs="Times New Roman"/>
              </w:rPr>
              <w:t>913</w:t>
            </w:r>
            <w:r w:rsidRPr="00873EBF">
              <w:rPr>
                <w:rFonts w:ascii="Times New Roman" w:hAnsi="Times New Roman" w:cs="Times New Roman"/>
              </w:rPr>
              <w:t>,</w:t>
            </w:r>
            <w:r w:rsidR="00217C79"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277,6</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9 121,3</w:t>
            </w:r>
          </w:p>
        </w:tc>
        <w:tc>
          <w:tcPr>
            <w:tcW w:w="1276"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833</w:t>
            </w:r>
            <w:r w:rsidR="00CA6177" w:rsidRPr="00873EBF">
              <w:rPr>
                <w:rFonts w:ascii="Times New Roman" w:hAnsi="Times New Roman" w:cs="Times New Roman"/>
              </w:rPr>
              <w:t>,</w:t>
            </w:r>
            <w:r w:rsidRPr="00873EBF">
              <w:rPr>
                <w:rFonts w:ascii="Times New Roman" w:hAnsi="Times New Roman" w:cs="Times New Roman"/>
              </w:rPr>
              <w:t>7</w:t>
            </w:r>
          </w:p>
        </w:tc>
        <w:tc>
          <w:tcPr>
            <w:tcW w:w="1134"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500,0</w:t>
            </w:r>
          </w:p>
        </w:tc>
        <w:tc>
          <w:tcPr>
            <w:tcW w:w="1111"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80,0</w:t>
            </w: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52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6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Государственные капитальные вложения</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40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10 </w:t>
            </w:r>
            <w:r w:rsidR="00217C79" w:rsidRPr="00873EBF">
              <w:rPr>
                <w:rFonts w:ascii="Times New Roman" w:hAnsi="Times New Roman" w:cs="Times New Roman"/>
              </w:rPr>
              <w:t>913</w:t>
            </w:r>
            <w:r w:rsidRPr="00873EBF">
              <w:rPr>
                <w:rFonts w:ascii="Times New Roman" w:hAnsi="Times New Roman" w:cs="Times New Roman"/>
              </w:rPr>
              <w:t>,</w:t>
            </w:r>
            <w:r w:rsidR="00217C79"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277,6</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9 121,3</w:t>
            </w:r>
          </w:p>
        </w:tc>
        <w:tc>
          <w:tcPr>
            <w:tcW w:w="1276"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833,7</w:t>
            </w:r>
          </w:p>
        </w:tc>
        <w:tc>
          <w:tcPr>
            <w:tcW w:w="1134"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500,0</w:t>
            </w:r>
          </w:p>
        </w:tc>
        <w:tc>
          <w:tcPr>
            <w:tcW w:w="1111"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80,0</w:t>
            </w:r>
          </w:p>
          <w:p w:rsidR="00217C79" w:rsidRPr="00873EBF" w:rsidRDefault="00217C79"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 по ГРБС:</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9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10 </w:t>
            </w:r>
            <w:r w:rsidR="00217C79" w:rsidRPr="00873EBF">
              <w:rPr>
                <w:rFonts w:ascii="Times New Roman" w:hAnsi="Times New Roman" w:cs="Times New Roman"/>
              </w:rPr>
              <w:t>913</w:t>
            </w:r>
            <w:r w:rsidRPr="00873EBF">
              <w:rPr>
                <w:rFonts w:ascii="Times New Roman" w:hAnsi="Times New Roman" w:cs="Times New Roman"/>
              </w:rPr>
              <w:t>,</w:t>
            </w:r>
            <w:r w:rsidR="00217C79"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277,6</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9 121,3</w:t>
            </w:r>
          </w:p>
        </w:tc>
        <w:tc>
          <w:tcPr>
            <w:tcW w:w="1276"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833,7</w:t>
            </w:r>
          </w:p>
        </w:tc>
        <w:tc>
          <w:tcPr>
            <w:tcW w:w="1134"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500,0</w:t>
            </w:r>
          </w:p>
        </w:tc>
        <w:tc>
          <w:tcPr>
            <w:tcW w:w="1111"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80,0</w:t>
            </w: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75"/>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Выравнивание бюджетной обеспеченности поселений</w:t>
            </w: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всего</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r w:rsidR="00217C79" w:rsidRPr="00873EBF">
              <w:rPr>
                <w:rFonts w:ascii="Times New Roman" w:hAnsi="Times New Roman" w:cs="Times New Roman"/>
              </w:rPr>
              <w:t>7989</w:t>
            </w: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10 085,0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10 335,0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10 664,0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11 856,0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217C79" w:rsidRPr="00873EBF">
              <w:rPr>
                <w:rFonts w:ascii="Times New Roman" w:hAnsi="Times New Roman" w:cs="Times New Roman"/>
              </w:rPr>
              <w:t>2321</w:t>
            </w:r>
            <w:r w:rsidRPr="00873EBF">
              <w:rPr>
                <w:rFonts w:ascii="Times New Roman" w:hAnsi="Times New Roman" w:cs="Times New Roman"/>
              </w:rPr>
              <w:t>,0</w:t>
            </w: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11 </w:t>
            </w:r>
            <w:r w:rsidR="00217C79" w:rsidRPr="00873EBF">
              <w:rPr>
                <w:rFonts w:ascii="Times New Roman" w:hAnsi="Times New Roman" w:cs="Times New Roman"/>
              </w:rPr>
              <w:t>259</w:t>
            </w:r>
            <w:r w:rsidRPr="00873EBF">
              <w:rPr>
                <w:rFonts w:ascii="Times New Roman" w:hAnsi="Times New Roman" w:cs="Times New Roman"/>
              </w:rPr>
              <w:t>,0</w:t>
            </w:r>
          </w:p>
        </w:tc>
        <w:tc>
          <w:tcPr>
            <w:tcW w:w="1080" w:type="dxa"/>
            <w:gridSpan w:val="3"/>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11 469</w:t>
            </w:r>
            <w:r w:rsidR="00CA6177" w:rsidRPr="00873EBF">
              <w:rPr>
                <w:rFonts w:ascii="Times New Roman" w:hAnsi="Times New Roman" w:cs="Times New Roman"/>
              </w:rPr>
              <w:t>,0</w:t>
            </w:r>
          </w:p>
        </w:tc>
      </w:tr>
      <w:tr w:rsidR="00CA6177" w:rsidRPr="00873EBF">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18"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69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single" w:sz="4" w:space="0" w:color="000000"/>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18"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18" w:type="dxa"/>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77 989,0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10 085,0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10 335,0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10 664,0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11 856,0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217C79" w:rsidRPr="00873EBF">
              <w:rPr>
                <w:rFonts w:ascii="Times New Roman" w:hAnsi="Times New Roman" w:cs="Times New Roman"/>
              </w:rPr>
              <w:t>2321</w:t>
            </w:r>
            <w:r w:rsidRPr="00873EBF">
              <w:rPr>
                <w:rFonts w:ascii="Times New Roman" w:hAnsi="Times New Roman" w:cs="Times New Roman"/>
              </w:rPr>
              <w:t>,0</w:t>
            </w: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11 </w:t>
            </w:r>
            <w:r w:rsidR="00217C79" w:rsidRPr="00873EBF">
              <w:rPr>
                <w:rFonts w:ascii="Times New Roman" w:hAnsi="Times New Roman" w:cs="Times New Roman"/>
              </w:rPr>
              <w:t>259</w:t>
            </w:r>
            <w:r w:rsidRPr="00873EBF">
              <w:rPr>
                <w:rFonts w:ascii="Times New Roman" w:hAnsi="Times New Roman" w:cs="Times New Roman"/>
              </w:rPr>
              <w:t>,0</w:t>
            </w:r>
          </w:p>
        </w:tc>
        <w:tc>
          <w:tcPr>
            <w:tcW w:w="1080" w:type="dxa"/>
            <w:gridSpan w:val="3"/>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11</w:t>
            </w:r>
            <w:r w:rsidR="00CA6177" w:rsidRPr="00873EBF">
              <w:rPr>
                <w:rFonts w:ascii="Times New Roman" w:hAnsi="Times New Roman" w:cs="Times New Roman"/>
              </w:rPr>
              <w:t xml:space="preserve"> 4</w:t>
            </w:r>
            <w:r w:rsidRPr="00873EBF">
              <w:rPr>
                <w:rFonts w:ascii="Times New Roman" w:hAnsi="Times New Roman" w:cs="Times New Roman"/>
              </w:rPr>
              <w:t>69</w:t>
            </w:r>
            <w:r w:rsidR="00CA6177" w:rsidRPr="00873EBF">
              <w:rPr>
                <w:rFonts w:ascii="Times New Roman" w:hAnsi="Times New Roman" w:cs="Times New Roman"/>
              </w:rPr>
              <w:t>,0</w:t>
            </w: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 по ГРБС:</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9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r w:rsidR="00217C79" w:rsidRPr="00873EBF">
              <w:rPr>
                <w:rFonts w:ascii="Times New Roman" w:hAnsi="Times New Roman" w:cs="Times New Roman"/>
              </w:rPr>
              <w:t>7 989</w:t>
            </w: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10 085,0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10 335,0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10 664,0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11 856,0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217C79" w:rsidRPr="00873EBF">
              <w:rPr>
                <w:rFonts w:ascii="Times New Roman" w:hAnsi="Times New Roman" w:cs="Times New Roman"/>
              </w:rPr>
              <w:t>2321</w:t>
            </w:r>
            <w:r w:rsidRPr="00873EBF">
              <w:rPr>
                <w:rFonts w:ascii="Times New Roman" w:hAnsi="Times New Roman" w:cs="Times New Roman"/>
              </w:rPr>
              <w:t>,0</w:t>
            </w: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11 </w:t>
            </w:r>
            <w:r w:rsidR="00217C79" w:rsidRPr="00873EBF">
              <w:rPr>
                <w:rFonts w:ascii="Times New Roman" w:hAnsi="Times New Roman" w:cs="Times New Roman"/>
              </w:rPr>
              <w:t>259</w:t>
            </w:r>
            <w:r w:rsidRPr="00873EBF">
              <w:rPr>
                <w:rFonts w:ascii="Times New Roman" w:hAnsi="Times New Roman" w:cs="Times New Roman"/>
              </w:rPr>
              <w:t>,0</w:t>
            </w:r>
          </w:p>
        </w:tc>
        <w:tc>
          <w:tcPr>
            <w:tcW w:w="1080" w:type="dxa"/>
            <w:gridSpan w:val="3"/>
            <w:tcBorders>
              <w:top w:val="nil"/>
              <w:left w:val="nil"/>
              <w:bottom w:val="single" w:sz="4" w:space="0" w:color="auto"/>
              <w:right w:val="single" w:sz="4" w:space="0" w:color="auto"/>
            </w:tcBorders>
            <w:noWrap/>
          </w:tcPr>
          <w:p w:rsidR="00CA6177" w:rsidRPr="00873EBF" w:rsidRDefault="00217C79" w:rsidP="003B1DE6">
            <w:pPr>
              <w:ind w:left="-113" w:right="-113" w:firstLine="0"/>
              <w:rPr>
                <w:rFonts w:ascii="Times New Roman" w:hAnsi="Times New Roman" w:cs="Times New Roman"/>
              </w:rPr>
            </w:pPr>
            <w:r w:rsidRPr="00873EBF">
              <w:rPr>
                <w:rFonts w:ascii="Times New Roman" w:hAnsi="Times New Roman" w:cs="Times New Roman"/>
              </w:rPr>
              <w:t>11</w:t>
            </w:r>
            <w:r w:rsidR="00CA6177" w:rsidRPr="00873EBF">
              <w:rPr>
                <w:rFonts w:ascii="Times New Roman" w:hAnsi="Times New Roman" w:cs="Times New Roman"/>
              </w:rPr>
              <w:t xml:space="preserve"> 4</w:t>
            </w:r>
            <w:r w:rsidRPr="00873EBF">
              <w:rPr>
                <w:rFonts w:ascii="Times New Roman" w:hAnsi="Times New Roman" w:cs="Times New Roman"/>
              </w:rPr>
              <w:t>69</w:t>
            </w:r>
            <w:r w:rsidR="00CA6177" w:rsidRPr="00873EBF">
              <w:rPr>
                <w:rFonts w:ascii="Times New Roman" w:hAnsi="Times New Roman" w:cs="Times New Roman"/>
              </w:rPr>
              <w:t>,0</w:t>
            </w:r>
          </w:p>
        </w:tc>
      </w:tr>
      <w:tr w:rsidR="00CA6177" w:rsidRPr="00873EBF">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Поддержка мер по обеспечению сбалансированности бюджетов поселений</w:t>
            </w: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всего</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217C79" w:rsidRPr="00873EBF">
              <w:rPr>
                <w:rFonts w:ascii="Times New Roman" w:hAnsi="Times New Roman" w:cs="Times New Roman"/>
              </w:rPr>
              <w:t>12748</w:t>
            </w: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8 500,0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31 504,0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26 135,0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28 470,0</w:t>
            </w:r>
          </w:p>
        </w:tc>
        <w:tc>
          <w:tcPr>
            <w:tcW w:w="1134"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18 139,0</w:t>
            </w: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AA4D22" w:rsidRPr="00873EBF">
              <w:rPr>
                <w:rFonts w:ascii="Times New Roman" w:hAnsi="Times New Roman" w:cs="Times New Roman"/>
              </w:rPr>
              <w:t>12748</w:t>
            </w:r>
            <w:r w:rsidRPr="00873EBF">
              <w:rPr>
                <w:rFonts w:ascii="Times New Roman" w:hAnsi="Times New Roman" w:cs="Times New Roman"/>
              </w:rPr>
              <w:t>,0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8 500,0</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31 504,0</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26 135,0</w:t>
            </w: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28 470,0</w:t>
            </w:r>
          </w:p>
        </w:tc>
        <w:tc>
          <w:tcPr>
            <w:tcW w:w="1134"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18 139,0</w:t>
            </w: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 по ГРБС:</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single" w:sz="4" w:space="0" w:color="auto"/>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18" w:type="dxa"/>
            <w:tcBorders>
              <w:top w:val="single" w:sz="4" w:space="0" w:color="auto"/>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112 748</w:t>
            </w:r>
            <w:r w:rsidR="00CA6177" w:rsidRPr="00873EBF">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8 500,0</w:t>
            </w:r>
          </w:p>
        </w:tc>
        <w:tc>
          <w:tcPr>
            <w:tcW w:w="1134" w:type="dxa"/>
            <w:tcBorders>
              <w:top w:val="single" w:sz="4" w:space="0" w:color="auto"/>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31 504,0</w:t>
            </w:r>
          </w:p>
        </w:tc>
        <w:tc>
          <w:tcPr>
            <w:tcW w:w="1275" w:type="dxa"/>
            <w:tcBorders>
              <w:top w:val="single" w:sz="4" w:space="0" w:color="auto"/>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26 135,0</w:t>
            </w:r>
          </w:p>
        </w:tc>
        <w:tc>
          <w:tcPr>
            <w:tcW w:w="1276" w:type="dxa"/>
            <w:tcBorders>
              <w:top w:val="single" w:sz="4" w:space="0" w:color="auto"/>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28 470,0</w:t>
            </w:r>
          </w:p>
        </w:tc>
        <w:tc>
          <w:tcPr>
            <w:tcW w:w="1134" w:type="dxa"/>
            <w:tcBorders>
              <w:top w:val="single" w:sz="4" w:space="0" w:color="auto"/>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18 139,0</w:t>
            </w:r>
          </w:p>
        </w:tc>
        <w:tc>
          <w:tcPr>
            <w:tcW w:w="1111" w:type="dxa"/>
            <w:tcBorders>
              <w:top w:val="single" w:sz="4" w:space="0" w:color="auto"/>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single" w:sz="4" w:space="0" w:color="auto"/>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6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Финансовое обеспечение деятельности финансового отдела администрации Богучарского муниципального района</w:t>
            </w: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всего</w:t>
            </w:r>
          </w:p>
        </w:tc>
        <w:tc>
          <w:tcPr>
            <w:tcW w:w="1418"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51 869,9</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6 371,4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6 625,3</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7 411,1</w:t>
            </w: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6 </w:t>
            </w:r>
            <w:r w:rsidR="00AA4D22" w:rsidRPr="00873EBF">
              <w:rPr>
                <w:rFonts w:ascii="Times New Roman" w:hAnsi="Times New Roman" w:cs="Times New Roman"/>
              </w:rPr>
              <w:t>949</w:t>
            </w:r>
            <w:r w:rsidRPr="00873EBF">
              <w:rPr>
                <w:rFonts w:ascii="Times New Roman" w:hAnsi="Times New Roman" w:cs="Times New Roman"/>
              </w:rPr>
              <w:t>,</w:t>
            </w:r>
            <w:r w:rsidR="00AA4D22" w:rsidRPr="00873EBF">
              <w:rPr>
                <w:rFonts w:ascii="Times New Roman" w:hAnsi="Times New Roman" w:cs="Times New Roman"/>
              </w:rPr>
              <w:t>6</w:t>
            </w:r>
          </w:p>
        </w:tc>
        <w:tc>
          <w:tcPr>
            <w:tcW w:w="1134"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8584</w:t>
            </w:r>
            <w:r w:rsidR="00CA6177" w:rsidRPr="00873EBF">
              <w:rPr>
                <w:rFonts w:ascii="Times New Roman" w:hAnsi="Times New Roman" w:cs="Times New Roman"/>
              </w:rPr>
              <w:t>,</w:t>
            </w:r>
            <w:r w:rsidRPr="00873EBF">
              <w:rPr>
                <w:rFonts w:ascii="Times New Roman" w:hAnsi="Times New Roman" w:cs="Times New Roman"/>
              </w:rPr>
              <w:t>1</w:t>
            </w:r>
          </w:p>
        </w:tc>
        <w:tc>
          <w:tcPr>
            <w:tcW w:w="1111"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7 843,8</w:t>
            </w:r>
          </w:p>
        </w:tc>
        <w:tc>
          <w:tcPr>
            <w:tcW w:w="1080" w:type="dxa"/>
            <w:gridSpan w:val="3"/>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8084</w:t>
            </w:r>
            <w:r w:rsidR="00CA6177" w:rsidRPr="00873EBF">
              <w:rPr>
                <w:rFonts w:ascii="Times New Roman" w:hAnsi="Times New Roman" w:cs="Times New Roman"/>
              </w:rPr>
              <w:t>,</w:t>
            </w:r>
            <w:r w:rsidRPr="00873EBF">
              <w:rPr>
                <w:rFonts w:ascii="Times New Roman" w:hAnsi="Times New Roman" w:cs="Times New Roman"/>
              </w:rPr>
              <w:t>6</w:t>
            </w:r>
          </w:p>
        </w:tc>
      </w:tr>
      <w:tr w:rsidR="00CA6177" w:rsidRPr="00873EBF">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63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9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18"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51 869</w:t>
            </w:r>
            <w:r w:rsidR="00CA6177" w:rsidRPr="00873EBF">
              <w:rPr>
                <w:rFonts w:ascii="Times New Roman" w:hAnsi="Times New Roman" w:cs="Times New Roman"/>
              </w:rPr>
              <w:t>,</w:t>
            </w:r>
            <w:r w:rsidRPr="00873EBF">
              <w:rPr>
                <w:rFonts w:ascii="Times New Roman" w:hAnsi="Times New Roman" w:cs="Times New Roman"/>
              </w:rPr>
              <w:t>9</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6 371,4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6 625,3</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7 411,1</w:t>
            </w: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w:t>
            </w:r>
            <w:r w:rsidR="00AA4D22" w:rsidRPr="00873EBF">
              <w:rPr>
                <w:rFonts w:ascii="Times New Roman" w:hAnsi="Times New Roman" w:cs="Times New Roman"/>
              </w:rPr>
              <w:t> 949,6</w:t>
            </w:r>
          </w:p>
        </w:tc>
        <w:tc>
          <w:tcPr>
            <w:tcW w:w="1134"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8 584,1</w:t>
            </w:r>
          </w:p>
        </w:tc>
        <w:tc>
          <w:tcPr>
            <w:tcW w:w="1111"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7 843,8</w:t>
            </w:r>
          </w:p>
        </w:tc>
        <w:tc>
          <w:tcPr>
            <w:tcW w:w="1080" w:type="dxa"/>
            <w:gridSpan w:val="3"/>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8 084,6</w:t>
            </w:r>
          </w:p>
        </w:tc>
      </w:tr>
      <w:tr w:rsidR="00CA6177" w:rsidRPr="00873EBF">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 по ГРБС:</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9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51 869,9</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6 371,4</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6 625,3</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7 411,1</w:t>
            </w: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w:t>
            </w:r>
            <w:r w:rsidR="00AA4D22" w:rsidRPr="00873EBF">
              <w:rPr>
                <w:rFonts w:ascii="Times New Roman" w:hAnsi="Times New Roman" w:cs="Times New Roman"/>
              </w:rPr>
              <w:t> 949,6</w:t>
            </w:r>
          </w:p>
        </w:tc>
        <w:tc>
          <w:tcPr>
            <w:tcW w:w="1134"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8 584,1</w:t>
            </w:r>
          </w:p>
        </w:tc>
        <w:tc>
          <w:tcPr>
            <w:tcW w:w="1111"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7 843,8</w:t>
            </w:r>
          </w:p>
        </w:tc>
        <w:tc>
          <w:tcPr>
            <w:tcW w:w="1080" w:type="dxa"/>
            <w:gridSpan w:val="3"/>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8 084,6</w:t>
            </w:r>
          </w:p>
        </w:tc>
      </w:tr>
      <w:tr w:rsidR="00CA6177" w:rsidRPr="00873EBF">
        <w:trPr>
          <w:trHeight w:val="390"/>
          <w:jc w:val="right"/>
        </w:trPr>
        <w:tc>
          <w:tcPr>
            <w:tcW w:w="1880"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всего</w:t>
            </w:r>
          </w:p>
        </w:tc>
        <w:tc>
          <w:tcPr>
            <w:tcW w:w="1418"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99 320,2</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23 853,6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6 119,1</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61 373,9</w:t>
            </w:r>
          </w:p>
        </w:tc>
        <w:tc>
          <w:tcPr>
            <w:tcW w:w="1276"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213,5</w:t>
            </w:r>
          </w:p>
        </w:tc>
        <w:tc>
          <w:tcPr>
            <w:tcW w:w="1134" w:type="dxa"/>
            <w:tcBorders>
              <w:top w:val="nil"/>
              <w:left w:val="nil"/>
              <w:bottom w:val="single" w:sz="4" w:space="0" w:color="auto"/>
              <w:right w:val="single" w:sz="4" w:space="0" w:color="auto"/>
            </w:tcBorders>
            <w:noWrap/>
          </w:tcPr>
          <w:p w:rsidR="00CA6177" w:rsidRPr="00873EBF" w:rsidRDefault="00AA4D22" w:rsidP="007F4B39">
            <w:pPr>
              <w:ind w:left="-113" w:right="-113" w:firstLine="0"/>
              <w:rPr>
                <w:rFonts w:ascii="Times New Roman" w:hAnsi="Times New Roman" w:cs="Times New Roman"/>
              </w:rPr>
            </w:pPr>
            <w:r w:rsidRPr="00873EBF">
              <w:rPr>
                <w:rFonts w:ascii="Times New Roman" w:hAnsi="Times New Roman" w:cs="Times New Roman"/>
              </w:rPr>
              <w:t xml:space="preserve">7 </w:t>
            </w:r>
            <w:r w:rsidR="007F4B39">
              <w:rPr>
                <w:rFonts w:ascii="Times New Roman" w:hAnsi="Times New Roman" w:cs="Times New Roman"/>
              </w:rPr>
              <w:t>4</w:t>
            </w:r>
            <w:r w:rsidRPr="00873EBF">
              <w:rPr>
                <w:rFonts w:ascii="Times New Roman" w:hAnsi="Times New Roman" w:cs="Times New Roman"/>
              </w:rPr>
              <w:t>13,1</w:t>
            </w:r>
          </w:p>
        </w:tc>
        <w:tc>
          <w:tcPr>
            <w:tcW w:w="1111"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123,5</w:t>
            </w:r>
          </w:p>
        </w:tc>
        <w:tc>
          <w:tcPr>
            <w:tcW w:w="1080" w:type="dxa"/>
            <w:gridSpan w:val="3"/>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123,5</w:t>
            </w: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 том числе по статьям расходов:</w:t>
            </w:r>
          </w:p>
        </w:tc>
        <w:tc>
          <w:tcPr>
            <w:tcW w:w="1418"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000000"/>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single" w:sz="4" w:space="0" w:color="000000"/>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Муниципальные капитальные вложения</w:t>
            </w:r>
          </w:p>
        </w:tc>
        <w:tc>
          <w:tcPr>
            <w:tcW w:w="1418"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single" w:sz="4" w:space="0" w:color="000000"/>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НИОКР</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ПРОЧИЕ расходы</w:t>
            </w:r>
          </w:p>
        </w:tc>
        <w:tc>
          <w:tcPr>
            <w:tcW w:w="1418"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99 320,2</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23 853,6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6 119,1</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61 373,9</w:t>
            </w:r>
          </w:p>
        </w:tc>
        <w:tc>
          <w:tcPr>
            <w:tcW w:w="1276"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213,5</w:t>
            </w:r>
          </w:p>
        </w:tc>
        <w:tc>
          <w:tcPr>
            <w:tcW w:w="1134" w:type="dxa"/>
            <w:tcBorders>
              <w:top w:val="nil"/>
              <w:left w:val="nil"/>
              <w:bottom w:val="single" w:sz="4" w:space="0" w:color="auto"/>
              <w:right w:val="single" w:sz="4" w:space="0" w:color="auto"/>
            </w:tcBorders>
            <w:noWrap/>
          </w:tcPr>
          <w:p w:rsidR="00CA6177" w:rsidRPr="00873EBF" w:rsidRDefault="00AA4D22" w:rsidP="007F4B39">
            <w:pPr>
              <w:ind w:left="-113" w:right="-113" w:firstLine="0"/>
              <w:rPr>
                <w:rFonts w:ascii="Times New Roman" w:hAnsi="Times New Roman" w:cs="Times New Roman"/>
              </w:rPr>
            </w:pPr>
            <w:r w:rsidRPr="00873EBF">
              <w:rPr>
                <w:rFonts w:ascii="Times New Roman" w:hAnsi="Times New Roman" w:cs="Times New Roman"/>
              </w:rPr>
              <w:t>7 </w:t>
            </w:r>
            <w:r w:rsidR="007F4B39">
              <w:rPr>
                <w:rFonts w:ascii="Times New Roman" w:hAnsi="Times New Roman" w:cs="Times New Roman"/>
              </w:rPr>
              <w:t>4</w:t>
            </w:r>
            <w:r w:rsidRPr="00873EBF">
              <w:rPr>
                <w:rFonts w:ascii="Times New Roman" w:hAnsi="Times New Roman" w:cs="Times New Roman"/>
              </w:rPr>
              <w:t>13,1</w:t>
            </w:r>
          </w:p>
        </w:tc>
        <w:tc>
          <w:tcPr>
            <w:tcW w:w="1111"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123,5</w:t>
            </w:r>
          </w:p>
        </w:tc>
        <w:tc>
          <w:tcPr>
            <w:tcW w:w="1080" w:type="dxa"/>
            <w:gridSpan w:val="3"/>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123,5</w:t>
            </w:r>
          </w:p>
        </w:tc>
      </w:tr>
      <w:tr w:rsidR="00CA6177" w:rsidRPr="00873EBF">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 по ГРБС:</w:t>
            </w:r>
          </w:p>
        </w:tc>
        <w:tc>
          <w:tcPr>
            <w:tcW w:w="1418"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276"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111"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c>
          <w:tcPr>
            <w:tcW w:w="1080" w:type="dxa"/>
            <w:gridSpan w:val="3"/>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p>
        </w:tc>
      </w:tr>
      <w:tr w:rsidR="00CA6177" w:rsidRPr="00873EBF">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041"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97"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Финансовый отдел администрации Богучарского муниципального района</w:t>
            </w:r>
          </w:p>
        </w:tc>
        <w:tc>
          <w:tcPr>
            <w:tcW w:w="1418"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99 320,2</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23 853,6</w:t>
            </w:r>
          </w:p>
        </w:tc>
        <w:tc>
          <w:tcPr>
            <w:tcW w:w="1134"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6 119,1</w:t>
            </w:r>
          </w:p>
        </w:tc>
        <w:tc>
          <w:tcPr>
            <w:tcW w:w="1275" w:type="dxa"/>
            <w:tcBorders>
              <w:top w:val="nil"/>
              <w:left w:val="nil"/>
              <w:bottom w:val="single" w:sz="4" w:space="0" w:color="auto"/>
              <w:right w:val="single" w:sz="4" w:space="0" w:color="auto"/>
            </w:tcBorders>
            <w:noWrap/>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61 373,9</w:t>
            </w:r>
          </w:p>
        </w:tc>
        <w:tc>
          <w:tcPr>
            <w:tcW w:w="1276"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213,5</w:t>
            </w:r>
          </w:p>
        </w:tc>
        <w:tc>
          <w:tcPr>
            <w:tcW w:w="1134" w:type="dxa"/>
            <w:tcBorders>
              <w:top w:val="nil"/>
              <w:left w:val="nil"/>
              <w:bottom w:val="single" w:sz="4" w:space="0" w:color="auto"/>
              <w:right w:val="single" w:sz="4" w:space="0" w:color="auto"/>
            </w:tcBorders>
            <w:noWrap/>
          </w:tcPr>
          <w:p w:rsidR="00CA6177" w:rsidRPr="00873EBF" w:rsidRDefault="00CA6177" w:rsidP="007F4B39">
            <w:pPr>
              <w:ind w:left="-113" w:right="-113" w:firstLine="0"/>
              <w:rPr>
                <w:rFonts w:ascii="Times New Roman" w:hAnsi="Times New Roman" w:cs="Times New Roman"/>
              </w:rPr>
            </w:pPr>
            <w:r w:rsidRPr="00873EBF">
              <w:rPr>
                <w:rFonts w:ascii="Times New Roman" w:hAnsi="Times New Roman" w:cs="Times New Roman"/>
              </w:rPr>
              <w:t>7</w:t>
            </w:r>
            <w:r w:rsidR="007F4B39">
              <w:rPr>
                <w:rFonts w:ascii="Times New Roman" w:hAnsi="Times New Roman" w:cs="Times New Roman"/>
              </w:rPr>
              <w:t>4</w:t>
            </w:r>
            <w:r w:rsidR="00AA4D22" w:rsidRPr="00873EBF">
              <w:rPr>
                <w:rFonts w:ascii="Times New Roman" w:hAnsi="Times New Roman" w:cs="Times New Roman"/>
              </w:rPr>
              <w:t>13</w:t>
            </w:r>
            <w:r w:rsidRPr="00873EBF">
              <w:rPr>
                <w:rFonts w:ascii="Times New Roman" w:hAnsi="Times New Roman" w:cs="Times New Roman"/>
              </w:rPr>
              <w:t>,</w:t>
            </w:r>
            <w:r w:rsidR="00AA4D22" w:rsidRPr="00873EBF">
              <w:rPr>
                <w:rFonts w:ascii="Times New Roman" w:hAnsi="Times New Roman" w:cs="Times New Roman"/>
              </w:rPr>
              <w:t>1</w:t>
            </w:r>
          </w:p>
        </w:tc>
        <w:tc>
          <w:tcPr>
            <w:tcW w:w="1111" w:type="dxa"/>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123,5</w:t>
            </w:r>
          </w:p>
        </w:tc>
        <w:tc>
          <w:tcPr>
            <w:tcW w:w="1080" w:type="dxa"/>
            <w:gridSpan w:val="3"/>
            <w:tcBorders>
              <w:top w:val="nil"/>
              <w:left w:val="nil"/>
              <w:bottom w:val="single" w:sz="4" w:space="0" w:color="auto"/>
              <w:right w:val="single" w:sz="4" w:space="0" w:color="auto"/>
            </w:tcBorders>
            <w:noWrap/>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123,5</w:t>
            </w:r>
          </w:p>
        </w:tc>
      </w:tr>
    </w:tbl>
    <w:p w:rsidR="00CA6177" w:rsidRPr="00873EBF" w:rsidRDefault="00CA6177" w:rsidP="003B1DE6">
      <w:pPr>
        <w:rPr>
          <w:rFonts w:ascii="Times New Roman" w:hAnsi="Times New Roman" w:cs="Times New Roman"/>
        </w:rPr>
      </w:pPr>
      <w:r w:rsidRPr="00873EBF">
        <w:rPr>
          <w:rFonts w:ascii="Times New Roman" w:hAnsi="Times New Roman" w:cs="Times New Roman"/>
        </w:rPr>
        <w:br w:type="page"/>
      </w:r>
    </w:p>
    <w:tbl>
      <w:tblPr>
        <w:tblW w:w="15480" w:type="dxa"/>
        <w:jc w:val="right"/>
        <w:tblLayout w:type="fixed"/>
        <w:tblLook w:val="00A0" w:firstRow="1" w:lastRow="0" w:firstColumn="1" w:lastColumn="0" w:noHBand="0" w:noVBand="0"/>
      </w:tblPr>
      <w:tblGrid>
        <w:gridCol w:w="1880"/>
        <w:gridCol w:w="2440"/>
        <w:gridCol w:w="1980"/>
        <w:gridCol w:w="1180"/>
        <w:gridCol w:w="1080"/>
        <w:gridCol w:w="1044"/>
        <w:gridCol w:w="1275"/>
        <w:gridCol w:w="1514"/>
        <w:gridCol w:w="1020"/>
        <w:gridCol w:w="1040"/>
        <w:gridCol w:w="1027"/>
      </w:tblGrid>
      <w:tr w:rsidR="00CA6177" w:rsidRPr="00873EBF">
        <w:trPr>
          <w:trHeight w:val="2978"/>
          <w:jc w:val="right"/>
        </w:trPr>
        <w:tc>
          <w:tcPr>
            <w:tcW w:w="15480" w:type="dxa"/>
            <w:gridSpan w:val="11"/>
            <w:vAlign w:val="center"/>
          </w:tcPr>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rPr>
              <w:br w:type="page"/>
            </w:r>
            <w:r w:rsidRPr="00873EBF">
              <w:rPr>
                <w:rFonts w:ascii="Times New Roman" w:hAnsi="Times New Roman" w:cs="Times New Roman"/>
                <w:color w:val="000000"/>
              </w:rPr>
              <w:t>Приложение 5</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к муниципальной подпрограммы «Управление финансами</w:t>
            </w: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Богучарского муниципального района »</w:t>
            </w:r>
          </w:p>
          <w:p w:rsidR="00CA6177" w:rsidRPr="00873EBF" w:rsidRDefault="00CA6177" w:rsidP="003B1DE6">
            <w:pPr>
              <w:ind w:firstLine="0"/>
              <w:rPr>
                <w:rFonts w:ascii="Times New Roman" w:hAnsi="Times New Roman" w:cs="Times New Roman"/>
                <w:color w:val="000000"/>
              </w:rPr>
            </w:pPr>
          </w:p>
          <w:p w:rsidR="00CA6177" w:rsidRPr="00873EBF" w:rsidRDefault="00CA6177" w:rsidP="003B1DE6">
            <w:pPr>
              <w:ind w:firstLine="0"/>
              <w:rPr>
                <w:rFonts w:ascii="Times New Roman" w:hAnsi="Times New Roman" w:cs="Times New Roman"/>
                <w:color w:val="000000"/>
              </w:rPr>
            </w:pPr>
            <w:r w:rsidRPr="00873EBF">
              <w:rPr>
                <w:rFonts w:ascii="Times New Roman" w:hAnsi="Times New Roman" w:cs="Times New Roman"/>
                <w:color w:val="000000"/>
              </w:rPr>
              <w:t>Финансовое обеспечение и прогнозная (справочная) оценка расходов областного и местных бюджетов, юридических и физических лиц на реализацию муниципальной подпрограммы «Управление финансами Богучарского муниципального района»</w:t>
            </w:r>
          </w:p>
        </w:tc>
      </w:tr>
      <w:tr w:rsidR="00CA6177" w:rsidRPr="00873EBF">
        <w:trPr>
          <w:trHeight w:val="345"/>
          <w:jc w:val="right"/>
        </w:trPr>
        <w:tc>
          <w:tcPr>
            <w:tcW w:w="1880" w:type="dxa"/>
            <w:vMerge w:val="restart"/>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Статус</w:t>
            </w:r>
          </w:p>
        </w:tc>
        <w:tc>
          <w:tcPr>
            <w:tcW w:w="2440" w:type="dxa"/>
            <w:vMerge w:val="restart"/>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Наименование государственной программы, подпрограммы, основного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Источники ресурсного обеспечения</w:t>
            </w:r>
          </w:p>
        </w:tc>
        <w:tc>
          <w:tcPr>
            <w:tcW w:w="9180" w:type="dxa"/>
            <w:gridSpan w:val="8"/>
            <w:tcBorders>
              <w:top w:val="single" w:sz="4" w:space="0" w:color="auto"/>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Оценка расходов, тыс. руб.</w:t>
            </w:r>
          </w:p>
        </w:tc>
      </w:tr>
      <w:tr w:rsidR="00CA6177" w:rsidRPr="00873EBF">
        <w:trPr>
          <w:trHeight w:val="67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180" w:type="dxa"/>
            <w:vMerge w:val="restart"/>
            <w:tcBorders>
              <w:top w:val="nil"/>
              <w:left w:val="single" w:sz="4" w:space="0" w:color="auto"/>
              <w:bottom w:val="single" w:sz="4" w:space="0" w:color="000000"/>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Всего</w:t>
            </w:r>
          </w:p>
        </w:tc>
        <w:tc>
          <w:tcPr>
            <w:tcW w:w="8000" w:type="dxa"/>
            <w:gridSpan w:val="7"/>
            <w:tcBorders>
              <w:top w:val="single" w:sz="4" w:space="0" w:color="auto"/>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 по годам реализации муниципальной программы</w:t>
            </w:r>
          </w:p>
        </w:tc>
      </w:tr>
      <w:tr w:rsidR="00CA6177" w:rsidRPr="00873EBF">
        <w:trPr>
          <w:trHeight w:val="103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180" w:type="dxa"/>
            <w:vMerge/>
            <w:tcBorders>
              <w:top w:val="nil"/>
              <w:left w:val="single" w:sz="4" w:space="0" w:color="auto"/>
              <w:bottom w:val="single" w:sz="4" w:space="0" w:color="000000"/>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2014</w:t>
            </w:r>
          </w:p>
        </w:tc>
        <w:tc>
          <w:tcPr>
            <w:tcW w:w="104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2015</w:t>
            </w:r>
          </w:p>
        </w:tc>
        <w:tc>
          <w:tcPr>
            <w:tcW w:w="1275"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2016</w:t>
            </w:r>
          </w:p>
        </w:tc>
        <w:tc>
          <w:tcPr>
            <w:tcW w:w="1514"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2017</w:t>
            </w:r>
          </w:p>
        </w:tc>
        <w:tc>
          <w:tcPr>
            <w:tcW w:w="1020"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2018</w:t>
            </w:r>
          </w:p>
        </w:tc>
        <w:tc>
          <w:tcPr>
            <w:tcW w:w="1040"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2019</w:t>
            </w:r>
          </w:p>
        </w:tc>
        <w:tc>
          <w:tcPr>
            <w:tcW w:w="1027" w:type="dxa"/>
            <w:tcBorders>
              <w:top w:val="nil"/>
              <w:left w:val="nil"/>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2020</w:t>
            </w:r>
          </w:p>
        </w:tc>
      </w:tr>
      <w:tr w:rsidR="00CA6177" w:rsidRPr="00873EBF">
        <w:trPr>
          <w:trHeight w:val="315"/>
          <w:jc w:val="right"/>
        </w:trPr>
        <w:tc>
          <w:tcPr>
            <w:tcW w:w="1880" w:type="dxa"/>
            <w:tcBorders>
              <w:top w:val="nil"/>
              <w:left w:val="single" w:sz="4" w:space="0" w:color="auto"/>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p>
        </w:tc>
        <w:tc>
          <w:tcPr>
            <w:tcW w:w="244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w:t>
            </w:r>
          </w:p>
        </w:tc>
        <w:tc>
          <w:tcPr>
            <w:tcW w:w="19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w:t>
            </w:r>
          </w:p>
        </w:tc>
        <w:tc>
          <w:tcPr>
            <w:tcW w:w="11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w:t>
            </w:r>
          </w:p>
        </w:tc>
        <w:tc>
          <w:tcPr>
            <w:tcW w:w="1080"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w:t>
            </w:r>
          </w:p>
        </w:tc>
        <w:tc>
          <w:tcPr>
            <w:tcW w:w="104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w:t>
            </w:r>
          </w:p>
        </w:tc>
        <w:tc>
          <w:tcPr>
            <w:tcW w:w="1275"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p>
        </w:tc>
        <w:tc>
          <w:tcPr>
            <w:tcW w:w="1514" w:type="dxa"/>
            <w:tcBorders>
              <w:top w:val="nil"/>
              <w:left w:val="nil"/>
              <w:bottom w:val="single" w:sz="4" w:space="0" w:color="auto"/>
              <w:right w:val="single" w:sz="4" w:space="0" w:color="auto"/>
            </w:tcBorders>
            <w:shd w:val="clear" w:color="auto" w:fill="FFFFFF"/>
            <w:vAlign w:val="center"/>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w:t>
            </w: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w:t>
            </w: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w:t>
            </w: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w:t>
            </w:r>
          </w:p>
        </w:tc>
      </w:tr>
      <w:tr w:rsidR="00CA6177" w:rsidRPr="00873EBF">
        <w:trPr>
          <w:trHeight w:val="570"/>
          <w:jc w:val="right"/>
        </w:trPr>
        <w:tc>
          <w:tcPr>
            <w:tcW w:w="1880" w:type="dxa"/>
            <w:vMerge w:val="restart"/>
            <w:tcBorders>
              <w:top w:val="nil"/>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Подпрограмма</w:t>
            </w:r>
          </w:p>
        </w:tc>
        <w:tc>
          <w:tcPr>
            <w:tcW w:w="2440" w:type="dxa"/>
            <w:vMerge w:val="restart"/>
            <w:tcBorders>
              <w:top w:val="nil"/>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Управление финансами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180" w:type="dxa"/>
            <w:tcBorders>
              <w:top w:val="nil"/>
              <w:left w:val="nil"/>
              <w:bottom w:val="single" w:sz="4" w:space="0" w:color="auto"/>
              <w:right w:val="single" w:sz="4" w:space="0" w:color="auto"/>
            </w:tcBorders>
            <w:vAlign w:val="bottom"/>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352 840,1</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48 910,4</w:t>
            </w: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54 861,0</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114 705,3</w:t>
            </w:r>
          </w:p>
        </w:tc>
        <w:tc>
          <w:tcPr>
            <w:tcW w:w="1514" w:type="dxa"/>
            <w:tcBorders>
              <w:top w:val="nil"/>
              <w:left w:val="nil"/>
              <w:bottom w:val="single" w:sz="4" w:space="0" w:color="auto"/>
              <w:right w:val="single" w:sz="4" w:space="0" w:color="auto"/>
            </w:tcBorders>
            <w:vAlign w:val="bottom"/>
          </w:tcPr>
          <w:p w:rsidR="00CA6177" w:rsidRPr="00873EBF" w:rsidRDefault="00AA4D22"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48 322,8</w:t>
            </w:r>
          </w:p>
        </w:tc>
        <w:tc>
          <w:tcPr>
            <w:tcW w:w="1020" w:type="dxa"/>
            <w:tcBorders>
              <w:top w:val="nil"/>
              <w:left w:val="nil"/>
              <w:bottom w:val="single" w:sz="4" w:space="0" w:color="auto"/>
              <w:right w:val="single" w:sz="4" w:space="0" w:color="auto"/>
            </w:tcBorders>
            <w:vAlign w:val="bottom"/>
          </w:tcPr>
          <w:p w:rsidR="00CA6177" w:rsidRPr="00873EBF" w:rsidRDefault="00AA4D22" w:rsidP="007F4B39">
            <w:pPr>
              <w:ind w:left="-113" w:right="-113" w:firstLine="0"/>
              <w:rPr>
                <w:rFonts w:ascii="Times New Roman" w:hAnsi="Times New Roman" w:cs="Times New Roman"/>
                <w:color w:val="000000"/>
              </w:rPr>
            </w:pPr>
            <w:r w:rsidRPr="00873EBF">
              <w:rPr>
                <w:rFonts w:ascii="Times New Roman" w:hAnsi="Times New Roman" w:cs="Times New Roman"/>
                <w:color w:val="000000"/>
              </w:rPr>
              <w:t>4</w:t>
            </w:r>
            <w:r w:rsidR="007F4B39">
              <w:rPr>
                <w:rFonts w:ascii="Times New Roman" w:hAnsi="Times New Roman" w:cs="Times New Roman"/>
                <w:color w:val="000000"/>
              </w:rPr>
              <w:t>6 957,2</w:t>
            </w: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w:t>
            </w:r>
            <w:r w:rsidR="00AA4D22" w:rsidRPr="00873EBF">
              <w:rPr>
                <w:rFonts w:ascii="Times New Roman" w:hAnsi="Times New Roman" w:cs="Times New Roman"/>
                <w:color w:val="000000"/>
              </w:rPr>
              <w:t>9306</w:t>
            </w:r>
            <w:r w:rsidRPr="00873EBF">
              <w:rPr>
                <w:rFonts w:ascii="Times New Roman" w:hAnsi="Times New Roman" w:cs="Times New Roman"/>
                <w:color w:val="000000"/>
              </w:rPr>
              <w:t>,</w:t>
            </w:r>
            <w:r w:rsidR="00AA4D22" w:rsidRPr="00873EBF">
              <w:rPr>
                <w:rFonts w:ascii="Times New Roman" w:hAnsi="Times New Roman" w:cs="Times New Roman"/>
                <w:color w:val="000000"/>
              </w:rPr>
              <w:t>3</w:t>
            </w:r>
          </w:p>
        </w:tc>
        <w:tc>
          <w:tcPr>
            <w:tcW w:w="1027" w:type="dxa"/>
            <w:tcBorders>
              <w:top w:val="nil"/>
              <w:left w:val="nil"/>
              <w:bottom w:val="single" w:sz="4" w:space="0" w:color="auto"/>
              <w:right w:val="single" w:sz="4" w:space="0" w:color="auto"/>
            </w:tcBorders>
            <w:vAlign w:val="bottom"/>
          </w:tcPr>
          <w:p w:rsidR="00CA6177" w:rsidRPr="00873EBF" w:rsidRDefault="00AA4D22"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19677</w:t>
            </w:r>
            <w:r w:rsidR="00CA6177" w:rsidRPr="00873EBF">
              <w:rPr>
                <w:rFonts w:ascii="Times New Roman" w:hAnsi="Times New Roman" w:cs="Times New Roman"/>
                <w:color w:val="000000"/>
              </w:rPr>
              <w:t>,</w:t>
            </w:r>
            <w:r w:rsidRPr="00873EBF">
              <w:rPr>
                <w:rFonts w:ascii="Times New Roman" w:hAnsi="Times New Roman" w:cs="Times New Roman"/>
                <w:color w:val="000000"/>
              </w:rPr>
              <w:t>1</w:t>
            </w:r>
          </w:p>
        </w:tc>
      </w:tr>
      <w:tr w:rsidR="00CA6177" w:rsidRPr="00873EBF">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федеральный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822,7</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108,7</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714,0</w:t>
            </w: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областной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r w:rsidR="00AA4D22" w:rsidRPr="00873EBF">
              <w:rPr>
                <w:rFonts w:ascii="Times New Roman" w:hAnsi="Times New Roman" w:cs="Times New Roman"/>
              </w:rPr>
              <w:t>4264</w:t>
            </w:r>
            <w:r w:rsidRPr="00873EBF">
              <w:rPr>
                <w:rFonts w:ascii="Times New Roman" w:hAnsi="Times New Roman" w:cs="Times New Roman"/>
              </w:rPr>
              <w:t>,</w:t>
            </w:r>
            <w:r w:rsidR="00AA4D22" w:rsidRPr="00873EBF">
              <w:rPr>
                <w:rFonts w:ascii="Times New Roman" w:hAnsi="Times New Roman" w:cs="Times New Roman"/>
              </w:rPr>
              <w:t>4</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19 032,8</w:t>
            </w: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2 150,0</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52 582,8</w:t>
            </w:r>
          </w:p>
        </w:tc>
        <w:tc>
          <w:tcPr>
            <w:tcW w:w="1514" w:type="dxa"/>
            <w:tcBorders>
              <w:top w:val="nil"/>
              <w:left w:val="nil"/>
              <w:bottom w:val="single" w:sz="4" w:space="0" w:color="auto"/>
              <w:right w:val="single" w:sz="4" w:space="0" w:color="auto"/>
            </w:tcBorders>
            <w:vAlign w:val="bottom"/>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100</w:t>
            </w:r>
            <w:r w:rsidR="00CA6177" w:rsidRPr="00873EBF">
              <w:rPr>
                <w:rFonts w:ascii="Times New Roman" w:hAnsi="Times New Roman" w:cs="Times New Roman"/>
              </w:rPr>
              <w:t>,0</w:t>
            </w:r>
          </w:p>
        </w:tc>
        <w:tc>
          <w:tcPr>
            <w:tcW w:w="1020" w:type="dxa"/>
            <w:tcBorders>
              <w:top w:val="nil"/>
              <w:left w:val="nil"/>
              <w:bottom w:val="single" w:sz="4" w:space="0" w:color="auto"/>
              <w:right w:val="single" w:sz="4" w:space="0" w:color="auto"/>
            </w:tcBorders>
            <w:vAlign w:val="bottom"/>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w:t>
            </w:r>
            <w:r w:rsidR="00CA6177" w:rsidRPr="00873EBF">
              <w:rPr>
                <w:rFonts w:ascii="Times New Roman" w:hAnsi="Times New Roman" w:cs="Times New Roman"/>
              </w:rPr>
              <w:t>5</w:t>
            </w:r>
            <w:r w:rsidRPr="00873EBF">
              <w:rPr>
                <w:rFonts w:ascii="Times New Roman" w:hAnsi="Times New Roman" w:cs="Times New Roman"/>
              </w:rPr>
              <w:t>1</w:t>
            </w:r>
            <w:r w:rsidR="00CA6177" w:rsidRPr="00873EBF">
              <w:rPr>
                <w:rFonts w:ascii="Times New Roman" w:hAnsi="Times New Roman" w:cs="Times New Roman"/>
              </w:rPr>
              <w:t>,</w:t>
            </w:r>
            <w:r w:rsidRPr="00873EBF">
              <w:rPr>
                <w:rFonts w:ascii="Times New Roman" w:hAnsi="Times New Roman" w:cs="Times New Roman"/>
              </w:rPr>
              <w:t>8</w:t>
            </w:r>
          </w:p>
        </w:tc>
        <w:tc>
          <w:tcPr>
            <w:tcW w:w="1040" w:type="dxa"/>
            <w:tcBorders>
              <w:top w:val="nil"/>
              <w:left w:val="nil"/>
              <w:bottom w:val="single" w:sz="4" w:space="0" w:color="auto"/>
              <w:right w:val="single" w:sz="4" w:space="0" w:color="auto"/>
            </w:tcBorders>
            <w:vAlign w:val="bottom"/>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123</w:t>
            </w:r>
            <w:r w:rsidR="00CA6177" w:rsidRPr="00873EBF">
              <w:rPr>
                <w:rFonts w:ascii="Times New Roman" w:hAnsi="Times New Roman" w:cs="Times New Roman"/>
              </w:rPr>
              <w:t>,</w:t>
            </w:r>
            <w:r w:rsidRPr="00873EBF">
              <w:rPr>
                <w:rFonts w:ascii="Times New Roman" w:hAnsi="Times New Roman" w:cs="Times New Roman"/>
              </w:rPr>
              <w:t>5</w:t>
            </w:r>
          </w:p>
        </w:tc>
        <w:tc>
          <w:tcPr>
            <w:tcW w:w="1027" w:type="dxa"/>
            <w:tcBorders>
              <w:top w:val="nil"/>
              <w:left w:val="nil"/>
              <w:bottom w:val="single" w:sz="4" w:space="0" w:color="auto"/>
              <w:right w:val="single" w:sz="4" w:space="0" w:color="auto"/>
            </w:tcBorders>
            <w:vAlign w:val="bottom"/>
          </w:tcPr>
          <w:p w:rsidR="00CA6177" w:rsidRPr="00873EBF" w:rsidRDefault="00AA4D22" w:rsidP="003B1DE6">
            <w:pPr>
              <w:ind w:left="-113" w:right="-113" w:firstLine="0"/>
              <w:rPr>
                <w:rFonts w:ascii="Times New Roman" w:hAnsi="Times New Roman" w:cs="Times New Roman"/>
              </w:rPr>
            </w:pPr>
            <w:r w:rsidRPr="00873EBF">
              <w:rPr>
                <w:rFonts w:ascii="Times New Roman" w:hAnsi="Times New Roman" w:cs="Times New Roman"/>
              </w:rPr>
              <w:t>123,5</w:t>
            </w:r>
          </w:p>
        </w:tc>
      </w:tr>
      <w:tr w:rsidR="00CA6177" w:rsidRPr="00873EBF">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местный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w:t>
            </w:r>
            <w:r w:rsidR="00AA4D22" w:rsidRPr="00873EBF">
              <w:rPr>
                <w:rFonts w:ascii="Times New Roman" w:hAnsi="Times New Roman" w:cs="Times New Roman"/>
              </w:rPr>
              <w:t>77753</w:t>
            </w:r>
            <w:r w:rsidRPr="00873EBF">
              <w:rPr>
                <w:rFonts w:ascii="Times New Roman" w:hAnsi="Times New Roman" w:cs="Times New Roman"/>
              </w:rPr>
              <w:t>,</w:t>
            </w:r>
            <w:r w:rsidR="00AA4D22" w:rsidRPr="00873EBF">
              <w:rPr>
                <w:rFonts w:ascii="Times New Roman" w:hAnsi="Times New Roman" w:cs="Times New Roman"/>
              </w:rPr>
              <w:t>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29 877,6</w:t>
            </w: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52 602,3</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61 408,5</w:t>
            </w:r>
          </w:p>
        </w:tc>
        <w:tc>
          <w:tcPr>
            <w:tcW w:w="1514"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48 222,8</w:t>
            </w:r>
          </w:p>
        </w:tc>
        <w:tc>
          <w:tcPr>
            <w:tcW w:w="1020" w:type="dxa"/>
            <w:tcBorders>
              <w:top w:val="nil"/>
              <w:left w:val="nil"/>
              <w:bottom w:val="single" w:sz="4" w:space="0" w:color="auto"/>
              <w:right w:val="single" w:sz="4" w:space="0" w:color="auto"/>
            </w:tcBorders>
            <w:vAlign w:val="bottom"/>
          </w:tcPr>
          <w:p w:rsidR="00CA6177" w:rsidRPr="00873EBF" w:rsidRDefault="00812EE1" w:rsidP="007F4B39">
            <w:pPr>
              <w:ind w:left="-113" w:right="-113" w:firstLine="0"/>
              <w:rPr>
                <w:rFonts w:ascii="Times New Roman" w:hAnsi="Times New Roman" w:cs="Times New Roman"/>
              </w:rPr>
            </w:pPr>
            <w:r w:rsidRPr="00873EBF">
              <w:rPr>
                <w:rFonts w:ascii="Times New Roman" w:hAnsi="Times New Roman" w:cs="Times New Roman"/>
              </w:rPr>
              <w:t>46 </w:t>
            </w:r>
            <w:r w:rsidR="007F4B39">
              <w:rPr>
                <w:rFonts w:ascii="Times New Roman" w:hAnsi="Times New Roman" w:cs="Times New Roman"/>
              </w:rPr>
              <w:t>8</w:t>
            </w:r>
            <w:r w:rsidRPr="00873EBF">
              <w:rPr>
                <w:rFonts w:ascii="Times New Roman" w:hAnsi="Times New Roman" w:cs="Times New Roman"/>
              </w:rPr>
              <w:t>05,4</w:t>
            </w: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812EE1" w:rsidRPr="00873EBF">
              <w:rPr>
                <w:rFonts w:ascii="Times New Roman" w:hAnsi="Times New Roman" w:cs="Times New Roman"/>
              </w:rPr>
              <w:t>9182</w:t>
            </w:r>
            <w:r w:rsidRPr="00873EBF">
              <w:rPr>
                <w:rFonts w:ascii="Times New Roman" w:hAnsi="Times New Roman" w:cs="Times New Roman"/>
              </w:rPr>
              <w:t>,</w:t>
            </w:r>
            <w:r w:rsidR="00812EE1" w:rsidRPr="00873EBF">
              <w:rPr>
                <w:rFonts w:ascii="Times New Roman" w:hAnsi="Times New Roman" w:cs="Times New Roman"/>
              </w:rPr>
              <w:t>8</w:t>
            </w:r>
          </w:p>
        </w:tc>
        <w:tc>
          <w:tcPr>
            <w:tcW w:w="1027"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19 553,6</w:t>
            </w:r>
          </w:p>
        </w:tc>
      </w:tr>
      <w:tr w:rsidR="00CA6177" w:rsidRPr="00873EBF">
        <w:trPr>
          <w:trHeight w:val="33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юридические лица</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shd w:val="clear" w:color="auto" w:fill="FFFFFF"/>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9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физические лица</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90"/>
          <w:jc w:val="right"/>
        </w:trPr>
        <w:tc>
          <w:tcPr>
            <w:tcW w:w="1880" w:type="dxa"/>
            <w:tcBorders>
              <w:top w:val="single" w:sz="4" w:space="0" w:color="auto"/>
              <w:left w:val="single" w:sz="4" w:space="0" w:color="auto"/>
              <w:bottom w:val="single" w:sz="4" w:space="0" w:color="auto"/>
              <w:right w:val="single" w:sz="4" w:space="0" w:color="auto"/>
            </w:tcBorders>
            <w:shd w:val="clear" w:color="auto" w:fill="FFFFFF"/>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w:t>
            </w:r>
          </w:p>
        </w:tc>
        <w:tc>
          <w:tcPr>
            <w:tcW w:w="2440" w:type="dxa"/>
            <w:tcBorders>
              <w:top w:val="single" w:sz="4" w:space="0" w:color="auto"/>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p>
        </w:tc>
        <w:tc>
          <w:tcPr>
            <w:tcW w:w="1980"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80"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single" w:sz="4" w:space="0" w:color="auto"/>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Управление муниципальным долгом Богучарского района</w:t>
            </w: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10 </w:t>
            </w:r>
            <w:r w:rsidR="00812EE1" w:rsidRPr="00873EBF">
              <w:rPr>
                <w:rFonts w:ascii="Times New Roman" w:hAnsi="Times New Roman" w:cs="Times New Roman"/>
              </w:rPr>
              <w:t>913</w:t>
            </w:r>
            <w:r w:rsidRPr="00873EBF">
              <w:rPr>
                <w:rFonts w:ascii="Times New Roman" w:hAnsi="Times New Roman" w:cs="Times New Roman"/>
              </w:rPr>
              <w:t>,</w:t>
            </w:r>
            <w:r w:rsidR="00812EE1" w:rsidRPr="00873EBF">
              <w:rPr>
                <w:rFonts w:ascii="Times New Roman" w:hAnsi="Times New Roman" w:cs="Times New Roman"/>
              </w:rPr>
              <w:t>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100,4</w:t>
            </w: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277,6</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9 121,3</w:t>
            </w:r>
          </w:p>
        </w:tc>
        <w:tc>
          <w:tcPr>
            <w:tcW w:w="1514"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833,7</w:t>
            </w:r>
          </w:p>
        </w:tc>
        <w:tc>
          <w:tcPr>
            <w:tcW w:w="1020"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500</w:t>
            </w:r>
            <w:r w:rsidR="00CA6177" w:rsidRPr="00873EBF">
              <w:rPr>
                <w:rFonts w:ascii="Times New Roman" w:hAnsi="Times New Roman" w:cs="Times New Roman"/>
              </w:rPr>
              <w:t>,0</w:t>
            </w:r>
          </w:p>
        </w:tc>
        <w:tc>
          <w:tcPr>
            <w:tcW w:w="1040"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80</w:t>
            </w:r>
            <w:r w:rsidR="00CA6177" w:rsidRPr="00873EBF">
              <w:rPr>
                <w:rFonts w:ascii="Times New Roman" w:hAnsi="Times New Roman" w:cs="Times New Roman"/>
              </w:rPr>
              <w:t>,0</w:t>
            </w: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федеральный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областной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местный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10 </w:t>
            </w:r>
            <w:r w:rsidR="00812EE1" w:rsidRPr="00873EBF">
              <w:rPr>
                <w:rFonts w:ascii="Times New Roman" w:hAnsi="Times New Roman" w:cs="Times New Roman"/>
              </w:rPr>
              <w:t>913</w:t>
            </w:r>
            <w:r w:rsidRPr="00873EBF">
              <w:rPr>
                <w:rFonts w:ascii="Times New Roman" w:hAnsi="Times New Roman" w:cs="Times New Roman"/>
              </w:rPr>
              <w:t>,</w:t>
            </w:r>
            <w:r w:rsidR="00812EE1" w:rsidRPr="00873EBF">
              <w:rPr>
                <w:rFonts w:ascii="Times New Roman" w:hAnsi="Times New Roman" w:cs="Times New Roman"/>
              </w:rPr>
              <w:t>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100,4</w:t>
            </w: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277,6</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9 121,3</w:t>
            </w:r>
          </w:p>
        </w:tc>
        <w:tc>
          <w:tcPr>
            <w:tcW w:w="1514"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833,7</w:t>
            </w:r>
          </w:p>
        </w:tc>
        <w:tc>
          <w:tcPr>
            <w:tcW w:w="1020"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50</w:t>
            </w:r>
            <w:r w:rsidR="00CA6177" w:rsidRPr="00873EBF">
              <w:rPr>
                <w:rFonts w:ascii="Times New Roman" w:hAnsi="Times New Roman" w:cs="Times New Roman"/>
              </w:rPr>
              <w:t>0,0</w:t>
            </w:r>
          </w:p>
        </w:tc>
        <w:tc>
          <w:tcPr>
            <w:tcW w:w="1040"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8</w:t>
            </w:r>
            <w:r w:rsidR="00CA6177" w:rsidRPr="00873EBF">
              <w:rPr>
                <w:rFonts w:ascii="Times New Roman" w:hAnsi="Times New Roman" w:cs="Times New Roman"/>
              </w:rPr>
              <w:t>0,0</w:t>
            </w: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юридические лица</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физические лица</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1880" w:type="dxa"/>
            <w:tcBorders>
              <w:top w:val="single" w:sz="4" w:space="0" w:color="auto"/>
              <w:left w:val="single" w:sz="4" w:space="0" w:color="auto"/>
              <w:bottom w:val="single" w:sz="4" w:space="0" w:color="auto"/>
              <w:right w:val="single" w:sz="4" w:space="0" w:color="auto"/>
            </w:tcBorders>
            <w:shd w:val="clear" w:color="auto" w:fill="FFFFFF"/>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w:t>
            </w:r>
          </w:p>
        </w:tc>
        <w:tc>
          <w:tcPr>
            <w:tcW w:w="2440" w:type="dxa"/>
            <w:tcBorders>
              <w:top w:val="single" w:sz="4" w:space="0" w:color="auto"/>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val="restart"/>
            <w:tcBorders>
              <w:top w:val="nil"/>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440" w:type="dxa"/>
            <w:vMerge w:val="restart"/>
            <w:tcBorders>
              <w:top w:val="nil"/>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Выравнивание бюджетной обеспеченности бюджетов поселений</w:t>
            </w: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r w:rsidR="00812EE1" w:rsidRPr="00873EBF">
              <w:rPr>
                <w:rFonts w:ascii="Times New Roman" w:hAnsi="Times New Roman" w:cs="Times New Roman"/>
              </w:rPr>
              <w:t>7989</w:t>
            </w:r>
            <w:r w:rsidRPr="00873EBF">
              <w:rPr>
                <w:rFonts w:ascii="Times New Roman" w:hAnsi="Times New Roman" w:cs="Times New Roman"/>
              </w:rPr>
              <w:t>,0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10 085,0</w:t>
            </w: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10 335,0</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10 664,0</w:t>
            </w: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11 856,0</w:t>
            </w: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w:t>
            </w:r>
            <w:r w:rsidR="00812EE1" w:rsidRPr="00873EBF">
              <w:rPr>
                <w:rFonts w:ascii="Times New Roman" w:hAnsi="Times New Roman" w:cs="Times New Roman"/>
                <w:color w:val="000000"/>
              </w:rPr>
              <w:t>2321</w:t>
            </w:r>
            <w:r w:rsidRPr="00873EBF">
              <w:rPr>
                <w:rFonts w:ascii="Times New Roman" w:hAnsi="Times New Roman" w:cs="Times New Roman"/>
                <w:color w:val="000000"/>
              </w:rPr>
              <w:t>,0</w:t>
            </w: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 xml:space="preserve">11 </w:t>
            </w:r>
            <w:r w:rsidR="00812EE1" w:rsidRPr="00873EBF">
              <w:rPr>
                <w:rFonts w:ascii="Times New Roman" w:hAnsi="Times New Roman" w:cs="Times New Roman"/>
                <w:color w:val="000000"/>
              </w:rPr>
              <w:t>259</w:t>
            </w:r>
            <w:r w:rsidRPr="00873EBF">
              <w:rPr>
                <w:rFonts w:ascii="Times New Roman" w:hAnsi="Times New Roman" w:cs="Times New Roman"/>
                <w:color w:val="000000"/>
              </w:rPr>
              <w:t>,0</w:t>
            </w:r>
          </w:p>
        </w:tc>
        <w:tc>
          <w:tcPr>
            <w:tcW w:w="1027"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11 </w:t>
            </w:r>
            <w:r w:rsidR="00CA6177" w:rsidRPr="00873EBF">
              <w:rPr>
                <w:rFonts w:ascii="Times New Roman" w:hAnsi="Times New Roman" w:cs="Times New Roman"/>
                <w:color w:val="000000"/>
              </w:rPr>
              <w:t>4</w:t>
            </w:r>
            <w:r w:rsidRPr="00873EBF">
              <w:rPr>
                <w:rFonts w:ascii="Times New Roman" w:hAnsi="Times New Roman" w:cs="Times New Roman"/>
                <w:color w:val="000000"/>
              </w:rPr>
              <w:t>69</w:t>
            </w:r>
            <w:r w:rsidR="00CA6177" w:rsidRPr="00873EBF">
              <w:rPr>
                <w:rFonts w:ascii="Times New Roman" w:hAnsi="Times New Roman" w:cs="Times New Roman"/>
                <w:color w:val="000000"/>
              </w:rPr>
              <w:t>,0</w:t>
            </w:r>
          </w:p>
        </w:tc>
      </w:tr>
      <w:tr w:rsidR="00CA6177" w:rsidRPr="00873EBF">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федеральный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областной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местный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r w:rsidR="00812EE1" w:rsidRPr="00873EBF">
              <w:rPr>
                <w:rFonts w:ascii="Times New Roman" w:hAnsi="Times New Roman" w:cs="Times New Roman"/>
              </w:rPr>
              <w:t>7989</w:t>
            </w:r>
            <w:r w:rsidRPr="00873EBF">
              <w:rPr>
                <w:rFonts w:ascii="Times New Roman" w:hAnsi="Times New Roman" w:cs="Times New Roman"/>
              </w:rPr>
              <w:t>,0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10 085,0</w:t>
            </w: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10 335,0</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10 664,0</w:t>
            </w: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11 856,0</w:t>
            </w: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812EE1" w:rsidRPr="00873EBF">
              <w:rPr>
                <w:rFonts w:ascii="Times New Roman" w:hAnsi="Times New Roman" w:cs="Times New Roman"/>
              </w:rPr>
              <w:t>2321</w:t>
            </w:r>
            <w:r w:rsidRPr="00873EBF">
              <w:rPr>
                <w:rFonts w:ascii="Times New Roman" w:hAnsi="Times New Roman" w:cs="Times New Roman"/>
              </w:rPr>
              <w:t>,0</w:t>
            </w: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 xml:space="preserve">11 </w:t>
            </w:r>
            <w:r w:rsidR="00812EE1" w:rsidRPr="00873EBF">
              <w:rPr>
                <w:rFonts w:ascii="Times New Roman" w:hAnsi="Times New Roman" w:cs="Times New Roman"/>
              </w:rPr>
              <w:t>259</w:t>
            </w:r>
            <w:r w:rsidRPr="00873EBF">
              <w:rPr>
                <w:rFonts w:ascii="Times New Roman" w:hAnsi="Times New Roman" w:cs="Times New Roman"/>
              </w:rPr>
              <w:t>,0</w:t>
            </w:r>
          </w:p>
        </w:tc>
        <w:tc>
          <w:tcPr>
            <w:tcW w:w="1027"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11</w:t>
            </w:r>
            <w:r w:rsidR="00CA6177" w:rsidRPr="00873EBF">
              <w:rPr>
                <w:rFonts w:ascii="Times New Roman" w:hAnsi="Times New Roman" w:cs="Times New Roman"/>
              </w:rPr>
              <w:t xml:space="preserve"> 4</w:t>
            </w:r>
            <w:r w:rsidRPr="00873EBF">
              <w:rPr>
                <w:rFonts w:ascii="Times New Roman" w:hAnsi="Times New Roman" w:cs="Times New Roman"/>
              </w:rPr>
              <w:t>69</w:t>
            </w:r>
            <w:r w:rsidR="00CA6177" w:rsidRPr="00873EBF">
              <w:rPr>
                <w:rFonts w:ascii="Times New Roman" w:hAnsi="Times New Roman" w:cs="Times New Roman"/>
              </w:rPr>
              <w:t>,0</w:t>
            </w:r>
          </w:p>
        </w:tc>
      </w:tr>
      <w:tr w:rsidR="00CA6177" w:rsidRPr="00873EBF">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юридические лица</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nil"/>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физические лица</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Поддержка мер по обеспечению сбалансированности бюджетов поселений</w:t>
            </w: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812EE1" w:rsidRPr="00873EBF">
              <w:rPr>
                <w:rFonts w:ascii="Times New Roman" w:hAnsi="Times New Roman" w:cs="Times New Roman"/>
              </w:rPr>
              <w:t>12748</w:t>
            </w:r>
            <w:r w:rsidRPr="00873EBF">
              <w:rPr>
                <w:rFonts w:ascii="Times New Roman" w:hAnsi="Times New Roman" w:cs="Times New Roman"/>
              </w:rPr>
              <w:t>,0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8 500,0</w:t>
            </w: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31 504,0</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26 135,0</w:t>
            </w: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28 470,0</w:t>
            </w:r>
          </w:p>
        </w:tc>
        <w:tc>
          <w:tcPr>
            <w:tcW w:w="1020"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18 139</w:t>
            </w:r>
            <w:r w:rsidR="00CA6177" w:rsidRPr="00873EBF">
              <w:rPr>
                <w:rFonts w:ascii="Times New Roman" w:hAnsi="Times New Roman" w:cs="Times New Roman"/>
              </w:rPr>
              <w:t>,0</w:t>
            </w: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27"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федеральный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областной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местный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w:t>
            </w:r>
            <w:r w:rsidR="00812EE1" w:rsidRPr="00873EBF">
              <w:rPr>
                <w:rFonts w:ascii="Times New Roman" w:hAnsi="Times New Roman" w:cs="Times New Roman"/>
              </w:rPr>
              <w:t>12748</w:t>
            </w:r>
            <w:r w:rsidRPr="00873EBF">
              <w:rPr>
                <w:rFonts w:ascii="Times New Roman" w:hAnsi="Times New Roman" w:cs="Times New Roman"/>
              </w:rPr>
              <w:t>,0</w:t>
            </w: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8 500,0</w:t>
            </w: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31 504,0</w:t>
            </w: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26 135,0</w:t>
            </w: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28 470,0</w:t>
            </w:r>
          </w:p>
        </w:tc>
        <w:tc>
          <w:tcPr>
            <w:tcW w:w="1020"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18 139,</w:t>
            </w:r>
            <w:r w:rsidR="00CA6177" w:rsidRPr="00873EBF">
              <w:rPr>
                <w:rFonts w:ascii="Times New Roman" w:hAnsi="Times New Roman" w:cs="Times New Roman"/>
              </w:rPr>
              <w:t>0</w:t>
            </w: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0,0</w:t>
            </w:r>
          </w:p>
        </w:tc>
        <w:tc>
          <w:tcPr>
            <w:tcW w:w="1027"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0,0</w:t>
            </w: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юридические лица</w:t>
            </w:r>
          </w:p>
        </w:tc>
        <w:tc>
          <w:tcPr>
            <w:tcW w:w="1180"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single" w:sz="4" w:space="0" w:color="auto"/>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физические лица</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15"/>
          <w:jc w:val="right"/>
        </w:trPr>
        <w:tc>
          <w:tcPr>
            <w:tcW w:w="1880" w:type="dxa"/>
            <w:tcBorders>
              <w:top w:val="single" w:sz="4" w:space="0" w:color="auto"/>
              <w:left w:val="single" w:sz="4" w:space="0" w:color="auto"/>
              <w:bottom w:val="single" w:sz="4" w:space="0" w:color="auto"/>
              <w:right w:val="single" w:sz="4" w:space="0" w:color="auto"/>
            </w:tcBorders>
            <w:shd w:val="clear" w:color="auto" w:fill="FFFFFF"/>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в том числе:</w:t>
            </w:r>
          </w:p>
        </w:tc>
        <w:tc>
          <w:tcPr>
            <w:tcW w:w="2440" w:type="dxa"/>
            <w:tcBorders>
              <w:top w:val="single" w:sz="4" w:space="0" w:color="auto"/>
              <w:left w:val="nil"/>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p>
        </w:tc>
        <w:tc>
          <w:tcPr>
            <w:tcW w:w="11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Финансовое обеспечение деятельности финансового отдела администрации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180"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51869</w:t>
            </w:r>
            <w:r w:rsidR="00CA6177" w:rsidRPr="00873EBF">
              <w:rPr>
                <w:rFonts w:ascii="Times New Roman" w:hAnsi="Times New Roman" w:cs="Times New Roman"/>
              </w:rPr>
              <w:t>,</w:t>
            </w:r>
            <w:r w:rsidRPr="00873EBF">
              <w:rPr>
                <w:rFonts w:ascii="Times New Roman" w:hAnsi="Times New Roman" w:cs="Times New Roman"/>
              </w:rPr>
              <w:t>9</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6 371,4</w:t>
            </w: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6 625,3</w:t>
            </w: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7 411,1</w:t>
            </w:r>
          </w:p>
        </w:tc>
        <w:tc>
          <w:tcPr>
            <w:tcW w:w="151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w:t>
            </w:r>
            <w:r w:rsidR="00812EE1" w:rsidRPr="00873EBF">
              <w:rPr>
                <w:rFonts w:ascii="Times New Roman" w:hAnsi="Times New Roman" w:cs="Times New Roman"/>
              </w:rPr>
              <w:t> 949,6</w:t>
            </w:r>
          </w:p>
        </w:tc>
        <w:tc>
          <w:tcPr>
            <w:tcW w:w="1020"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8 584,1</w:t>
            </w:r>
          </w:p>
        </w:tc>
        <w:tc>
          <w:tcPr>
            <w:tcW w:w="1040"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7843</w:t>
            </w:r>
            <w:r w:rsidR="00CA6177" w:rsidRPr="00873EBF">
              <w:rPr>
                <w:rFonts w:ascii="Times New Roman" w:hAnsi="Times New Roman" w:cs="Times New Roman"/>
              </w:rPr>
              <w:t>,</w:t>
            </w:r>
            <w:r w:rsidRPr="00873EBF">
              <w:rPr>
                <w:rFonts w:ascii="Times New Roman" w:hAnsi="Times New Roman" w:cs="Times New Roman"/>
              </w:rPr>
              <w:t>8</w:t>
            </w:r>
          </w:p>
        </w:tc>
        <w:tc>
          <w:tcPr>
            <w:tcW w:w="1027"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8084</w:t>
            </w:r>
            <w:r w:rsidR="00CA6177" w:rsidRPr="00873EBF">
              <w:rPr>
                <w:rFonts w:ascii="Times New Roman" w:hAnsi="Times New Roman" w:cs="Times New Roman"/>
              </w:rPr>
              <w:t>,</w:t>
            </w:r>
            <w:r w:rsidRPr="00873EBF">
              <w:rPr>
                <w:rFonts w:ascii="Times New Roman" w:hAnsi="Times New Roman" w:cs="Times New Roman"/>
              </w:rPr>
              <w:t>6</w:t>
            </w: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федеральный бюджет</w:t>
            </w:r>
          </w:p>
        </w:tc>
        <w:tc>
          <w:tcPr>
            <w:tcW w:w="11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областной бюджет</w:t>
            </w:r>
          </w:p>
        </w:tc>
        <w:tc>
          <w:tcPr>
            <w:tcW w:w="11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местный бюджет</w:t>
            </w:r>
          </w:p>
        </w:tc>
        <w:tc>
          <w:tcPr>
            <w:tcW w:w="1180" w:type="dxa"/>
            <w:tcBorders>
              <w:top w:val="nil"/>
              <w:left w:val="nil"/>
              <w:bottom w:val="single" w:sz="4" w:space="0" w:color="auto"/>
              <w:right w:val="single" w:sz="4" w:space="0" w:color="auto"/>
            </w:tcBorders>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51 869,9</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6 371,4</w:t>
            </w: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6 625,3</w:t>
            </w: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7 411,1</w:t>
            </w:r>
          </w:p>
        </w:tc>
        <w:tc>
          <w:tcPr>
            <w:tcW w:w="1514"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6 949,6</w:t>
            </w:r>
          </w:p>
        </w:tc>
        <w:tc>
          <w:tcPr>
            <w:tcW w:w="1020"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8 584,1</w:t>
            </w:r>
          </w:p>
        </w:tc>
        <w:tc>
          <w:tcPr>
            <w:tcW w:w="1040"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7 843,8</w:t>
            </w:r>
          </w:p>
        </w:tc>
        <w:tc>
          <w:tcPr>
            <w:tcW w:w="1027" w:type="dxa"/>
            <w:tcBorders>
              <w:top w:val="nil"/>
              <w:left w:val="nil"/>
              <w:bottom w:val="single" w:sz="4" w:space="0" w:color="auto"/>
              <w:right w:val="single" w:sz="4" w:space="0" w:color="auto"/>
            </w:tcBorders>
            <w:noWrap/>
            <w:vAlign w:val="bottom"/>
          </w:tcPr>
          <w:p w:rsidR="00CA6177" w:rsidRPr="00873EBF" w:rsidRDefault="00812EE1" w:rsidP="003B1DE6">
            <w:pPr>
              <w:ind w:left="-113" w:right="-113" w:firstLine="0"/>
              <w:rPr>
                <w:rFonts w:ascii="Times New Roman" w:hAnsi="Times New Roman" w:cs="Times New Roman"/>
              </w:rPr>
            </w:pPr>
            <w:r w:rsidRPr="00873EBF">
              <w:rPr>
                <w:rFonts w:ascii="Times New Roman" w:hAnsi="Times New Roman" w:cs="Times New Roman"/>
              </w:rPr>
              <w:t>8 084,6</w:t>
            </w: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юридические лица</w:t>
            </w:r>
          </w:p>
        </w:tc>
        <w:tc>
          <w:tcPr>
            <w:tcW w:w="11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физические лица</w:t>
            </w:r>
          </w:p>
        </w:tc>
        <w:tc>
          <w:tcPr>
            <w:tcW w:w="11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Финансовое обеспечение выполнения других расходных обязательств финансового отдела администрации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color w:val="000000"/>
              </w:rPr>
            </w:pPr>
            <w:r w:rsidRPr="00873EBF">
              <w:rPr>
                <w:rFonts w:ascii="Times New Roman" w:hAnsi="Times New Roman" w:cs="Times New Roman"/>
                <w:color w:val="000000"/>
              </w:rPr>
              <w:t>всего, в том числе:</w:t>
            </w:r>
          </w:p>
        </w:tc>
        <w:tc>
          <w:tcPr>
            <w:tcW w:w="1180" w:type="dxa"/>
            <w:tcBorders>
              <w:top w:val="nil"/>
              <w:left w:val="nil"/>
              <w:bottom w:val="single" w:sz="4" w:space="0" w:color="auto"/>
              <w:right w:val="single" w:sz="4" w:space="0" w:color="auto"/>
            </w:tcBorders>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99 320,2</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23 853,6</w:t>
            </w: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6 119,1</w:t>
            </w: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61 373,9</w:t>
            </w:r>
          </w:p>
        </w:tc>
        <w:tc>
          <w:tcPr>
            <w:tcW w:w="1514" w:type="dxa"/>
            <w:tcBorders>
              <w:top w:val="nil"/>
              <w:left w:val="nil"/>
              <w:bottom w:val="single" w:sz="4" w:space="0" w:color="auto"/>
              <w:right w:val="single" w:sz="4" w:space="0" w:color="auto"/>
            </w:tcBorders>
            <w:noWrap/>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213,5</w:t>
            </w:r>
          </w:p>
        </w:tc>
        <w:tc>
          <w:tcPr>
            <w:tcW w:w="1020" w:type="dxa"/>
            <w:tcBorders>
              <w:top w:val="nil"/>
              <w:left w:val="nil"/>
              <w:bottom w:val="single" w:sz="4" w:space="0" w:color="auto"/>
              <w:right w:val="single" w:sz="4" w:space="0" w:color="auto"/>
            </w:tcBorders>
            <w:noWrap/>
            <w:vAlign w:val="bottom"/>
          </w:tcPr>
          <w:p w:rsidR="00CA6177" w:rsidRPr="00873EBF" w:rsidRDefault="00CA6177" w:rsidP="008E37AC">
            <w:pPr>
              <w:ind w:left="-113" w:right="-113" w:firstLine="0"/>
              <w:rPr>
                <w:rFonts w:ascii="Times New Roman" w:hAnsi="Times New Roman" w:cs="Times New Roman"/>
              </w:rPr>
            </w:pPr>
            <w:r w:rsidRPr="00873EBF">
              <w:rPr>
                <w:rFonts w:ascii="Times New Roman" w:hAnsi="Times New Roman" w:cs="Times New Roman"/>
              </w:rPr>
              <w:t>7</w:t>
            </w:r>
            <w:r w:rsidR="008E37AC">
              <w:rPr>
                <w:rFonts w:ascii="Times New Roman" w:hAnsi="Times New Roman" w:cs="Times New Roman"/>
              </w:rPr>
              <w:t>4</w:t>
            </w:r>
            <w:r w:rsidR="00D34146" w:rsidRPr="00873EBF">
              <w:rPr>
                <w:rFonts w:ascii="Times New Roman" w:hAnsi="Times New Roman" w:cs="Times New Roman"/>
              </w:rPr>
              <w:t>13</w:t>
            </w:r>
            <w:r w:rsidRPr="00873EBF">
              <w:rPr>
                <w:rFonts w:ascii="Times New Roman" w:hAnsi="Times New Roman" w:cs="Times New Roman"/>
              </w:rPr>
              <w:t>,</w:t>
            </w:r>
            <w:r w:rsidR="00D34146" w:rsidRPr="00873EBF">
              <w:rPr>
                <w:rFonts w:ascii="Times New Roman" w:hAnsi="Times New Roman" w:cs="Times New Roman"/>
              </w:rPr>
              <w:t>1</w:t>
            </w:r>
          </w:p>
        </w:tc>
        <w:tc>
          <w:tcPr>
            <w:tcW w:w="1040" w:type="dxa"/>
            <w:tcBorders>
              <w:top w:val="nil"/>
              <w:left w:val="nil"/>
              <w:bottom w:val="single" w:sz="4" w:space="0" w:color="auto"/>
              <w:right w:val="single" w:sz="4" w:space="0" w:color="auto"/>
            </w:tcBorders>
            <w:noWrap/>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123,5</w:t>
            </w:r>
          </w:p>
        </w:tc>
        <w:tc>
          <w:tcPr>
            <w:tcW w:w="1027" w:type="dxa"/>
            <w:tcBorders>
              <w:top w:val="nil"/>
              <w:left w:val="nil"/>
              <w:bottom w:val="single" w:sz="4" w:space="0" w:color="auto"/>
              <w:right w:val="single" w:sz="4" w:space="0" w:color="auto"/>
            </w:tcBorders>
            <w:noWrap/>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123,5</w:t>
            </w: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федеральный бюджет</w:t>
            </w:r>
          </w:p>
        </w:tc>
        <w:tc>
          <w:tcPr>
            <w:tcW w:w="1180" w:type="dxa"/>
            <w:tcBorders>
              <w:top w:val="nil"/>
              <w:left w:val="nil"/>
              <w:bottom w:val="single" w:sz="4" w:space="0" w:color="auto"/>
              <w:right w:val="single" w:sz="4" w:space="0" w:color="auto"/>
            </w:tcBorders>
            <w:noWrap/>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822,7</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108,7</w:t>
            </w: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714,0</w:t>
            </w:r>
          </w:p>
        </w:tc>
        <w:tc>
          <w:tcPr>
            <w:tcW w:w="151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областной бюджет</w:t>
            </w:r>
          </w:p>
        </w:tc>
        <w:tc>
          <w:tcPr>
            <w:tcW w:w="11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7</w:t>
            </w:r>
            <w:r w:rsidR="00D34146" w:rsidRPr="00873EBF">
              <w:rPr>
                <w:rFonts w:ascii="Times New Roman" w:hAnsi="Times New Roman" w:cs="Times New Roman"/>
              </w:rPr>
              <w:t>4264</w:t>
            </w:r>
            <w:r w:rsidRPr="00873EBF">
              <w:rPr>
                <w:rFonts w:ascii="Times New Roman" w:hAnsi="Times New Roman" w:cs="Times New Roman"/>
              </w:rPr>
              <w:t>,</w:t>
            </w:r>
            <w:r w:rsidR="00D34146" w:rsidRPr="00873EBF">
              <w:rPr>
                <w:rFonts w:ascii="Times New Roman" w:hAnsi="Times New Roman" w:cs="Times New Roman"/>
              </w:rPr>
              <w:t>4</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19 032,8</w:t>
            </w: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2 150,0</w:t>
            </w: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52 582,8</w:t>
            </w:r>
          </w:p>
        </w:tc>
        <w:tc>
          <w:tcPr>
            <w:tcW w:w="1514" w:type="dxa"/>
            <w:tcBorders>
              <w:top w:val="nil"/>
              <w:left w:val="nil"/>
              <w:bottom w:val="single" w:sz="4" w:space="0" w:color="auto"/>
              <w:right w:val="single" w:sz="4" w:space="0" w:color="auto"/>
            </w:tcBorders>
            <w:noWrap/>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100</w:t>
            </w:r>
            <w:r w:rsidR="00CA6177" w:rsidRPr="00873EBF">
              <w:rPr>
                <w:rFonts w:ascii="Times New Roman" w:hAnsi="Times New Roman" w:cs="Times New Roman"/>
              </w:rPr>
              <w:t>,0</w:t>
            </w:r>
          </w:p>
        </w:tc>
        <w:tc>
          <w:tcPr>
            <w:tcW w:w="1020" w:type="dxa"/>
            <w:tcBorders>
              <w:top w:val="nil"/>
              <w:left w:val="nil"/>
              <w:bottom w:val="single" w:sz="4" w:space="0" w:color="auto"/>
              <w:right w:val="single" w:sz="4" w:space="0" w:color="auto"/>
            </w:tcBorders>
            <w:noWrap/>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151</w:t>
            </w:r>
            <w:r w:rsidR="00CA6177" w:rsidRPr="00873EBF">
              <w:rPr>
                <w:rFonts w:ascii="Times New Roman" w:hAnsi="Times New Roman" w:cs="Times New Roman"/>
              </w:rPr>
              <w:t>,</w:t>
            </w:r>
            <w:r w:rsidRPr="00873EBF">
              <w:rPr>
                <w:rFonts w:ascii="Times New Roman" w:hAnsi="Times New Roman" w:cs="Times New Roman"/>
              </w:rPr>
              <w:t>8</w:t>
            </w:r>
          </w:p>
        </w:tc>
        <w:tc>
          <w:tcPr>
            <w:tcW w:w="1040" w:type="dxa"/>
            <w:tcBorders>
              <w:top w:val="nil"/>
              <w:left w:val="nil"/>
              <w:bottom w:val="single" w:sz="4" w:space="0" w:color="auto"/>
              <w:right w:val="single" w:sz="4" w:space="0" w:color="auto"/>
            </w:tcBorders>
            <w:noWrap/>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123,5</w:t>
            </w:r>
          </w:p>
        </w:tc>
        <w:tc>
          <w:tcPr>
            <w:tcW w:w="1027" w:type="dxa"/>
            <w:tcBorders>
              <w:top w:val="nil"/>
              <w:left w:val="nil"/>
              <w:bottom w:val="single" w:sz="4" w:space="0" w:color="auto"/>
              <w:right w:val="single" w:sz="4" w:space="0" w:color="auto"/>
            </w:tcBorders>
            <w:noWrap/>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123,5</w:t>
            </w: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местный бюджет</w:t>
            </w:r>
          </w:p>
        </w:tc>
        <w:tc>
          <w:tcPr>
            <w:tcW w:w="1180" w:type="dxa"/>
            <w:tcBorders>
              <w:top w:val="nil"/>
              <w:left w:val="nil"/>
              <w:bottom w:val="single" w:sz="4" w:space="0" w:color="auto"/>
              <w:right w:val="single" w:sz="4" w:space="0" w:color="auto"/>
            </w:tcBorders>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24233</w:t>
            </w:r>
            <w:r w:rsidR="00CA6177" w:rsidRPr="00873EBF">
              <w:rPr>
                <w:rFonts w:ascii="Times New Roman" w:hAnsi="Times New Roman" w:cs="Times New Roman"/>
              </w:rPr>
              <w:t>,</w:t>
            </w:r>
            <w:r w:rsidRPr="00873EBF">
              <w:rPr>
                <w:rFonts w:ascii="Times New Roman" w:hAnsi="Times New Roman" w:cs="Times New Roman"/>
              </w:rPr>
              <w:t>1</w:t>
            </w: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4 820,8</w:t>
            </w: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3 860,4</w:t>
            </w: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8 077,1</w:t>
            </w:r>
          </w:p>
        </w:tc>
        <w:tc>
          <w:tcPr>
            <w:tcW w:w="1514" w:type="dxa"/>
            <w:tcBorders>
              <w:top w:val="nil"/>
              <w:left w:val="nil"/>
              <w:bottom w:val="single" w:sz="4" w:space="0" w:color="auto"/>
              <w:right w:val="single" w:sz="4" w:space="0" w:color="auto"/>
            </w:tcBorders>
            <w:noWrap/>
            <w:vAlign w:val="bottom"/>
          </w:tcPr>
          <w:p w:rsidR="00CA6177" w:rsidRPr="00873EBF" w:rsidRDefault="00D34146" w:rsidP="003B1DE6">
            <w:pPr>
              <w:ind w:left="-113" w:right="-113" w:firstLine="0"/>
              <w:rPr>
                <w:rFonts w:ascii="Times New Roman" w:hAnsi="Times New Roman" w:cs="Times New Roman"/>
              </w:rPr>
            </w:pPr>
            <w:r w:rsidRPr="00873EBF">
              <w:rPr>
                <w:rFonts w:ascii="Times New Roman" w:hAnsi="Times New Roman" w:cs="Times New Roman"/>
              </w:rPr>
              <w:t>113,5</w:t>
            </w:r>
          </w:p>
        </w:tc>
        <w:tc>
          <w:tcPr>
            <w:tcW w:w="1020" w:type="dxa"/>
            <w:tcBorders>
              <w:top w:val="nil"/>
              <w:left w:val="nil"/>
              <w:bottom w:val="single" w:sz="4" w:space="0" w:color="auto"/>
              <w:right w:val="single" w:sz="4" w:space="0" w:color="auto"/>
            </w:tcBorders>
            <w:noWrap/>
            <w:vAlign w:val="bottom"/>
          </w:tcPr>
          <w:p w:rsidR="00CA6177" w:rsidRPr="00873EBF" w:rsidRDefault="00D34146" w:rsidP="008E37AC">
            <w:pPr>
              <w:ind w:left="-113" w:right="-113" w:firstLine="0"/>
              <w:rPr>
                <w:rFonts w:ascii="Times New Roman" w:hAnsi="Times New Roman" w:cs="Times New Roman"/>
              </w:rPr>
            </w:pPr>
            <w:r w:rsidRPr="00873EBF">
              <w:rPr>
                <w:rFonts w:ascii="Times New Roman" w:hAnsi="Times New Roman" w:cs="Times New Roman"/>
              </w:rPr>
              <w:t>7 </w:t>
            </w:r>
            <w:r w:rsidR="008E37AC">
              <w:rPr>
                <w:rFonts w:ascii="Times New Roman" w:hAnsi="Times New Roman" w:cs="Times New Roman"/>
              </w:rPr>
              <w:t>2</w:t>
            </w:r>
            <w:r w:rsidRPr="00873EBF">
              <w:rPr>
                <w:rFonts w:ascii="Times New Roman" w:hAnsi="Times New Roman" w:cs="Times New Roman"/>
              </w:rPr>
              <w:t>61,3</w:t>
            </w: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юридические лица</w:t>
            </w:r>
          </w:p>
        </w:tc>
        <w:tc>
          <w:tcPr>
            <w:tcW w:w="11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r w:rsidR="00CA6177" w:rsidRPr="00873EBF">
        <w:trPr>
          <w:trHeight w:val="28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CA6177" w:rsidRPr="00873EBF" w:rsidRDefault="00CA6177" w:rsidP="003B1DE6">
            <w:pPr>
              <w:ind w:left="-113" w:right="-113" w:firstLine="0"/>
              <w:rPr>
                <w:rFonts w:ascii="Times New Roman" w:hAnsi="Times New Roman" w:cs="Times New Roman"/>
              </w:rPr>
            </w:pPr>
          </w:p>
        </w:tc>
        <w:tc>
          <w:tcPr>
            <w:tcW w:w="1980" w:type="dxa"/>
            <w:tcBorders>
              <w:top w:val="nil"/>
              <w:left w:val="nil"/>
              <w:bottom w:val="single" w:sz="4" w:space="0" w:color="auto"/>
              <w:right w:val="single" w:sz="4" w:space="0" w:color="auto"/>
            </w:tcBorders>
            <w:vAlign w:val="bottom"/>
          </w:tcPr>
          <w:p w:rsidR="00CA6177" w:rsidRPr="00873EBF" w:rsidRDefault="00CA6177" w:rsidP="003B1DE6">
            <w:pPr>
              <w:ind w:left="-113" w:right="-113" w:firstLine="0"/>
              <w:rPr>
                <w:rFonts w:ascii="Times New Roman" w:hAnsi="Times New Roman" w:cs="Times New Roman"/>
              </w:rPr>
            </w:pPr>
            <w:r w:rsidRPr="00873EBF">
              <w:rPr>
                <w:rFonts w:ascii="Times New Roman" w:hAnsi="Times New Roman" w:cs="Times New Roman"/>
              </w:rPr>
              <w:t>физические лица</w:t>
            </w:r>
          </w:p>
        </w:tc>
        <w:tc>
          <w:tcPr>
            <w:tcW w:w="11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8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275"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514"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40"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c>
          <w:tcPr>
            <w:tcW w:w="1027" w:type="dxa"/>
            <w:tcBorders>
              <w:top w:val="nil"/>
              <w:left w:val="nil"/>
              <w:bottom w:val="single" w:sz="4" w:space="0" w:color="auto"/>
              <w:right w:val="single" w:sz="4" w:space="0" w:color="auto"/>
            </w:tcBorders>
            <w:noWrap/>
            <w:vAlign w:val="bottom"/>
          </w:tcPr>
          <w:p w:rsidR="00CA6177" w:rsidRPr="00873EBF" w:rsidRDefault="00CA6177" w:rsidP="003B1DE6">
            <w:pPr>
              <w:ind w:left="-113" w:right="-113" w:firstLine="0"/>
              <w:rPr>
                <w:rFonts w:ascii="Times New Roman" w:hAnsi="Times New Roman" w:cs="Times New Roman"/>
              </w:rPr>
            </w:pPr>
          </w:p>
        </w:tc>
      </w:tr>
    </w:tbl>
    <w:p w:rsidR="00CA6177" w:rsidRPr="00873EBF" w:rsidRDefault="00CA6177" w:rsidP="003B1DE6">
      <w:pPr>
        <w:tabs>
          <w:tab w:val="right" w:pos="10203"/>
        </w:tabs>
        <w:ind w:left="-113" w:right="-113" w:firstLine="709"/>
        <w:rPr>
          <w:rFonts w:ascii="Times New Roman" w:hAnsi="Times New Roman" w:cs="Times New Roman"/>
        </w:rPr>
      </w:pPr>
    </w:p>
    <w:p w:rsidR="00CA6177" w:rsidRPr="00873EBF" w:rsidRDefault="00CA6177" w:rsidP="003B1DE6">
      <w:pPr>
        <w:rPr>
          <w:rFonts w:ascii="Times New Roman" w:hAnsi="Times New Roman" w:cs="Times New Roman"/>
        </w:rPr>
      </w:pPr>
    </w:p>
    <w:p w:rsidR="00CA6177" w:rsidRPr="00873EBF" w:rsidRDefault="00CA6177" w:rsidP="003B1DE6">
      <w:pPr>
        <w:rPr>
          <w:rFonts w:ascii="Times New Roman" w:hAnsi="Times New Roman" w:cs="Times New Roman"/>
        </w:rPr>
      </w:pPr>
    </w:p>
    <w:bookmarkEnd w:id="0"/>
    <w:p w:rsidR="00E4619F" w:rsidRPr="00873EBF" w:rsidRDefault="00E4619F">
      <w:pPr>
        <w:rPr>
          <w:rFonts w:ascii="Times New Roman" w:hAnsi="Times New Roman" w:cs="Times New Roman"/>
        </w:rPr>
      </w:pPr>
    </w:p>
    <w:sectPr w:rsidR="00E4619F" w:rsidRPr="00873EBF" w:rsidSect="00873EBF">
      <w:headerReference w:type="default" r:id="rId9"/>
      <w:footerReference w:type="default" r:id="rId10"/>
      <w:pgSz w:w="16834" w:h="11909" w:orient="landscape"/>
      <w:pgMar w:top="284"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D2" w:rsidRDefault="00622BD2" w:rsidP="00B95549">
      <w:r>
        <w:separator/>
      </w:r>
    </w:p>
  </w:endnote>
  <w:endnote w:type="continuationSeparator" w:id="0">
    <w:p w:rsidR="00622BD2" w:rsidRDefault="00622BD2" w:rsidP="00B9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D2" w:rsidRDefault="00622B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D2" w:rsidRDefault="00622BD2" w:rsidP="00B95549">
      <w:r>
        <w:separator/>
      </w:r>
    </w:p>
  </w:footnote>
  <w:footnote w:type="continuationSeparator" w:id="0">
    <w:p w:rsidR="00622BD2" w:rsidRDefault="00622BD2" w:rsidP="00B9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D2" w:rsidRPr="008D3FCD" w:rsidRDefault="00622BD2">
    <w:pPr>
      <w:pStyle w:val="a8"/>
      <w:rPr>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1440"/>
        </w:tabs>
        <w:ind w:left="1440" w:hanging="360"/>
      </w:pPr>
    </w:lvl>
  </w:abstractNum>
  <w:abstractNum w:abstractNumId="1" w15:restartNumberingAfterBreak="0">
    <w:nsid w:val="012D39F0"/>
    <w:multiLevelType w:val="hybridMultilevel"/>
    <w:tmpl w:val="BBDEDA20"/>
    <w:lvl w:ilvl="0" w:tplc="04190001">
      <w:start w:val="1"/>
      <w:numFmt w:val="bullet"/>
      <w:lvlText w:val=""/>
      <w:lvlJc w:val="left"/>
      <w:pPr>
        <w:ind w:left="1364" w:hanging="360"/>
      </w:pPr>
      <w:rPr>
        <w:rFonts w:ascii="Symbol" w:hAnsi="Symbol" w:cs="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cs="Wingdings" w:hint="default"/>
      </w:rPr>
    </w:lvl>
    <w:lvl w:ilvl="3" w:tplc="04190001">
      <w:start w:val="1"/>
      <w:numFmt w:val="bullet"/>
      <w:lvlText w:val=""/>
      <w:lvlJc w:val="left"/>
      <w:pPr>
        <w:ind w:left="3524" w:hanging="360"/>
      </w:pPr>
      <w:rPr>
        <w:rFonts w:ascii="Symbol" w:hAnsi="Symbol" w:cs="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cs="Wingdings" w:hint="default"/>
      </w:rPr>
    </w:lvl>
    <w:lvl w:ilvl="6" w:tplc="04190001">
      <w:start w:val="1"/>
      <w:numFmt w:val="bullet"/>
      <w:lvlText w:val=""/>
      <w:lvlJc w:val="left"/>
      <w:pPr>
        <w:ind w:left="5684" w:hanging="360"/>
      </w:pPr>
      <w:rPr>
        <w:rFonts w:ascii="Symbol" w:hAnsi="Symbol" w:cs="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cs="Wingdings" w:hint="default"/>
      </w:rPr>
    </w:lvl>
  </w:abstractNum>
  <w:abstractNum w:abstractNumId="2" w15:restartNumberingAfterBreak="0">
    <w:nsid w:val="06E819CF"/>
    <w:multiLevelType w:val="hybridMultilevel"/>
    <w:tmpl w:val="9F68C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C1C41BF"/>
    <w:multiLevelType w:val="hybridMultilevel"/>
    <w:tmpl w:val="4FF4B868"/>
    <w:lvl w:ilvl="0" w:tplc="EA9877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46580D"/>
    <w:multiLevelType w:val="hybridMultilevel"/>
    <w:tmpl w:val="6804BD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3682097"/>
    <w:multiLevelType w:val="hybridMultilevel"/>
    <w:tmpl w:val="11B0EC82"/>
    <w:lvl w:ilvl="0" w:tplc="BD529C2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15CD139B"/>
    <w:multiLevelType w:val="hybridMultilevel"/>
    <w:tmpl w:val="CED8DB36"/>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1A112602"/>
    <w:multiLevelType w:val="hybridMultilevel"/>
    <w:tmpl w:val="ABA66C34"/>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8" w15:restartNumberingAfterBreak="0">
    <w:nsid w:val="23BE77F9"/>
    <w:multiLevelType w:val="hybridMultilevel"/>
    <w:tmpl w:val="0B2009FA"/>
    <w:lvl w:ilvl="0" w:tplc="0BE6FA32">
      <w:start w:val="1"/>
      <w:numFmt w:val="decimal"/>
      <w:lvlText w:val="%1."/>
      <w:lvlJc w:val="left"/>
      <w:pPr>
        <w:tabs>
          <w:tab w:val="num" w:pos="461"/>
        </w:tabs>
        <w:ind w:left="461" w:hanging="360"/>
      </w:pPr>
    </w:lvl>
    <w:lvl w:ilvl="1" w:tplc="04190019">
      <w:start w:val="1"/>
      <w:numFmt w:val="lowerLetter"/>
      <w:lvlText w:val="%2."/>
      <w:lvlJc w:val="left"/>
      <w:pPr>
        <w:tabs>
          <w:tab w:val="num" w:pos="1181"/>
        </w:tabs>
        <w:ind w:left="1181" w:hanging="360"/>
      </w:pPr>
    </w:lvl>
    <w:lvl w:ilvl="2" w:tplc="0419001B">
      <w:start w:val="1"/>
      <w:numFmt w:val="lowerRoman"/>
      <w:lvlText w:val="%3."/>
      <w:lvlJc w:val="right"/>
      <w:pPr>
        <w:tabs>
          <w:tab w:val="num" w:pos="1901"/>
        </w:tabs>
        <w:ind w:left="1901" w:hanging="180"/>
      </w:pPr>
    </w:lvl>
    <w:lvl w:ilvl="3" w:tplc="0419000F">
      <w:start w:val="1"/>
      <w:numFmt w:val="decimal"/>
      <w:lvlText w:val="%4."/>
      <w:lvlJc w:val="left"/>
      <w:pPr>
        <w:tabs>
          <w:tab w:val="num" w:pos="2621"/>
        </w:tabs>
        <w:ind w:left="2621" w:hanging="360"/>
      </w:pPr>
    </w:lvl>
    <w:lvl w:ilvl="4" w:tplc="04190019">
      <w:start w:val="1"/>
      <w:numFmt w:val="lowerLetter"/>
      <w:lvlText w:val="%5."/>
      <w:lvlJc w:val="left"/>
      <w:pPr>
        <w:tabs>
          <w:tab w:val="num" w:pos="3341"/>
        </w:tabs>
        <w:ind w:left="3341" w:hanging="360"/>
      </w:pPr>
    </w:lvl>
    <w:lvl w:ilvl="5" w:tplc="0419001B">
      <w:start w:val="1"/>
      <w:numFmt w:val="lowerRoman"/>
      <w:lvlText w:val="%6."/>
      <w:lvlJc w:val="right"/>
      <w:pPr>
        <w:tabs>
          <w:tab w:val="num" w:pos="4061"/>
        </w:tabs>
        <w:ind w:left="4061" w:hanging="180"/>
      </w:pPr>
    </w:lvl>
    <w:lvl w:ilvl="6" w:tplc="0419000F">
      <w:start w:val="1"/>
      <w:numFmt w:val="decimal"/>
      <w:lvlText w:val="%7."/>
      <w:lvlJc w:val="left"/>
      <w:pPr>
        <w:tabs>
          <w:tab w:val="num" w:pos="4781"/>
        </w:tabs>
        <w:ind w:left="4781" w:hanging="360"/>
      </w:pPr>
    </w:lvl>
    <w:lvl w:ilvl="7" w:tplc="04190019">
      <w:start w:val="1"/>
      <w:numFmt w:val="lowerLetter"/>
      <w:lvlText w:val="%8."/>
      <w:lvlJc w:val="left"/>
      <w:pPr>
        <w:tabs>
          <w:tab w:val="num" w:pos="5501"/>
        </w:tabs>
        <w:ind w:left="5501" w:hanging="360"/>
      </w:pPr>
    </w:lvl>
    <w:lvl w:ilvl="8" w:tplc="0419001B">
      <w:start w:val="1"/>
      <w:numFmt w:val="lowerRoman"/>
      <w:lvlText w:val="%9."/>
      <w:lvlJc w:val="right"/>
      <w:pPr>
        <w:tabs>
          <w:tab w:val="num" w:pos="6221"/>
        </w:tabs>
        <w:ind w:left="6221" w:hanging="180"/>
      </w:pPr>
    </w:lvl>
  </w:abstractNum>
  <w:abstractNum w:abstractNumId="9" w15:restartNumberingAfterBreak="0">
    <w:nsid w:val="26CC0DF3"/>
    <w:multiLevelType w:val="hybridMultilevel"/>
    <w:tmpl w:val="9EACA0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BEC3F67"/>
    <w:multiLevelType w:val="hybridMultilevel"/>
    <w:tmpl w:val="4108257C"/>
    <w:lvl w:ilvl="0" w:tplc="B5E6D6C0">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06A1F23"/>
    <w:multiLevelType w:val="hybridMultilevel"/>
    <w:tmpl w:val="59347326"/>
    <w:lvl w:ilvl="0" w:tplc="6A8A86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3C95FE6"/>
    <w:multiLevelType w:val="hybridMultilevel"/>
    <w:tmpl w:val="AABA4616"/>
    <w:lvl w:ilvl="0" w:tplc="04190001">
      <w:start w:val="1"/>
      <w:numFmt w:val="bullet"/>
      <w:lvlText w:val=""/>
      <w:lvlJc w:val="left"/>
      <w:pPr>
        <w:ind w:left="1085" w:hanging="360"/>
      </w:pPr>
      <w:rPr>
        <w:rFonts w:ascii="Symbol" w:hAnsi="Symbol" w:cs="Symbol" w:hint="default"/>
      </w:rPr>
    </w:lvl>
    <w:lvl w:ilvl="1" w:tplc="04190003">
      <w:start w:val="1"/>
      <w:numFmt w:val="bullet"/>
      <w:lvlText w:val="o"/>
      <w:lvlJc w:val="left"/>
      <w:pPr>
        <w:ind w:left="1805" w:hanging="360"/>
      </w:pPr>
      <w:rPr>
        <w:rFonts w:ascii="Courier New" w:hAnsi="Courier New" w:cs="Courier New" w:hint="default"/>
      </w:rPr>
    </w:lvl>
    <w:lvl w:ilvl="2" w:tplc="04190005">
      <w:start w:val="1"/>
      <w:numFmt w:val="bullet"/>
      <w:lvlText w:val=""/>
      <w:lvlJc w:val="left"/>
      <w:pPr>
        <w:ind w:left="2525" w:hanging="360"/>
      </w:pPr>
      <w:rPr>
        <w:rFonts w:ascii="Wingdings" w:hAnsi="Wingdings" w:cs="Wingdings" w:hint="default"/>
      </w:rPr>
    </w:lvl>
    <w:lvl w:ilvl="3" w:tplc="04190001">
      <w:start w:val="1"/>
      <w:numFmt w:val="bullet"/>
      <w:lvlText w:val=""/>
      <w:lvlJc w:val="left"/>
      <w:pPr>
        <w:ind w:left="3245" w:hanging="360"/>
      </w:pPr>
      <w:rPr>
        <w:rFonts w:ascii="Symbol" w:hAnsi="Symbol" w:cs="Symbol" w:hint="default"/>
      </w:rPr>
    </w:lvl>
    <w:lvl w:ilvl="4" w:tplc="04190003">
      <w:start w:val="1"/>
      <w:numFmt w:val="bullet"/>
      <w:lvlText w:val="o"/>
      <w:lvlJc w:val="left"/>
      <w:pPr>
        <w:ind w:left="3965" w:hanging="360"/>
      </w:pPr>
      <w:rPr>
        <w:rFonts w:ascii="Courier New" w:hAnsi="Courier New" w:cs="Courier New" w:hint="default"/>
      </w:rPr>
    </w:lvl>
    <w:lvl w:ilvl="5" w:tplc="04190005">
      <w:start w:val="1"/>
      <w:numFmt w:val="bullet"/>
      <w:lvlText w:val=""/>
      <w:lvlJc w:val="left"/>
      <w:pPr>
        <w:ind w:left="4685" w:hanging="360"/>
      </w:pPr>
      <w:rPr>
        <w:rFonts w:ascii="Wingdings" w:hAnsi="Wingdings" w:cs="Wingdings" w:hint="default"/>
      </w:rPr>
    </w:lvl>
    <w:lvl w:ilvl="6" w:tplc="04190001">
      <w:start w:val="1"/>
      <w:numFmt w:val="bullet"/>
      <w:lvlText w:val=""/>
      <w:lvlJc w:val="left"/>
      <w:pPr>
        <w:ind w:left="5405" w:hanging="360"/>
      </w:pPr>
      <w:rPr>
        <w:rFonts w:ascii="Symbol" w:hAnsi="Symbol" w:cs="Symbol" w:hint="default"/>
      </w:rPr>
    </w:lvl>
    <w:lvl w:ilvl="7" w:tplc="04190003">
      <w:start w:val="1"/>
      <w:numFmt w:val="bullet"/>
      <w:lvlText w:val="o"/>
      <w:lvlJc w:val="left"/>
      <w:pPr>
        <w:ind w:left="6125" w:hanging="360"/>
      </w:pPr>
      <w:rPr>
        <w:rFonts w:ascii="Courier New" w:hAnsi="Courier New" w:cs="Courier New" w:hint="default"/>
      </w:rPr>
    </w:lvl>
    <w:lvl w:ilvl="8" w:tplc="04190005">
      <w:start w:val="1"/>
      <w:numFmt w:val="bullet"/>
      <w:lvlText w:val=""/>
      <w:lvlJc w:val="left"/>
      <w:pPr>
        <w:ind w:left="6845" w:hanging="360"/>
      </w:pPr>
      <w:rPr>
        <w:rFonts w:ascii="Wingdings" w:hAnsi="Wingdings" w:cs="Wingdings" w:hint="default"/>
      </w:rPr>
    </w:lvl>
  </w:abstractNum>
  <w:abstractNum w:abstractNumId="13" w15:restartNumberingAfterBreak="0">
    <w:nsid w:val="393864D2"/>
    <w:multiLevelType w:val="hybridMultilevel"/>
    <w:tmpl w:val="BDA4C8AA"/>
    <w:lvl w:ilvl="0" w:tplc="0419000F">
      <w:start w:val="1"/>
      <w:numFmt w:val="decimal"/>
      <w:lvlText w:val="%1."/>
      <w:lvlJc w:val="left"/>
      <w:pPr>
        <w:tabs>
          <w:tab w:val="num" w:pos="761"/>
        </w:tabs>
        <w:ind w:left="761" w:hanging="360"/>
      </w:pPr>
    </w:lvl>
    <w:lvl w:ilvl="1" w:tplc="04190019">
      <w:start w:val="1"/>
      <w:numFmt w:val="lowerLetter"/>
      <w:lvlText w:val="%2."/>
      <w:lvlJc w:val="left"/>
      <w:pPr>
        <w:tabs>
          <w:tab w:val="num" w:pos="1481"/>
        </w:tabs>
        <w:ind w:left="1481" w:hanging="360"/>
      </w:pPr>
    </w:lvl>
    <w:lvl w:ilvl="2" w:tplc="0419001B">
      <w:start w:val="1"/>
      <w:numFmt w:val="lowerRoman"/>
      <w:lvlText w:val="%3."/>
      <w:lvlJc w:val="right"/>
      <w:pPr>
        <w:tabs>
          <w:tab w:val="num" w:pos="2201"/>
        </w:tabs>
        <w:ind w:left="2201" w:hanging="180"/>
      </w:pPr>
    </w:lvl>
    <w:lvl w:ilvl="3" w:tplc="0419000F">
      <w:start w:val="1"/>
      <w:numFmt w:val="decimal"/>
      <w:lvlText w:val="%4."/>
      <w:lvlJc w:val="left"/>
      <w:pPr>
        <w:tabs>
          <w:tab w:val="num" w:pos="2921"/>
        </w:tabs>
        <w:ind w:left="2921" w:hanging="360"/>
      </w:pPr>
    </w:lvl>
    <w:lvl w:ilvl="4" w:tplc="04190019">
      <w:start w:val="1"/>
      <w:numFmt w:val="lowerLetter"/>
      <w:lvlText w:val="%5."/>
      <w:lvlJc w:val="left"/>
      <w:pPr>
        <w:tabs>
          <w:tab w:val="num" w:pos="3641"/>
        </w:tabs>
        <w:ind w:left="3641" w:hanging="360"/>
      </w:pPr>
    </w:lvl>
    <w:lvl w:ilvl="5" w:tplc="0419001B">
      <w:start w:val="1"/>
      <w:numFmt w:val="lowerRoman"/>
      <w:lvlText w:val="%6."/>
      <w:lvlJc w:val="right"/>
      <w:pPr>
        <w:tabs>
          <w:tab w:val="num" w:pos="4361"/>
        </w:tabs>
        <w:ind w:left="4361" w:hanging="180"/>
      </w:pPr>
    </w:lvl>
    <w:lvl w:ilvl="6" w:tplc="0419000F">
      <w:start w:val="1"/>
      <w:numFmt w:val="decimal"/>
      <w:lvlText w:val="%7."/>
      <w:lvlJc w:val="left"/>
      <w:pPr>
        <w:tabs>
          <w:tab w:val="num" w:pos="5081"/>
        </w:tabs>
        <w:ind w:left="5081" w:hanging="360"/>
      </w:pPr>
    </w:lvl>
    <w:lvl w:ilvl="7" w:tplc="04190019">
      <w:start w:val="1"/>
      <w:numFmt w:val="lowerLetter"/>
      <w:lvlText w:val="%8."/>
      <w:lvlJc w:val="left"/>
      <w:pPr>
        <w:tabs>
          <w:tab w:val="num" w:pos="5801"/>
        </w:tabs>
        <w:ind w:left="5801" w:hanging="360"/>
      </w:pPr>
    </w:lvl>
    <w:lvl w:ilvl="8" w:tplc="0419001B">
      <w:start w:val="1"/>
      <w:numFmt w:val="lowerRoman"/>
      <w:lvlText w:val="%9."/>
      <w:lvlJc w:val="right"/>
      <w:pPr>
        <w:tabs>
          <w:tab w:val="num" w:pos="6521"/>
        </w:tabs>
        <w:ind w:left="6521" w:hanging="180"/>
      </w:pPr>
    </w:lvl>
  </w:abstractNum>
  <w:abstractNum w:abstractNumId="14" w15:restartNumberingAfterBreak="0">
    <w:nsid w:val="412868A2"/>
    <w:multiLevelType w:val="hybridMultilevel"/>
    <w:tmpl w:val="DC36A0BA"/>
    <w:lvl w:ilvl="0" w:tplc="409ACEEE">
      <w:start w:val="1"/>
      <w:numFmt w:val="upperRoman"/>
      <w:lvlText w:val="%1."/>
      <w:lvlJc w:val="left"/>
      <w:pPr>
        <w:ind w:left="1080" w:hanging="720"/>
      </w:pPr>
    </w:lvl>
    <w:lvl w:ilvl="1" w:tplc="0419000F">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7037A49"/>
    <w:multiLevelType w:val="hybridMultilevel"/>
    <w:tmpl w:val="3210F29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15:restartNumberingAfterBreak="0">
    <w:nsid w:val="4D43482A"/>
    <w:multiLevelType w:val="hybridMultilevel"/>
    <w:tmpl w:val="F45639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15:restartNumberingAfterBreak="0">
    <w:nsid w:val="57191564"/>
    <w:multiLevelType w:val="hybridMultilevel"/>
    <w:tmpl w:val="B4C6AE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E7C12A1"/>
    <w:multiLevelType w:val="hybridMultilevel"/>
    <w:tmpl w:val="BABC726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15:restartNumberingAfterBreak="0">
    <w:nsid w:val="5F8662AE"/>
    <w:multiLevelType w:val="hybridMultilevel"/>
    <w:tmpl w:val="F036E6A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15:restartNumberingAfterBreak="0">
    <w:nsid w:val="702C2A7F"/>
    <w:multiLevelType w:val="hybridMultilevel"/>
    <w:tmpl w:val="893EAC7A"/>
    <w:lvl w:ilvl="0" w:tplc="1A92C4C6">
      <w:start w:val="5"/>
      <w:numFmt w:val="decimal"/>
      <w:lvlText w:val="%1."/>
      <w:lvlJc w:val="left"/>
      <w:pPr>
        <w:tabs>
          <w:tab w:val="num" w:pos="761"/>
        </w:tabs>
        <w:ind w:left="761" w:hanging="360"/>
      </w:pPr>
    </w:lvl>
    <w:lvl w:ilvl="1" w:tplc="04190019">
      <w:start w:val="1"/>
      <w:numFmt w:val="lowerLetter"/>
      <w:lvlText w:val="%2."/>
      <w:lvlJc w:val="left"/>
      <w:pPr>
        <w:tabs>
          <w:tab w:val="num" w:pos="1481"/>
        </w:tabs>
        <w:ind w:left="1481" w:hanging="360"/>
      </w:pPr>
    </w:lvl>
    <w:lvl w:ilvl="2" w:tplc="0419001B">
      <w:start w:val="1"/>
      <w:numFmt w:val="lowerRoman"/>
      <w:lvlText w:val="%3."/>
      <w:lvlJc w:val="right"/>
      <w:pPr>
        <w:tabs>
          <w:tab w:val="num" w:pos="2201"/>
        </w:tabs>
        <w:ind w:left="2201" w:hanging="180"/>
      </w:pPr>
    </w:lvl>
    <w:lvl w:ilvl="3" w:tplc="0419000F">
      <w:start w:val="1"/>
      <w:numFmt w:val="decimal"/>
      <w:lvlText w:val="%4."/>
      <w:lvlJc w:val="left"/>
      <w:pPr>
        <w:tabs>
          <w:tab w:val="num" w:pos="2921"/>
        </w:tabs>
        <w:ind w:left="2921" w:hanging="360"/>
      </w:pPr>
    </w:lvl>
    <w:lvl w:ilvl="4" w:tplc="04190019">
      <w:start w:val="1"/>
      <w:numFmt w:val="lowerLetter"/>
      <w:lvlText w:val="%5."/>
      <w:lvlJc w:val="left"/>
      <w:pPr>
        <w:tabs>
          <w:tab w:val="num" w:pos="3641"/>
        </w:tabs>
        <w:ind w:left="3641" w:hanging="360"/>
      </w:pPr>
    </w:lvl>
    <w:lvl w:ilvl="5" w:tplc="0419001B">
      <w:start w:val="1"/>
      <w:numFmt w:val="lowerRoman"/>
      <w:lvlText w:val="%6."/>
      <w:lvlJc w:val="right"/>
      <w:pPr>
        <w:tabs>
          <w:tab w:val="num" w:pos="4361"/>
        </w:tabs>
        <w:ind w:left="4361" w:hanging="180"/>
      </w:pPr>
    </w:lvl>
    <w:lvl w:ilvl="6" w:tplc="0419000F">
      <w:start w:val="1"/>
      <w:numFmt w:val="decimal"/>
      <w:lvlText w:val="%7."/>
      <w:lvlJc w:val="left"/>
      <w:pPr>
        <w:tabs>
          <w:tab w:val="num" w:pos="5081"/>
        </w:tabs>
        <w:ind w:left="5081" w:hanging="360"/>
      </w:pPr>
    </w:lvl>
    <w:lvl w:ilvl="7" w:tplc="04190019">
      <w:start w:val="1"/>
      <w:numFmt w:val="lowerLetter"/>
      <w:lvlText w:val="%8."/>
      <w:lvlJc w:val="left"/>
      <w:pPr>
        <w:tabs>
          <w:tab w:val="num" w:pos="5801"/>
        </w:tabs>
        <w:ind w:left="5801" w:hanging="360"/>
      </w:pPr>
    </w:lvl>
    <w:lvl w:ilvl="8" w:tplc="0419001B">
      <w:start w:val="1"/>
      <w:numFmt w:val="lowerRoman"/>
      <w:lvlText w:val="%9."/>
      <w:lvlJc w:val="right"/>
      <w:pPr>
        <w:tabs>
          <w:tab w:val="num" w:pos="6521"/>
        </w:tabs>
        <w:ind w:left="6521" w:hanging="180"/>
      </w:pPr>
    </w:lvl>
  </w:abstractNum>
  <w:abstractNum w:abstractNumId="22" w15:restartNumberingAfterBreak="0">
    <w:nsid w:val="7088552F"/>
    <w:multiLevelType w:val="multilevel"/>
    <w:tmpl w:val="F8D6CCE2"/>
    <w:lvl w:ilvl="0">
      <w:start w:val="1"/>
      <w:numFmt w:val="decimal"/>
      <w:lvlText w:val="%1."/>
      <w:lvlJc w:val="left"/>
      <w:pPr>
        <w:ind w:left="720" w:hanging="360"/>
      </w:pPr>
    </w:lvl>
    <w:lvl w:ilvl="1">
      <w:start w:val="1"/>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23" w15:restartNumberingAfterBreak="0">
    <w:nsid w:val="753535DF"/>
    <w:multiLevelType w:val="hybridMultilevel"/>
    <w:tmpl w:val="CD56FF34"/>
    <w:lvl w:ilvl="0" w:tplc="A58EC0F4">
      <w:start w:val="1"/>
      <w:numFmt w:val="decimal"/>
      <w:lvlText w:val="%1."/>
      <w:lvlJc w:val="left"/>
      <w:pPr>
        <w:tabs>
          <w:tab w:val="num" w:pos="461"/>
        </w:tabs>
        <w:ind w:left="461" w:hanging="360"/>
      </w:pPr>
    </w:lvl>
    <w:lvl w:ilvl="1" w:tplc="04190019">
      <w:start w:val="1"/>
      <w:numFmt w:val="lowerLetter"/>
      <w:lvlText w:val="%2."/>
      <w:lvlJc w:val="left"/>
      <w:pPr>
        <w:tabs>
          <w:tab w:val="num" w:pos="1181"/>
        </w:tabs>
        <w:ind w:left="1181" w:hanging="360"/>
      </w:pPr>
    </w:lvl>
    <w:lvl w:ilvl="2" w:tplc="0419001B">
      <w:start w:val="1"/>
      <w:numFmt w:val="lowerRoman"/>
      <w:lvlText w:val="%3."/>
      <w:lvlJc w:val="right"/>
      <w:pPr>
        <w:tabs>
          <w:tab w:val="num" w:pos="1901"/>
        </w:tabs>
        <w:ind w:left="1901" w:hanging="180"/>
      </w:pPr>
    </w:lvl>
    <w:lvl w:ilvl="3" w:tplc="0419000F">
      <w:start w:val="1"/>
      <w:numFmt w:val="decimal"/>
      <w:lvlText w:val="%4."/>
      <w:lvlJc w:val="left"/>
      <w:pPr>
        <w:tabs>
          <w:tab w:val="num" w:pos="2621"/>
        </w:tabs>
        <w:ind w:left="2621" w:hanging="360"/>
      </w:pPr>
    </w:lvl>
    <w:lvl w:ilvl="4" w:tplc="04190019">
      <w:start w:val="1"/>
      <w:numFmt w:val="lowerLetter"/>
      <w:lvlText w:val="%5."/>
      <w:lvlJc w:val="left"/>
      <w:pPr>
        <w:tabs>
          <w:tab w:val="num" w:pos="3341"/>
        </w:tabs>
        <w:ind w:left="3341" w:hanging="360"/>
      </w:pPr>
    </w:lvl>
    <w:lvl w:ilvl="5" w:tplc="0419001B">
      <w:start w:val="1"/>
      <w:numFmt w:val="lowerRoman"/>
      <w:lvlText w:val="%6."/>
      <w:lvlJc w:val="right"/>
      <w:pPr>
        <w:tabs>
          <w:tab w:val="num" w:pos="4061"/>
        </w:tabs>
        <w:ind w:left="4061" w:hanging="180"/>
      </w:pPr>
    </w:lvl>
    <w:lvl w:ilvl="6" w:tplc="0419000F">
      <w:start w:val="1"/>
      <w:numFmt w:val="decimal"/>
      <w:lvlText w:val="%7."/>
      <w:lvlJc w:val="left"/>
      <w:pPr>
        <w:tabs>
          <w:tab w:val="num" w:pos="4781"/>
        </w:tabs>
        <w:ind w:left="4781" w:hanging="360"/>
      </w:pPr>
    </w:lvl>
    <w:lvl w:ilvl="7" w:tplc="04190019">
      <w:start w:val="1"/>
      <w:numFmt w:val="lowerLetter"/>
      <w:lvlText w:val="%8."/>
      <w:lvlJc w:val="left"/>
      <w:pPr>
        <w:tabs>
          <w:tab w:val="num" w:pos="5501"/>
        </w:tabs>
        <w:ind w:left="5501" w:hanging="360"/>
      </w:pPr>
    </w:lvl>
    <w:lvl w:ilvl="8" w:tplc="0419001B">
      <w:start w:val="1"/>
      <w:numFmt w:val="lowerRoman"/>
      <w:lvlText w:val="%9."/>
      <w:lvlJc w:val="right"/>
      <w:pPr>
        <w:tabs>
          <w:tab w:val="num" w:pos="6221"/>
        </w:tabs>
        <w:ind w:left="6221" w:hanging="180"/>
      </w:pPr>
    </w:lvl>
  </w:abstractNum>
  <w:abstractNum w:abstractNumId="24" w15:restartNumberingAfterBreak="0">
    <w:nsid w:val="7D381BE9"/>
    <w:multiLevelType w:val="hybridMultilevel"/>
    <w:tmpl w:val="46B85610"/>
    <w:lvl w:ilvl="0" w:tplc="2DD254EC">
      <w:start w:val="3"/>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5" w15:restartNumberingAfterBreak="0">
    <w:nsid w:val="7F581609"/>
    <w:multiLevelType w:val="hybridMultilevel"/>
    <w:tmpl w:val="04B01D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num>
  <w:num w:numId="25">
    <w:abstractNumId w:val="23"/>
  </w:num>
  <w:num w:numId="26">
    <w:abstractNumId w:val="13"/>
  </w:num>
  <w:num w:numId="27">
    <w:abstractNumId w:val="21"/>
  </w:num>
  <w:num w:numId="28">
    <w:abstractNumId w:val="12"/>
  </w:num>
  <w:num w:numId="29">
    <w:abstractNumId w:val="17"/>
  </w:num>
  <w:num w:numId="30">
    <w:abstractNumId w:val="8"/>
  </w:num>
  <w:num w:numId="31">
    <w:abstractNumId w:val="22"/>
  </w:num>
  <w:num w:numId="32">
    <w:abstractNumId w:val="11"/>
  </w:num>
  <w:num w:numId="33">
    <w:abstractNumId w:val="25"/>
  </w:num>
  <w:num w:numId="34">
    <w:abstractNumId w:val="14"/>
  </w:num>
  <w:num w:numId="35">
    <w:abstractNumId w:val="18"/>
  </w:num>
  <w:num w:numId="36">
    <w:abstractNumId w:val="16"/>
  </w:num>
  <w:num w:numId="37">
    <w:abstractNumId w:val="7"/>
  </w:num>
  <w:num w:numId="38">
    <w:abstractNumId w:val="5"/>
  </w:num>
  <w:num w:numId="39">
    <w:abstractNumId w:val="20"/>
  </w:num>
  <w:num w:numId="40">
    <w:abstractNumId w:val="2"/>
  </w:num>
  <w:num w:numId="41">
    <w:abstractNumId w:val="19"/>
  </w:num>
  <w:num w:numId="42">
    <w:abstractNumId w:val="24"/>
  </w:num>
  <w:num w:numId="43">
    <w:abstractNumId w:val="1"/>
  </w:num>
  <w:num w:numId="44">
    <w:abstractNumId w:val="3"/>
  </w:num>
  <w:num w:numId="45">
    <w:abstractNumId w:val="9"/>
  </w:num>
  <w:num w:numId="46">
    <w:abstractNumId w:val="4"/>
  </w:num>
  <w:num w:numId="47">
    <w:abstractNumId w:val="15"/>
  </w:num>
  <w:num w:numId="48">
    <w:abstractNumId w:val="0"/>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73595"/>
    <w:rsid w:val="000000AD"/>
    <w:rsid w:val="000001F7"/>
    <w:rsid w:val="00000AAE"/>
    <w:rsid w:val="0001218A"/>
    <w:rsid w:val="000126CA"/>
    <w:rsid w:val="000129A7"/>
    <w:rsid w:val="000218A2"/>
    <w:rsid w:val="00022D3B"/>
    <w:rsid w:val="000248A0"/>
    <w:rsid w:val="00035437"/>
    <w:rsid w:val="00037B25"/>
    <w:rsid w:val="00041D35"/>
    <w:rsid w:val="000514D2"/>
    <w:rsid w:val="00051F41"/>
    <w:rsid w:val="0005224A"/>
    <w:rsid w:val="00060528"/>
    <w:rsid w:val="000631BB"/>
    <w:rsid w:val="000724B8"/>
    <w:rsid w:val="000738F8"/>
    <w:rsid w:val="00077484"/>
    <w:rsid w:val="00077A27"/>
    <w:rsid w:val="000811BC"/>
    <w:rsid w:val="00086624"/>
    <w:rsid w:val="00093E11"/>
    <w:rsid w:val="00094941"/>
    <w:rsid w:val="000A0EB1"/>
    <w:rsid w:val="000A3E7E"/>
    <w:rsid w:val="000A4773"/>
    <w:rsid w:val="000A498D"/>
    <w:rsid w:val="000B2AFB"/>
    <w:rsid w:val="000B43B4"/>
    <w:rsid w:val="000B495E"/>
    <w:rsid w:val="000C5082"/>
    <w:rsid w:val="000D01E2"/>
    <w:rsid w:val="000E162E"/>
    <w:rsid w:val="000F0F86"/>
    <w:rsid w:val="000F384A"/>
    <w:rsid w:val="000F46F7"/>
    <w:rsid w:val="000F5651"/>
    <w:rsid w:val="00101DE5"/>
    <w:rsid w:val="00103288"/>
    <w:rsid w:val="00103DDB"/>
    <w:rsid w:val="001042EE"/>
    <w:rsid w:val="001265DE"/>
    <w:rsid w:val="001277F5"/>
    <w:rsid w:val="00141C25"/>
    <w:rsid w:val="001420B2"/>
    <w:rsid w:val="00147022"/>
    <w:rsid w:val="00147E8C"/>
    <w:rsid w:val="00147F2D"/>
    <w:rsid w:val="00151C1E"/>
    <w:rsid w:val="00152634"/>
    <w:rsid w:val="001531A2"/>
    <w:rsid w:val="001549DB"/>
    <w:rsid w:val="0015730E"/>
    <w:rsid w:val="00157F2D"/>
    <w:rsid w:val="00160865"/>
    <w:rsid w:val="00160893"/>
    <w:rsid w:val="001771D5"/>
    <w:rsid w:val="00180203"/>
    <w:rsid w:val="001924D8"/>
    <w:rsid w:val="001A163E"/>
    <w:rsid w:val="001A53AE"/>
    <w:rsid w:val="001B0900"/>
    <w:rsid w:val="001B1E40"/>
    <w:rsid w:val="001C13DF"/>
    <w:rsid w:val="001C2B00"/>
    <w:rsid w:val="001C3911"/>
    <w:rsid w:val="001D2192"/>
    <w:rsid w:val="001D3192"/>
    <w:rsid w:val="001E16A6"/>
    <w:rsid w:val="001E1DA8"/>
    <w:rsid w:val="001E3177"/>
    <w:rsid w:val="001E39D2"/>
    <w:rsid w:val="001E54EE"/>
    <w:rsid w:val="001E58E2"/>
    <w:rsid w:val="001E6407"/>
    <w:rsid w:val="001E65CE"/>
    <w:rsid w:val="001E6E80"/>
    <w:rsid w:val="001F5AC4"/>
    <w:rsid w:val="001F5FCF"/>
    <w:rsid w:val="002020FA"/>
    <w:rsid w:val="0020229F"/>
    <w:rsid w:val="0020231C"/>
    <w:rsid w:val="00204784"/>
    <w:rsid w:val="00205800"/>
    <w:rsid w:val="002065E9"/>
    <w:rsid w:val="00211F4F"/>
    <w:rsid w:val="00217C79"/>
    <w:rsid w:val="00232E01"/>
    <w:rsid w:val="00232F81"/>
    <w:rsid w:val="00235385"/>
    <w:rsid w:val="0024130E"/>
    <w:rsid w:val="00241432"/>
    <w:rsid w:val="00247D9F"/>
    <w:rsid w:val="002521C0"/>
    <w:rsid w:val="00252CD6"/>
    <w:rsid w:val="002602FD"/>
    <w:rsid w:val="00262172"/>
    <w:rsid w:val="0026442D"/>
    <w:rsid w:val="00273189"/>
    <w:rsid w:val="00274476"/>
    <w:rsid w:val="00277737"/>
    <w:rsid w:val="002803E2"/>
    <w:rsid w:val="00282F2A"/>
    <w:rsid w:val="002852B4"/>
    <w:rsid w:val="00287ED4"/>
    <w:rsid w:val="00291B46"/>
    <w:rsid w:val="00293877"/>
    <w:rsid w:val="002954F7"/>
    <w:rsid w:val="00296E8C"/>
    <w:rsid w:val="002A59CD"/>
    <w:rsid w:val="002A6664"/>
    <w:rsid w:val="002A7851"/>
    <w:rsid w:val="002B3B77"/>
    <w:rsid w:val="002B5A01"/>
    <w:rsid w:val="002C0085"/>
    <w:rsid w:val="002C23F3"/>
    <w:rsid w:val="002C2FF9"/>
    <w:rsid w:val="002C4549"/>
    <w:rsid w:val="002C5D79"/>
    <w:rsid w:val="002D06E0"/>
    <w:rsid w:val="002D1604"/>
    <w:rsid w:val="002D5BC1"/>
    <w:rsid w:val="002D610F"/>
    <w:rsid w:val="002E0D82"/>
    <w:rsid w:val="002E49D6"/>
    <w:rsid w:val="002E6C51"/>
    <w:rsid w:val="002F0CF4"/>
    <w:rsid w:val="002F4CFC"/>
    <w:rsid w:val="003029CB"/>
    <w:rsid w:val="003059F1"/>
    <w:rsid w:val="00310724"/>
    <w:rsid w:val="003111C4"/>
    <w:rsid w:val="00314267"/>
    <w:rsid w:val="00317767"/>
    <w:rsid w:val="00324AF3"/>
    <w:rsid w:val="003252DC"/>
    <w:rsid w:val="00326540"/>
    <w:rsid w:val="003269A2"/>
    <w:rsid w:val="00326BB4"/>
    <w:rsid w:val="0033007B"/>
    <w:rsid w:val="00331827"/>
    <w:rsid w:val="0033587F"/>
    <w:rsid w:val="00340B55"/>
    <w:rsid w:val="00345333"/>
    <w:rsid w:val="00347FC6"/>
    <w:rsid w:val="00360CB2"/>
    <w:rsid w:val="0036410D"/>
    <w:rsid w:val="00366930"/>
    <w:rsid w:val="00372173"/>
    <w:rsid w:val="00372A95"/>
    <w:rsid w:val="00374F00"/>
    <w:rsid w:val="00375995"/>
    <w:rsid w:val="00381591"/>
    <w:rsid w:val="003918CC"/>
    <w:rsid w:val="003936AC"/>
    <w:rsid w:val="00397350"/>
    <w:rsid w:val="00397711"/>
    <w:rsid w:val="00397B41"/>
    <w:rsid w:val="003B0FAF"/>
    <w:rsid w:val="003B1461"/>
    <w:rsid w:val="003B1DE6"/>
    <w:rsid w:val="003B3512"/>
    <w:rsid w:val="003C4164"/>
    <w:rsid w:val="003D0C66"/>
    <w:rsid w:val="003D571F"/>
    <w:rsid w:val="003E2D95"/>
    <w:rsid w:val="003E555D"/>
    <w:rsid w:val="003E5FE0"/>
    <w:rsid w:val="003F61C0"/>
    <w:rsid w:val="0042345F"/>
    <w:rsid w:val="004253F5"/>
    <w:rsid w:val="00430461"/>
    <w:rsid w:val="00430668"/>
    <w:rsid w:val="00432458"/>
    <w:rsid w:val="00432B49"/>
    <w:rsid w:val="00434716"/>
    <w:rsid w:val="004347C7"/>
    <w:rsid w:val="004347DF"/>
    <w:rsid w:val="00436CAE"/>
    <w:rsid w:val="004428E5"/>
    <w:rsid w:val="004434A7"/>
    <w:rsid w:val="00444385"/>
    <w:rsid w:val="00447027"/>
    <w:rsid w:val="00453E71"/>
    <w:rsid w:val="00457354"/>
    <w:rsid w:val="00462DEB"/>
    <w:rsid w:val="00476D64"/>
    <w:rsid w:val="00477822"/>
    <w:rsid w:val="004806EF"/>
    <w:rsid w:val="004819D8"/>
    <w:rsid w:val="00482364"/>
    <w:rsid w:val="0048242C"/>
    <w:rsid w:val="00482877"/>
    <w:rsid w:val="00484AA9"/>
    <w:rsid w:val="00490D44"/>
    <w:rsid w:val="004A1E00"/>
    <w:rsid w:val="004A441B"/>
    <w:rsid w:val="004A4971"/>
    <w:rsid w:val="004A6A6C"/>
    <w:rsid w:val="004B5FBD"/>
    <w:rsid w:val="004B6DD4"/>
    <w:rsid w:val="004C1064"/>
    <w:rsid w:val="004C1F15"/>
    <w:rsid w:val="004C24DC"/>
    <w:rsid w:val="004C4B14"/>
    <w:rsid w:val="004C51E8"/>
    <w:rsid w:val="004D3F8D"/>
    <w:rsid w:val="004D6309"/>
    <w:rsid w:val="004E125F"/>
    <w:rsid w:val="004E7744"/>
    <w:rsid w:val="004F2813"/>
    <w:rsid w:val="004F49F6"/>
    <w:rsid w:val="004F614B"/>
    <w:rsid w:val="00502135"/>
    <w:rsid w:val="00502A5F"/>
    <w:rsid w:val="00503C83"/>
    <w:rsid w:val="00504BDA"/>
    <w:rsid w:val="00513A6B"/>
    <w:rsid w:val="005145AA"/>
    <w:rsid w:val="00521315"/>
    <w:rsid w:val="0052321C"/>
    <w:rsid w:val="00524E57"/>
    <w:rsid w:val="00526CD1"/>
    <w:rsid w:val="0053027C"/>
    <w:rsid w:val="0053199C"/>
    <w:rsid w:val="00531FA4"/>
    <w:rsid w:val="00534774"/>
    <w:rsid w:val="005411FD"/>
    <w:rsid w:val="00542D3A"/>
    <w:rsid w:val="00542EAC"/>
    <w:rsid w:val="00553845"/>
    <w:rsid w:val="00564AC0"/>
    <w:rsid w:val="005654C8"/>
    <w:rsid w:val="00565CE8"/>
    <w:rsid w:val="005669D2"/>
    <w:rsid w:val="005709B5"/>
    <w:rsid w:val="00571A3D"/>
    <w:rsid w:val="00583481"/>
    <w:rsid w:val="005837C7"/>
    <w:rsid w:val="00584FDD"/>
    <w:rsid w:val="00596329"/>
    <w:rsid w:val="005963D6"/>
    <w:rsid w:val="005A2E4F"/>
    <w:rsid w:val="005B208A"/>
    <w:rsid w:val="005B4DA0"/>
    <w:rsid w:val="005C1AAE"/>
    <w:rsid w:val="005C1F98"/>
    <w:rsid w:val="005C47EB"/>
    <w:rsid w:val="005C6486"/>
    <w:rsid w:val="005C6B92"/>
    <w:rsid w:val="005C7B72"/>
    <w:rsid w:val="005D198B"/>
    <w:rsid w:val="005D2CFC"/>
    <w:rsid w:val="005D3025"/>
    <w:rsid w:val="005D4516"/>
    <w:rsid w:val="005D67CC"/>
    <w:rsid w:val="005E2B59"/>
    <w:rsid w:val="005E74F8"/>
    <w:rsid w:val="005F09DD"/>
    <w:rsid w:val="005F37F5"/>
    <w:rsid w:val="0060096C"/>
    <w:rsid w:val="00601778"/>
    <w:rsid w:val="00605406"/>
    <w:rsid w:val="00610CD9"/>
    <w:rsid w:val="00612990"/>
    <w:rsid w:val="006133AE"/>
    <w:rsid w:val="006212DB"/>
    <w:rsid w:val="00621AF7"/>
    <w:rsid w:val="00622BD2"/>
    <w:rsid w:val="00633380"/>
    <w:rsid w:val="00633470"/>
    <w:rsid w:val="00634C3C"/>
    <w:rsid w:val="00646F0E"/>
    <w:rsid w:val="00647F88"/>
    <w:rsid w:val="006557AE"/>
    <w:rsid w:val="006575DD"/>
    <w:rsid w:val="00657626"/>
    <w:rsid w:val="006615DE"/>
    <w:rsid w:val="0067158E"/>
    <w:rsid w:val="0067210C"/>
    <w:rsid w:val="006771F4"/>
    <w:rsid w:val="00686107"/>
    <w:rsid w:val="006905AA"/>
    <w:rsid w:val="006975F7"/>
    <w:rsid w:val="006A7FE3"/>
    <w:rsid w:val="006B3A56"/>
    <w:rsid w:val="006B55F2"/>
    <w:rsid w:val="006B69A7"/>
    <w:rsid w:val="006C1838"/>
    <w:rsid w:val="006C4B89"/>
    <w:rsid w:val="006C7898"/>
    <w:rsid w:val="006C79E2"/>
    <w:rsid w:val="006D1DBA"/>
    <w:rsid w:val="006D67F6"/>
    <w:rsid w:val="006E280E"/>
    <w:rsid w:val="006E6B4E"/>
    <w:rsid w:val="006E702D"/>
    <w:rsid w:val="006E7C37"/>
    <w:rsid w:val="006F0C48"/>
    <w:rsid w:val="00702ADC"/>
    <w:rsid w:val="0070353C"/>
    <w:rsid w:val="00713FC4"/>
    <w:rsid w:val="00724389"/>
    <w:rsid w:val="00727812"/>
    <w:rsid w:val="00730B57"/>
    <w:rsid w:val="00734446"/>
    <w:rsid w:val="00741827"/>
    <w:rsid w:val="007429D8"/>
    <w:rsid w:val="00743147"/>
    <w:rsid w:val="007438C1"/>
    <w:rsid w:val="0075319D"/>
    <w:rsid w:val="0075369F"/>
    <w:rsid w:val="00754EFE"/>
    <w:rsid w:val="00755B83"/>
    <w:rsid w:val="00755CFC"/>
    <w:rsid w:val="0075701E"/>
    <w:rsid w:val="00762B7A"/>
    <w:rsid w:val="00764C48"/>
    <w:rsid w:val="00766552"/>
    <w:rsid w:val="00767E47"/>
    <w:rsid w:val="00773595"/>
    <w:rsid w:val="00775096"/>
    <w:rsid w:val="0077646C"/>
    <w:rsid w:val="00784ED6"/>
    <w:rsid w:val="00785F1E"/>
    <w:rsid w:val="007A1001"/>
    <w:rsid w:val="007A591D"/>
    <w:rsid w:val="007A6CB5"/>
    <w:rsid w:val="007B0BE3"/>
    <w:rsid w:val="007B3998"/>
    <w:rsid w:val="007B6BE1"/>
    <w:rsid w:val="007C144C"/>
    <w:rsid w:val="007C7857"/>
    <w:rsid w:val="007D7D2D"/>
    <w:rsid w:val="007E091F"/>
    <w:rsid w:val="007E166B"/>
    <w:rsid w:val="007E2168"/>
    <w:rsid w:val="007E2648"/>
    <w:rsid w:val="007E6C72"/>
    <w:rsid w:val="007F18C0"/>
    <w:rsid w:val="007F1F0A"/>
    <w:rsid w:val="007F4B39"/>
    <w:rsid w:val="00801051"/>
    <w:rsid w:val="00801624"/>
    <w:rsid w:val="00805009"/>
    <w:rsid w:val="00810D6A"/>
    <w:rsid w:val="00812EE1"/>
    <w:rsid w:val="008149BA"/>
    <w:rsid w:val="00820942"/>
    <w:rsid w:val="00822F11"/>
    <w:rsid w:val="00823F42"/>
    <w:rsid w:val="00825937"/>
    <w:rsid w:val="008277F3"/>
    <w:rsid w:val="00833887"/>
    <w:rsid w:val="008349E2"/>
    <w:rsid w:val="0083533E"/>
    <w:rsid w:val="00840249"/>
    <w:rsid w:val="008454E6"/>
    <w:rsid w:val="00851287"/>
    <w:rsid w:val="00861450"/>
    <w:rsid w:val="00866356"/>
    <w:rsid w:val="0087167E"/>
    <w:rsid w:val="00873EBF"/>
    <w:rsid w:val="008740D9"/>
    <w:rsid w:val="008755EC"/>
    <w:rsid w:val="008756A7"/>
    <w:rsid w:val="00890F92"/>
    <w:rsid w:val="00893371"/>
    <w:rsid w:val="00894747"/>
    <w:rsid w:val="00894E80"/>
    <w:rsid w:val="00895F31"/>
    <w:rsid w:val="00896585"/>
    <w:rsid w:val="008A1E8B"/>
    <w:rsid w:val="008B1BA0"/>
    <w:rsid w:val="008B3592"/>
    <w:rsid w:val="008B452A"/>
    <w:rsid w:val="008B589A"/>
    <w:rsid w:val="008B78DF"/>
    <w:rsid w:val="008C26E8"/>
    <w:rsid w:val="008C5BA7"/>
    <w:rsid w:val="008D2F85"/>
    <w:rsid w:val="008D3398"/>
    <w:rsid w:val="008D3FCD"/>
    <w:rsid w:val="008D416B"/>
    <w:rsid w:val="008D5280"/>
    <w:rsid w:val="008D677D"/>
    <w:rsid w:val="008D7B50"/>
    <w:rsid w:val="008E0300"/>
    <w:rsid w:val="008E0355"/>
    <w:rsid w:val="008E0A41"/>
    <w:rsid w:val="008E37AC"/>
    <w:rsid w:val="008E4D41"/>
    <w:rsid w:val="008F0269"/>
    <w:rsid w:val="008F4449"/>
    <w:rsid w:val="008F6C47"/>
    <w:rsid w:val="00904526"/>
    <w:rsid w:val="009049FB"/>
    <w:rsid w:val="0090518F"/>
    <w:rsid w:val="009143BB"/>
    <w:rsid w:val="009239AE"/>
    <w:rsid w:val="00924295"/>
    <w:rsid w:val="00926432"/>
    <w:rsid w:val="00926B10"/>
    <w:rsid w:val="00926B27"/>
    <w:rsid w:val="009318B8"/>
    <w:rsid w:val="00932F66"/>
    <w:rsid w:val="00941EBD"/>
    <w:rsid w:val="00943A42"/>
    <w:rsid w:val="00956352"/>
    <w:rsid w:val="009578DC"/>
    <w:rsid w:val="00960732"/>
    <w:rsid w:val="009624A6"/>
    <w:rsid w:val="009645EB"/>
    <w:rsid w:val="0096730E"/>
    <w:rsid w:val="00967945"/>
    <w:rsid w:val="0097126B"/>
    <w:rsid w:val="00973C3C"/>
    <w:rsid w:val="00976A14"/>
    <w:rsid w:val="00982A11"/>
    <w:rsid w:val="0099147B"/>
    <w:rsid w:val="00991E4B"/>
    <w:rsid w:val="00996640"/>
    <w:rsid w:val="00997005"/>
    <w:rsid w:val="009B223E"/>
    <w:rsid w:val="009B4168"/>
    <w:rsid w:val="009B4F7B"/>
    <w:rsid w:val="009B4FB7"/>
    <w:rsid w:val="009B5A78"/>
    <w:rsid w:val="009C278E"/>
    <w:rsid w:val="009C36AA"/>
    <w:rsid w:val="009C4D23"/>
    <w:rsid w:val="009C5A37"/>
    <w:rsid w:val="009C6D77"/>
    <w:rsid w:val="009E2660"/>
    <w:rsid w:val="009E3BFB"/>
    <w:rsid w:val="009E40C8"/>
    <w:rsid w:val="009F22B1"/>
    <w:rsid w:val="009F7D4F"/>
    <w:rsid w:val="00A03609"/>
    <w:rsid w:val="00A134B7"/>
    <w:rsid w:val="00A1499E"/>
    <w:rsid w:val="00A22E66"/>
    <w:rsid w:val="00A23BC8"/>
    <w:rsid w:val="00A27016"/>
    <w:rsid w:val="00A30BBA"/>
    <w:rsid w:val="00A43BE0"/>
    <w:rsid w:val="00A43CF4"/>
    <w:rsid w:val="00A51EC1"/>
    <w:rsid w:val="00A5281F"/>
    <w:rsid w:val="00A54253"/>
    <w:rsid w:val="00A64C72"/>
    <w:rsid w:val="00A669F6"/>
    <w:rsid w:val="00A7474B"/>
    <w:rsid w:val="00A74D55"/>
    <w:rsid w:val="00A81341"/>
    <w:rsid w:val="00A840EF"/>
    <w:rsid w:val="00A85133"/>
    <w:rsid w:val="00A9191C"/>
    <w:rsid w:val="00A91FBB"/>
    <w:rsid w:val="00A97118"/>
    <w:rsid w:val="00AA0304"/>
    <w:rsid w:val="00AA2487"/>
    <w:rsid w:val="00AA4D22"/>
    <w:rsid w:val="00AB110D"/>
    <w:rsid w:val="00AB5721"/>
    <w:rsid w:val="00AC145D"/>
    <w:rsid w:val="00AC18FF"/>
    <w:rsid w:val="00AD6377"/>
    <w:rsid w:val="00AE0668"/>
    <w:rsid w:val="00AE3A8A"/>
    <w:rsid w:val="00AF1402"/>
    <w:rsid w:val="00AF31AD"/>
    <w:rsid w:val="00B02166"/>
    <w:rsid w:val="00B02AD1"/>
    <w:rsid w:val="00B03FB5"/>
    <w:rsid w:val="00B11201"/>
    <w:rsid w:val="00B11982"/>
    <w:rsid w:val="00B15765"/>
    <w:rsid w:val="00B16C90"/>
    <w:rsid w:val="00B20C22"/>
    <w:rsid w:val="00B21775"/>
    <w:rsid w:val="00B22C03"/>
    <w:rsid w:val="00B27716"/>
    <w:rsid w:val="00B33375"/>
    <w:rsid w:val="00B36C26"/>
    <w:rsid w:val="00B3725F"/>
    <w:rsid w:val="00B37D77"/>
    <w:rsid w:val="00B438B7"/>
    <w:rsid w:val="00B4569D"/>
    <w:rsid w:val="00B536A7"/>
    <w:rsid w:val="00B573E8"/>
    <w:rsid w:val="00B5786A"/>
    <w:rsid w:val="00B662FC"/>
    <w:rsid w:val="00B66A7C"/>
    <w:rsid w:val="00B67757"/>
    <w:rsid w:val="00B80E79"/>
    <w:rsid w:val="00B83162"/>
    <w:rsid w:val="00B84F51"/>
    <w:rsid w:val="00B8792B"/>
    <w:rsid w:val="00B93942"/>
    <w:rsid w:val="00B93E17"/>
    <w:rsid w:val="00B95549"/>
    <w:rsid w:val="00B96E2C"/>
    <w:rsid w:val="00B9730F"/>
    <w:rsid w:val="00BA078C"/>
    <w:rsid w:val="00BA07CF"/>
    <w:rsid w:val="00BA24AE"/>
    <w:rsid w:val="00BA26E8"/>
    <w:rsid w:val="00BA384C"/>
    <w:rsid w:val="00BA7A22"/>
    <w:rsid w:val="00BB0E08"/>
    <w:rsid w:val="00BB73B6"/>
    <w:rsid w:val="00BD0CEF"/>
    <w:rsid w:val="00BD2455"/>
    <w:rsid w:val="00BE2543"/>
    <w:rsid w:val="00BE53CE"/>
    <w:rsid w:val="00BE77F5"/>
    <w:rsid w:val="00BE7A33"/>
    <w:rsid w:val="00BF008E"/>
    <w:rsid w:val="00BF2F88"/>
    <w:rsid w:val="00BF33DF"/>
    <w:rsid w:val="00BF67BB"/>
    <w:rsid w:val="00BF7AAE"/>
    <w:rsid w:val="00C0697C"/>
    <w:rsid w:val="00C10010"/>
    <w:rsid w:val="00C15452"/>
    <w:rsid w:val="00C305F6"/>
    <w:rsid w:val="00C30BF9"/>
    <w:rsid w:val="00C31AAB"/>
    <w:rsid w:val="00C370F9"/>
    <w:rsid w:val="00C40353"/>
    <w:rsid w:val="00C4174E"/>
    <w:rsid w:val="00C41A39"/>
    <w:rsid w:val="00C47E1A"/>
    <w:rsid w:val="00C51309"/>
    <w:rsid w:val="00C51911"/>
    <w:rsid w:val="00C5435F"/>
    <w:rsid w:val="00C54722"/>
    <w:rsid w:val="00C6082E"/>
    <w:rsid w:val="00C60A0D"/>
    <w:rsid w:val="00C64DDB"/>
    <w:rsid w:val="00C66AC8"/>
    <w:rsid w:val="00C7007E"/>
    <w:rsid w:val="00C70B61"/>
    <w:rsid w:val="00C7160A"/>
    <w:rsid w:val="00C71F7D"/>
    <w:rsid w:val="00C73967"/>
    <w:rsid w:val="00C74140"/>
    <w:rsid w:val="00C758E8"/>
    <w:rsid w:val="00C80119"/>
    <w:rsid w:val="00C80B78"/>
    <w:rsid w:val="00C80BAD"/>
    <w:rsid w:val="00C81987"/>
    <w:rsid w:val="00C83B45"/>
    <w:rsid w:val="00C8652A"/>
    <w:rsid w:val="00C902D9"/>
    <w:rsid w:val="00C90DCF"/>
    <w:rsid w:val="00C90FDC"/>
    <w:rsid w:val="00C91F0D"/>
    <w:rsid w:val="00C951FF"/>
    <w:rsid w:val="00CA08A2"/>
    <w:rsid w:val="00CA0A5D"/>
    <w:rsid w:val="00CA1088"/>
    <w:rsid w:val="00CA1E20"/>
    <w:rsid w:val="00CA1EF4"/>
    <w:rsid w:val="00CA594B"/>
    <w:rsid w:val="00CA6177"/>
    <w:rsid w:val="00CB0F8A"/>
    <w:rsid w:val="00CB20BE"/>
    <w:rsid w:val="00CB3585"/>
    <w:rsid w:val="00CB4AF4"/>
    <w:rsid w:val="00CB59E3"/>
    <w:rsid w:val="00CC2023"/>
    <w:rsid w:val="00CC248D"/>
    <w:rsid w:val="00CC3803"/>
    <w:rsid w:val="00CC57F3"/>
    <w:rsid w:val="00CC6A2E"/>
    <w:rsid w:val="00CD05CC"/>
    <w:rsid w:val="00CD1BB1"/>
    <w:rsid w:val="00CD3066"/>
    <w:rsid w:val="00CE0E9D"/>
    <w:rsid w:val="00CE1193"/>
    <w:rsid w:val="00CE1F33"/>
    <w:rsid w:val="00CE3FEE"/>
    <w:rsid w:val="00CE7905"/>
    <w:rsid w:val="00CF28AF"/>
    <w:rsid w:val="00CF4918"/>
    <w:rsid w:val="00D040ED"/>
    <w:rsid w:val="00D06BA2"/>
    <w:rsid w:val="00D1368D"/>
    <w:rsid w:val="00D17242"/>
    <w:rsid w:val="00D208DF"/>
    <w:rsid w:val="00D20E1A"/>
    <w:rsid w:val="00D30C1C"/>
    <w:rsid w:val="00D34146"/>
    <w:rsid w:val="00D35E1C"/>
    <w:rsid w:val="00D37E60"/>
    <w:rsid w:val="00D405B4"/>
    <w:rsid w:val="00D438F3"/>
    <w:rsid w:val="00D452E1"/>
    <w:rsid w:val="00D466DE"/>
    <w:rsid w:val="00D46A69"/>
    <w:rsid w:val="00D6075C"/>
    <w:rsid w:val="00D628B2"/>
    <w:rsid w:val="00D640CD"/>
    <w:rsid w:val="00D65433"/>
    <w:rsid w:val="00D707F1"/>
    <w:rsid w:val="00D737B7"/>
    <w:rsid w:val="00D74A86"/>
    <w:rsid w:val="00D84CB7"/>
    <w:rsid w:val="00D87FEC"/>
    <w:rsid w:val="00D92D3F"/>
    <w:rsid w:val="00D9432D"/>
    <w:rsid w:val="00D96FEC"/>
    <w:rsid w:val="00DA1185"/>
    <w:rsid w:val="00DA1613"/>
    <w:rsid w:val="00DB1800"/>
    <w:rsid w:val="00DC0D96"/>
    <w:rsid w:val="00DC2E9C"/>
    <w:rsid w:val="00DC344B"/>
    <w:rsid w:val="00DC3EB9"/>
    <w:rsid w:val="00DC5B61"/>
    <w:rsid w:val="00DC650D"/>
    <w:rsid w:val="00DD43FF"/>
    <w:rsid w:val="00DE036C"/>
    <w:rsid w:val="00DE4238"/>
    <w:rsid w:val="00DF110D"/>
    <w:rsid w:val="00DF1A2B"/>
    <w:rsid w:val="00DF5AF4"/>
    <w:rsid w:val="00DF6030"/>
    <w:rsid w:val="00E25B1C"/>
    <w:rsid w:val="00E37190"/>
    <w:rsid w:val="00E37996"/>
    <w:rsid w:val="00E45682"/>
    <w:rsid w:val="00E4619F"/>
    <w:rsid w:val="00E506B0"/>
    <w:rsid w:val="00E5693A"/>
    <w:rsid w:val="00E5773C"/>
    <w:rsid w:val="00E5776B"/>
    <w:rsid w:val="00E6174D"/>
    <w:rsid w:val="00E62186"/>
    <w:rsid w:val="00E627A3"/>
    <w:rsid w:val="00E66280"/>
    <w:rsid w:val="00E67DD3"/>
    <w:rsid w:val="00E714AE"/>
    <w:rsid w:val="00E74597"/>
    <w:rsid w:val="00E74A6F"/>
    <w:rsid w:val="00E8092E"/>
    <w:rsid w:val="00E85ADC"/>
    <w:rsid w:val="00E910A9"/>
    <w:rsid w:val="00E920E8"/>
    <w:rsid w:val="00EB720F"/>
    <w:rsid w:val="00EC744A"/>
    <w:rsid w:val="00ED7C80"/>
    <w:rsid w:val="00EE2572"/>
    <w:rsid w:val="00EE4B82"/>
    <w:rsid w:val="00EE715C"/>
    <w:rsid w:val="00F01815"/>
    <w:rsid w:val="00F077A4"/>
    <w:rsid w:val="00F112E5"/>
    <w:rsid w:val="00F12124"/>
    <w:rsid w:val="00F14246"/>
    <w:rsid w:val="00F15335"/>
    <w:rsid w:val="00F17800"/>
    <w:rsid w:val="00F21ECA"/>
    <w:rsid w:val="00F25703"/>
    <w:rsid w:val="00F37195"/>
    <w:rsid w:val="00F44C88"/>
    <w:rsid w:val="00F45916"/>
    <w:rsid w:val="00F464C0"/>
    <w:rsid w:val="00F46C6A"/>
    <w:rsid w:val="00F521C5"/>
    <w:rsid w:val="00F545EA"/>
    <w:rsid w:val="00F61356"/>
    <w:rsid w:val="00F72987"/>
    <w:rsid w:val="00F73BFB"/>
    <w:rsid w:val="00F75771"/>
    <w:rsid w:val="00F778AA"/>
    <w:rsid w:val="00F83417"/>
    <w:rsid w:val="00F86807"/>
    <w:rsid w:val="00F90C60"/>
    <w:rsid w:val="00F91DCA"/>
    <w:rsid w:val="00F93122"/>
    <w:rsid w:val="00F96305"/>
    <w:rsid w:val="00F97248"/>
    <w:rsid w:val="00FA2047"/>
    <w:rsid w:val="00FA3871"/>
    <w:rsid w:val="00FA436B"/>
    <w:rsid w:val="00FB464D"/>
    <w:rsid w:val="00FC181A"/>
    <w:rsid w:val="00FC249F"/>
    <w:rsid w:val="00FC4AB3"/>
    <w:rsid w:val="00FD2D05"/>
    <w:rsid w:val="00FD5830"/>
    <w:rsid w:val="00FD625D"/>
    <w:rsid w:val="00FD69BD"/>
    <w:rsid w:val="00FE6225"/>
    <w:rsid w:val="00FE7549"/>
    <w:rsid w:val="00FF082A"/>
    <w:rsid w:val="00FF1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E9B8790D-E3AC-4FB3-A68A-C63049CE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73595"/>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773595"/>
    <w:pPr>
      <w:jc w:val="center"/>
      <w:outlineLvl w:val="0"/>
    </w:pPr>
    <w:rPr>
      <w:b/>
      <w:bCs/>
      <w:kern w:val="32"/>
      <w:sz w:val="32"/>
      <w:szCs w:val="32"/>
    </w:rPr>
  </w:style>
  <w:style w:type="paragraph" w:styleId="2">
    <w:name w:val="heading 2"/>
    <w:aliases w:val="!Разделы документа"/>
    <w:basedOn w:val="a"/>
    <w:link w:val="20"/>
    <w:uiPriority w:val="99"/>
    <w:qFormat/>
    <w:rsid w:val="00773595"/>
    <w:pPr>
      <w:jc w:val="center"/>
      <w:outlineLvl w:val="1"/>
    </w:pPr>
    <w:rPr>
      <w:b/>
      <w:bCs/>
      <w:sz w:val="30"/>
      <w:szCs w:val="30"/>
    </w:rPr>
  </w:style>
  <w:style w:type="paragraph" w:styleId="3">
    <w:name w:val="heading 3"/>
    <w:aliases w:val="!Главы документа"/>
    <w:basedOn w:val="a"/>
    <w:link w:val="30"/>
    <w:uiPriority w:val="99"/>
    <w:qFormat/>
    <w:rsid w:val="00773595"/>
    <w:pPr>
      <w:outlineLvl w:val="2"/>
    </w:pPr>
    <w:rPr>
      <w:b/>
      <w:bCs/>
      <w:sz w:val="28"/>
      <w:szCs w:val="28"/>
    </w:rPr>
  </w:style>
  <w:style w:type="paragraph" w:styleId="4">
    <w:name w:val="heading 4"/>
    <w:aliases w:val="!Параграфы/Статьи документа"/>
    <w:basedOn w:val="a"/>
    <w:link w:val="40"/>
    <w:uiPriority w:val="99"/>
    <w:qFormat/>
    <w:rsid w:val="00773595"/>
    <w:pP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uiPriority w:val="99"/>
    <w:locked/>
    <w:rsid w:val="00773595"/>
    <w:rPr>
      <w:rFonts w:ascii="Arial" w:hAnsi="Arial" w:cs="Arial"/>
      <w:b/>
      <w:bCs/>
      <w:kern w:val="32"/>
      <w:sz w:val="32"/>
      <w:szCs w:val="32"/>
    </w:rPr>
  </w:style>
  <w:style w:type="character" w:customStyle="1" w:styleId="20">
    <w:name w:val="Заголовок 2 Знак"/>
    <w:aliases w:val="!Разделы документа Знак1"/>
    <w:link w:val="2"/>
    <w:uiPriority w:val="99"/>
    <w:locked/>
    <w:rsid w:val="00773595"/>
    <w:rPr>
      <w:rFonts w:ascii="Arial" w:hAnsi="Arial" w:cs="Arial"/>
      <w:b/>
      <w:bCs/>
      <w:sz w:val="28"/>
      <w:szCs w:val="28"/>
    </w:rPr>
  </w:style>
  <w:style w:type="character" w:customStyle="1" w:styleId="30">
    <w:name w:val="Заголовок 3 Знак"/>
    <w:aliases w:val="!Главы документа Знак"/>
    <w:link w:val="3"/>
    <w:uiPriority w:val="99"/>
    <w:locked/>
    <w:rsid w:val="00773595"/>
    <w:rPr>
      <w:rFonts w:ascii="Arial" w:hAnsi="Arial" w:cs="Arial"/>
      <w:b/>
      <w:bCs/>
      <w:sz w:val="26"/>
      <w:szCs w:val="26"/>
    </w:rPr>
  </w:style>
  <w:style w:type="character" w:customStyle="1" w:styleId="40">
    <w:name w:val="Заголовок 4 Знак"/>
    <w:aliases w:val="!Параграфы/Статьи документа Знак"/>
    <w:link w:val="4"/>
    <w:uiPriority w:val="99"/>
    <w:locked/>
    <w:rsid w:val="00773595"/>
    <w:rPr>
      <w:rFonts w:ascii="Arial" w:hAnsi="Arial" w:cs="Arial"/>
      <w:b/>
      <w:bCs/>
      <w:sz w:val="28"/>
      <w:szCs w:val="28"/>
    </w:rPr>
  </w:style>
  <w:style w:type="character" w:styleId="a3">
    <w:name w:val="Hyperlink"/>
    <w:uiPriority w:val="99"/>
    <w:rsid w:val="00773595"/>
    <w:rPr>
      <w:color w:val="0000FF"/>
      <w:u w:val="none"/>
    </w:rPr>
  </w:style>
  <w:style w:type="paragraph" w:customStyle="1" w:styleId="ConsPlusNonformat">
    <w:name w:val="ConsPlusNonformat"/>
    <w:uiPriority w:val="99"/>
    <w:rsid w:val="00773595"/>
    <w:pPr>
      <w:autoSpaceDE w:val="0"/>
      <w:autoSpaceDN w:val="0"/>
      <w:adjustRightInd w:val="0"/>
    </w:pPr>
    <w:rPr>
      <w:rFonts w:ascii="Courier New" w:eastAsia="Times New Roman" w:hAnsi="Courier New" w:cs="Courier New"/>
      <w:lang w:eastAsia="en-US"/>
    </w:rPr>
  </w:style>
  <w:style w:type="paragraph" w:styleId="a4">
    <w:name w:val="Body Text"/>
    <w:basedOn w:val="a"/>
    <w:link w:val="a5"/>
    <w:uiPriority w:val="99"/>
    <w:rsid w:val="00773595"/>
    <w:rPr>
      <w:rFonts w:eastAsia="Calibri"/>
      <w:sz w:val="28"/>
      <w:szCs w:val="28"/>
    </w:rPr>
  </w:style>
  <w:style w:type="character" w:customStyle="1" w:styleId="a5">
    <w:name w:val="Основной текст Знак"/>
    <w:link w:val="a4"/>
    <w:uiPriority w:val="99"/>
    <w:locked/>
    <w:rsid w:val="00773595"/>
    <w:rPr>
      <w:rFonts w:ascii="Times New Roman" w:hAnsi="Times New Roman" w:cs="Times New Roman"/>
      <w:sz w:val="28"/>
      <w:szCs w:val="28"/>
      <w:lang w:eastAsia="ru-RU"/>
    </w:rPr>
  </w:style>
  <w:style w:type="paragraph" w:customStyle="1" w:styleId="ConsPlusCell">
    <w:name w:val="ConsPlusCell"/>
    <w:uiPriority w:val="99"/>
    <w:rsid w:val="00773595"/>
    <w:pPr>
      <w:autoSpaceDE w:val="0"/>
      <w:autoSpaceDN w:val="0"/>
      <w:adjustRightInd w:val="0"/>
    </w:pPr>
    <w:rPr>
      <w:rFonts w:ascii="Times New Roman" w:eastAsia="Times New Roman" w:hAnsi="Times New Roman"/>
      <w:sz w:val="24"/>
      <w:szCs w:val="24"/>
      <w:lang w:eastAsia="en-US"/>
    </w:rPr>
  </w:style>
  <w:style w:type="paragraph" w:customStyle="1" w:styleId="ConsNormal">
    <w:name w:val="ConsNormal"/>
    <w:uiPriority w:val="99"/>
    <w:rsid w:val="00773595"/>
    <w:pPr>
      <w:widowControl w:val="0"/>
      <w:autoSpaceDE w:val="0"/>
      <w:autoSpaceDN w:val="0"/>
      <w:adjustRightInd w:val="0"/>
      <w:ind w:firstLine="720"/>
    </w:pPr>
    <w:rPr>
      <w:rFonts w:ascii="Arial" w:hAnsi="Arial" w:cs="Arial"/>
    </w:rPr>
  </w:style>
  <w:style w:type="character" w:styleId="a6">
    <w:name w:val="page number"/>
    <w:basedOn w:val="a0"/>
    <w:uiPriority w:val="99"/>
    <w:rsid w:val="00773595"/>
  </w:style>
  <w:style w:type="paragraph" w:customStyle="1" w:styleId="11">
    <w:name w:val="Абзац списка1"/>
    <w:basedOn w:val="a"/>
    <w:uiPriority w:val="99"/>
    <w:rsid w:val="00773595"/>
    <w:pPr>
      <w:ind w:left="720"/>
    </w:pPr>
  </w:style>
  <w:style w:type="paragraph" w:customStyle="1" w:styleId="a7">
    <w:name w:val="Знак Знак Знак Знак Знак Знак Знак Знак Знак Знак"/>
    <w:basedOn w:val="a"/>
    <w:uiPriority w:val="99"/>
    <w:rsid w:val="00773595"/>
    <w:pPr>
      <w:spacing w:after="160" w:line="240" w:lineRule="exact"/>
    </w:pPr>
    <w:rPr>
      <w:rFonts w:ascii="Verdana" w:hAnsi="Verdana" w:cs="Verdana"/>
      <w:lang w:val="en-US" w:eastAsia="en-US"/>
    </w:rPr>
  </w:style>
  <w:style w:type="paragraph" w:customStyle="1" w:styleId="12">
    <w:name w:val="Обычный текст1"/>
    <w:basedOn w:val="a"/>
    <w:uiPriority w:val="99"/>
    <w:rsid w:val="00773595"/>
    <w:rPr>
      <w:sz w:val="28"/>
      <w:szCs w:val="28"/>
    </w:rPr>
  </w:style>
  <w:style w:type="paragraph" w:styleId="a8">
    <w:name w:val="header"/>
    <w:basedOn w:val="a"/>
    <w:link w:val="a9"/>
    <w:uiPriority w:val="99"/>
    <w:rsid w:val="00773595"/>
    <w:pPr>
      <w:tabs>
        <w:tab w:val="center" w:pos="4677"/>
        <w:tab w:val="right" w:pos="9355"/>
      </w:tabs>
    </w:pPr>
    <w:rPr>
      <w:rFonts w:eastAsia="Calibri"/>
      <w:sz w:val="20"/>
      <w:szCs w:val="20"/>
    </w:rPr>
  </w:style>
  <w:style w:type="character" w:customStyle="1" w:styleId="a9">
    <w:name w:val="Верхний колонтитул Знак"/>
    <w:link w:val="a8"/>
    <w:uiPriority w:val="99"/>
    <w:locked/>
    <w:rsid w:val="00773595"/>
    <w:rPr>
      <w:rFonts w:ascii="Times New Roman" w:hAnsi="Times New Roman" w:cs="Times New Roman"/>
      <w:sz w:val="20"/>
      <w:szCs w:val="20"/>
      <w:lang w:eastAsia="ru-RU"/>
    </w:rPr>
  </w:style>
  <w:style w:type="paragraph" w:styleId="aa">
    <w:name w:val="footer"/>
    <w:basedOn w:val="a"/>
    <w:link w:val="ab"/>
    <w:uiPriority w:val="99"/>
    <w:semiHidden/>
    <w:rsid w:val="00773595"/>
    <w:pPr>
      <w:tabs>
        <w:tab w:val="center" w:pos="4677"/>
        <w:tab w:val="right" w:pos="9355"/>
      </w:tabs>
    </w:pPr>
    <w:rPr>
      <w:rFonts w:eastAsia="Calibri"/>
      <w:sz w:val="20"/>
      <w:szCs w:val="20"/>
    </w:rPr>
  </w:style>
  <w:style w:type="character" w:customStyle="1" w:styleId="ab">
    <w:name w:val="Нижний колонтитул Знак"/>
    <w:link w:val="aa"/>
    <w:uiPriority w:val="99"/>
    <w:semiHidden/>
    <w:locked/>
    <w:rsid w:val="00773595"/>
    <w:rPr>
      <w:rFonts w:ascii="Times New Roman" w:hAnsi="Times New Roman" w:cs="Times New Roman"/>
      <w:sz w:val="20"/>
      <w:szCs w:val="20"/>
      <w:lang w:eastAsia="ru-RU"/>
    </w:rPr>
  </w:style>
  <w:style w:type="table" w:styleId="ac">
    <w:name w:val="Table Grid"/>
    <w:basedOn w:val="a1"/>
    <w:uiPriority w:val="99"/>
    <w:rsid w:val="0077359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773595"/>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73595"/>
    <w:rPr>
      <w:rFonts w:ascii="Arial" w:hAnsi="Arial"/>
      <w:sz w:val="22"/>
      <w:szCs w:val="22"/>
      <w:lang w:eastAsia="ru-RU" w:bidi="ar-SA"/>
    </w:rPr>
  </w:style>
  <w:style w:type="paragraph" w:styleId="21">
    <w:name w:val="Body Text Indent 2"/>
    <w:basedOn w:val="a"/>
    <w:link w:val="22"/>
    <w:uiPriority w:val="99"/>
    <w:rsid w:val="00773595"/>
    <w:pPr>
      <w:spacing w:after="120" w:line="480" w:lineRule="auto"/>
      <w:ind w:left="283"/>
    </w:pPr>
  </w:style>
  <w:style w:type="character" w:customStyle="1" w:styleId="22">
    <w:name w:val="Основной текст с отступом 2 Знак"/>
    <w:link w:val="21"/>
    <w:uiPriority w:val="99"/>
    <w:locked/>
    <w:rsid w:val="00773595"/>
    <w:rPr>
      <w:rFonts w:ascii="Arial" w:hAnsi="Arial" w:cs="Arial"/>
      <w:sz w:val="24"/>
      <w:szCs w:val="24"/>
      <w:lang w:eastAsia="ru-RU"/>
    </w:rPr>
  </w:style>
  <w:style w:type="character" w:customStyle="1" w:styleId="23">
    <w:name w:val="Основной текст (2)_"/>
    <w:link w:val="24"/>
    <w:uiPriority w:val="99"/>
    <w:locked/>
    <w:rsid w:val="00773595"/>
    <w:rPr>
      <w:rFonts w:ascii="Times New Roman" w:hAnsi="Times New Roman" w:cs="Times New Roman"/>
      <w:b/>
      <w:bCs/>
      <w:sz w:val="28"/>
      <w:szCs w:val="28"/>
      <w:shd w:val="clear" w:color="auto" w:fill="FFFFFF"/>
    </w:rPr>
  </w:style>
  <w:style w:type="paragraph" w:customStyle="1" w:styleId="24">
    <w:name w:val="Основной текст (2)"/>
    <w:basedOn w:val="a"/>
    <w:link w:val="23"/>
    <w:uiPriority w:val="99"/>
    <w:rsid w:val="00773595"/>
    <w:pPr>
      <w:shd w:val="clear" w:color="auto" w:fill="FFFFFF"/>
      <w:spacing w:after="120" w:line="331" w:lineRule="exact"/>
      <w:jc w:val="center"/>
    </w:pPr>
    <w:rPr>
      <w:rFonts w:ascii="Times New Roman" w:eastAsia="Calibri" w:hAnsi="Times New Roman" w:cs="Times New Roman"/>
      <w:b/>
      <w:bCs/>
      <w:sz w:val="28"/>
      <w:szCs w:val="28"/>
    </w:rPr>
  </w:style>
  <w:style w:type="character" w:customStyle="1" w:styleId="22pt">
    <w:name w:val="Основной текст (2) + Интервал 2 pt"/>
    <w:rsid w:val="00773595"/>
    <w:rPr>
      <w:rFonts w:ascii="Times New Roman" w:hAnsi="Times New Roman" w:cs="Times New Roman"/>
      <w:b/>
      <w:bCs/>
      <w:color w:val="000000"/>
      <w:spacing w:val="40"/>
      <w:w w:val="100"/>
      <w:position w:val="0"/>
      <w:sz w:val="28"/>
      <w:szCs w:val="28"/>
      <w:shd w:val="clear" w:color="auto" w:fill="FFFFFF"/>
      <w:lang w:val="ru-RU"/>
    </w:rPr>
  </w:style>
  <w:style w:type="character" w:customStyle="1" w:styleId="13">
    <w:name w:val="Заголовок №1_"/>
    <w:link w:val="14"/>
    <w:uiPriority w:val="99"/>
    <w:locked/>
    <w:rsid w:val="00773595"/>
    <w:rPr>
      <w:rFonts w:ascii="Times New Roman" w:hAnsi="Times New Roman" w:cs="Times New Roman"/>
      <w:b/>
      <w:bCs/>
      <w:spacing w:val="60"/>
      <w:sz w:val="31"/>
      <w:szCs w:val="31"/>
      <w:shd w:val="clear" w:color="auto" w:fill="FFFFFF"/>
    </w:rPr>
  </w:style>
  <w:style w:type="paragraph" w:customStyle="1" w:styleId="14">
    <w:name w:val="Заголовок №1"/>
    <w:basedOn w:val="a"/>
    <w:link w:val="13"/>
    <w:uiPriority w:val="99"/>
    <w:rsid w:val="00773595"/>
    <w:pPr>
      <w:shd w:val="clear" w:color="auto" w:fill="FFFFFF"/>
      <w:spacing w:before="120" w:after="600" w:line="240" w:lineRule="atLeast"/>
      <w:jc w:val="center"/>
      <w:outlineLvl w:val="0"/>
    </w:pPr>
    <w:rPr>
      <w:rFonts w:ascii="Times New Roman" w:eastAsia="Calibri" w:hAnsi="Times New Roman" w:cs="Times New Roman"/>
      <w:b/>
      <w:bCs/>
      <w:spacing w:val="60"/>
      <w:sz w:val="31"/>
      <w:szCs w:val="31"/>
    </w:rPr>
  </w:style>
  <w:style w:type="character" w:customStyle="1" w:styleId="ad">
    <w:name w:val="Основной текст_"/>
    <w:link w:val="25"/>
    <w:locked/>
    <w:rsid w:val="00773595"/>
    <w:rPr>
      <w:rFonts w:ascii="Times New Roman" w:hAnsi="Times New Roman" w:cs="Times New Roman"/>
      <w:sz w:val="28"/>
      <w:szCs w:val="28"/>
      <w:shd w:val="clear" w:color="auto" w:fill="FFFFFF"/>
    </w:rPr>
  </w:style>
  <w:style w:type="paragraph" w:customStyle="1" w:styleId="25">
    <w:name w:val="Основной текст2"/>
    <w:basedOn w:val="a"/>
    <w:link w:val="ad"/>
    <w:rsid w:val="00773595"/>
    <w:pPr>
      <w:shd w:val="clear" w:color="auto" w:fill="FFFFFF"/>
      <w:spacing w:before="600" w:after="240" w:line="320" w:lineRule="exact"/>
      <w:ind w:hanging="680"/>
    </w:pPr>
    <w:rPr>
      <w:rFonts w:ascii="Times New Roman" w:eastAsia="Calibri" w:hAnsi="Times New Roman" w:cs="Times New Roman"/>
      <w:sz w:val="28"/>
      <w:szCs w:val="28"/>
    </w:rPr>
  </w:style>
  <w:style w:type="character" w:customStyle="1" w:styleId="15">
    <w:name w:val="Основной текст1"/>
    <w:rsid w:val="00773595"/>
    <w:rPr>
      <w:rFonts w:ascii="Times New Roman" w:hAnsi="Times New Roman" w:cs="Times New Roman"/>
      <w:color w:val="000000"/>
      <w:spacing w:val="0"/>
      <w:w w:val="100"/>
      <w:position w:val="0"/>
      <w:sz w:val="28"/>
      <w:szCs w:val="28"/>
      <w:u w:val="single"/>
      <w:shd w:val="clear" w:color="auto" w:fill="FFFFFF"/>
      <w:lang w:val="ru-RU"/>
    </w:rPr>
  </w:style>
  <w:style w:type="character" w:customStyle="1" w:styleId="Verdana">
    <w:name w:val="Основной текст + Verdana"/>
    <w:aliases w:val="13,5 pt,Курсив"/>
    <w:uiPriority w:val="99"/>
    <w:rsid w:val="00773595"/>
    <w:rPr>
      <w:rFonts w:ascii="Verdana" w:hAnsi="Verdana" w:cs="Verdana"/>
      <w:i/>
      <w:iCs/>
      <w:color w:val="000000"/>
      <w:spacing w:val="0"/>
      <w:w w:val="100"/>
      <w:position w:val="0"/>
      <w:sz w:val="27"/>
      <w:szCs w:val="27"/>
      <w:u w:val="single"/>
      <w:shd w:val="clear" w:color="auto" w:fill="FFFFFF"/>
      <w:lang w:val="ru-RU"/>
    </w:rPr>
  </w:style>
  <w:style w:type="character" w:customStyle="1" w:styleId="ae">
    <w:name w:val="Основной текст + Полужирный"/>
    <w:aliases w:val="Интервал 2 pt"/>
    <w:rsid w:val="00773595"/>
    <w:rPr>
      <w:rFonts w:ascii="Times New Roman" w:hAnsi="Times New Roman" w:cs="Times New Roman"/>
      <w:b/>
      <w:bCs/>
      <w:color w:val="000000"/>
      <w:spacing w:val="40"/>
      <w:w w:val="100"/>
      <w:position w:val="0"/>
      <w:sz w:val="28"/>
      <w:szCs w:val="28"/>
      <w:shd w:val="clear" w:color="auto" w:fill="FFFFFF"/>
      <w:lang w:val="ru-RU"/>
    </w:rPr>
  </w:style>
  <w:style w:type="paragraph" w:styleId="af">
    <w:name w:val="No Spacing"/>
    <w:uiPriority w:val="1"/>
    <w:qFormat/>
    <w:rsid w:val="00773595"/>
    <w:pPr>
      <w:widowControl w:val="0"/>
      <w:autoSpaceDE w:val="0"/>
      <w:autoSpaceDN w:val="0"/>
      <w:adjustRightInd w:val="0"/>
    </w:pPr>
    <w:rPr>
      <w:rFonts w:ascii="Arial" w:hAnsi="Arial" w:cs="Arial"/>
    </w:rPr>
  </w:style>
  <w:style w:type="character" w:styleId="HTML">
    <w:name w:val="HTML Variable"/>
    <w:aliases w:val="!Ссылки в документе"/>
    <w:uiPriority w:val="99"/>
    <w:rsid w:val="00773595"/>
    <w:rPr>
      <w:rFonts w:ascii="Arial" w:hAnsi="Arial" w:cs="Arial"/>
      <w:color w:val="0000FF"/>
      <w:sz w:val="24"/>
      <w:szCs w:val="24"/>
      <w:u w:val="none"/>
    </w:rPr>
  </w:style>
  <w:style w:type="paragraph" w:styleId="af0">
    <w:name w:val="annotation text"/>
    <w:aliases w:val="!Равноширинный текст документа"/>
    <w:basedOn w:val="a"/>
    <w:link w:val="af1"/>
    <w:uiPriority w:val="99"/>
    <w:semiHidden/>
    <w:rsid w:val="00773595"/>
    <w:rPr>
      <w:rFonts w:ascii="Courier" w:hAnsi="Courier" w:cs="Courier"/>
      <w:sz w:val="22"/>
      <w:szCs w:val="22"/>
    </w:rPr>
  </w:style>
  <w:style w:type="character" w:customStyle="1" w:styleId="af1">
    <w:name w:val="Текст примечания Знак"/>
    <w:aliases w:val="!Равноширинный текст документа Знак"/>
    <w:link w:val="af0"/>
    <w:uiPriority w:val="99"/>
    <w:locked/>
    <w:rsid w:val="00773595"/>
    <w:rPr>
      <w:rFonts w:ascii="Courier" w:hAnsi="Courier" w:cs="Courier"/>
      <w:sz w:val="20"/>
      <w:szCs w:val="20"/>
    </w:rPr>
  </w:style>
  <w:style w:type="paragraph" w:customStyle="1" w:styleId="Title">
    <w:name w:val="Title!Название НПА"/>
    <w:basedOn w:val="a"/>
    <w:uiPriority w:val="99"/>
    <w:rsid w:val="00773595"/>
    <w:pPr>
      <w:spacing w:before="240" w:after="60"/>
      <w:jc w:val="center"/>
      <w:outlineLvl w:val="0"/>
    </w:pPr>
    <w:rPr>
      <w:b/>
      <w:bCs/>
      <w:kern w:val="28"/>
      <w:sz w:val="32"/>
      <w:szCs w:val="32"/>
    </w:rPr>
  </w:style>
  <w:style w:type="character" w:styleId="af2">
    <w:name w:val="FollowedHyperlink"/>
    <w:uiPriority w:val="99"/>
    <w:rsid w:val="00773595"/>
    <w:rPr>
      <w:rFonts w:cs="Times New Roman"/>
      <w:color w:val="auto"/>
      <w:u w:val="single"/>
    </w:rPr>
  </w:style>
  <w:style w:type="character" w:customStyle="1" w:styleId="110">
    <w:name w:val="Заголовок 1 Знак1"/>
    <w:aliases w:val="!Части документа Знак"/>
    <w:uiPriority w:val="99"/>
    <w:rsid w:val="00773595"/>
    <w:rPr>
      <w:rFonts w:ascii="Calibri Light" w:hAnsi="Calibri Light" w:cs="Calibri Light"/>
      <w:color w:val="auto"/>
      <w:sz w:val="32"/>
      <w:szCs w:val="32"/>
    </w:rPr>
  </w:style>
  <w:style w:type="character" w:customStyle="1" w:styleId="210">
    <w:name w:val="Заголовок 2 Знак1"/>
    <w:aliases w:val="!Разделы документа Знак"/>
    <w:uiPriority w:val="99"/>
    <w:semiHidden/>
    <w:rsid w:val="00773595"/>
    <w:rPr>
      <w:rFonts w:ascii="Calibri Light" w:hAnsi="Calibri Light" w:cs="Calibri Light"/>
      <w:color w:val="auto"/>
      <w:sz w:val="26"/>
      <w:szCs w:val="26"/>
    </w:rPr>
  </w:style>
  <w:style w:type="paragraph" w:styleId="af3">
    <w:name w:val="Normal (Web)"/>
    <w:basedOn w:val="a"/>
    <w:uiPriority w:val="99"/>
    <w:rsid w:val="00773595"/>
    <w:pPr>
      <w:spacing w:before="100" w:beforeAutospacing="1" w:after="100" w:afterAutospacing="1"/>
    </w:pPr>
    <w:rPr>
      <w:rFonts w:eastAsia="Calibri"/>
    </w:rPr>
  </w:style>
  <w:style w:type="paragraph" w:styleId="af4">
    <w:name w:val="Balloon Text"/>
    <w:basedOn w:val="a"/>
    <w:link w:val="af5"/>
    <w:uiPriority w:val="99"/>
    <w:semiHidden/>
    <w:rsid w:val="00773595"/>
    <w:rPr>
      <w:rFonts w:ascii="Segoe UI" w:hAnsi="Segoe UI" w:cs="Segoe UI"/>
      <w:sz w:val="18"/>
      <w:szCs w:val="18"/>
    </w:rPr>
  </w:style>
  <w:style w:type="character" w:customStyle="1" w:styleId="af5">
    <w:name w:val="Текст выноски Знак"/>
    <w:link w:val="af4"/>
    <w:uiPriority w:val="99"/>
    <w:locked/>
    <w:rsid w:val="00773595"/>
    <w:rPr>
      <w:rFonts w:ascii="Segoe UI" w:hAnsi="Segoe UI" w:cs="Segoe UI"/>
      <w:sz w:val="18"/>
      <w:szCs w:val="18"/>
    </w:rPr>
  </w:style>
  <w:style w:type="paragraph" w:styleId="af6">
    <w:name w:val="List Paragraph"/>
    <w:basedOn w:val="a"/>
    <w:uiPriority w:val="99"/>
    <w:qFormat/>
    <w:rsid w:val="00773595"/>
    <w:pPr>
      <w:ind w:left="720"/>
    </w:pPr>
  </w:style>
  <w:style w:type="paragraph" w:customStyle="1" w:styleId="120">
    <w:name w:val="Абзац списка12"/>
    <w:basedOn w:val="a"/>
    <w:uiPriority w:val="99"/>
    <w:rsid w:val="00773595"/>
    <w:pPr>
      <w:ind w:left="720"/>
    </w:pPr>
    <w:rPr>
      <w:rFonts w:eastAsia="Calibri"/>
    </w:rPr>
  </w:style>
  <w:style w:type="paragraph" w:customStyle="1" w:styleId="ConsNonformat">
    <w:name w:val="ConsNonformat"/>
    <w:uiPriority w:val="99"/>
    <w:rsid w:val="00773595"/>
    <w:pPr>
      <w:widowControl w:val="0"/>
      <w:autoSpaceDE w:val="0"/>
      <w:autoSpaceDN w:val="0"/>
      <w:adjustRightInd w:val="0"/>
      <w:ind w:right="19772"/>
    </w:pPr>
    <w:rPr>
      <w:rFonts w:ascii="Courier New" w:eastAsia="Times New Roman" w:hAnsi="Courier New" w:cs="Courier New"/>
    </w:rPr>
  </w:style>
  <w:style w:type="paragraph" w:customStyle="1" w:styleId="Standard">
    <w:name w:val="Standard"/>
    <w:uiPriority w:val="99"/>
    <w:rsid w:val="00773595"/>
    <w:pPr>
      <w:widowControl w:val="0"/>
      <w:suppressAutoHyphens/>
      <w:autoSpaceDN w:val="0"/>
    </w:pPr>
    <w:rPr>
      <w:rFonts w:ascii="Times New Roman" w:eastAsia="SimSun" w:hAnsi="Times New Roman"/>
      <w:kern w:val="3"/>
      <w:sz w:val="24"/>
      <w:szCs w:val="24"/>
      <w:lang w:eastAsia="zh-CN"/>
    </w:rPr>
  </w:style>
  <w:style w:type="paragraph" w:customStyle="1" w:styleId="Textbody">
    <w:name w:val="Text body"/>
    <w:basedOn w:val="Standard"/>
    <w:uiPriority w:val="99"/>
    <w:rsid w:val="00773595"/>
    <w:pPr>
      <w:spacing w:after="120"/>
    </w:pPr>
  </w:style>
  <w:style w:type="paragraph" w:customStyle="1" w:styleId="lyt-sunriseLTGliederung1">
    <w:name w:val="lyt-sunrise~LT~Gliederung 1"/>
    <w:uiPriority w:val="99"/>
    <w:rsid w:val="00773595"/>
    <w:pPr>
      <w:widowControl w:val="0"/>
      <w:suppressAutoHyphens/>
      <w:autoSpaceDE w:val="0"/>
      <w:autoSpaceDN w:val="0"/>
      <w:spacing w:after="283"/>
    </w:pPr>
    <w:rPr>
      <w:rFonts w:ascii="Tahoma" w:hAnsi="Tahoma" w:cs="Tahoma"/>
      <w:kern w:val="3"/>
      <w:sz w:val="64"/>
      <w:szCs w:val="64"/>
      <w:lang w:eastAsia="zh-CN"/>
    </w:rPr>
  </w:style>
  <w:style w:type="paragraph" w:customStyle="1" w:styleId="af7">
    <w:name w:val="Нормальный (таблица)"/>
    <w:basedOn w:val="Standard"/>
    <w:next w:val="Standard"/>
    <w:uiPriority w:val="99"/>
    <w:rsid w:val="00773595"/>
    <w:pPr>
      <w:jc w:val="both"/>
    </w:pPr>
  </w:style>
  <w:style w:type="paragraph" w:customStyle="1" w:styleId="af8">
    <w:name w:val="Обычный (паспорт)"/>
    <w:basedOn w:val="a"/>
    <w:uiPriority w:val="99"/>
    <w:rsid w:val="00773595"/>
    <w:pPr>
      <w:spacing w:before="120"/>
    </w:pPr>
    <w:rPr>
      <w:sz w:val="28"/>
      <w:szCs w:val="28"/>
    </w:rPr>
  </w:style>
  <w:style w:type="paragraph" w:customStyle="1" w:styleId="26">
    <w:name w:val="Абзац списка2"/>
    <w:basedOn w:val="a"/>
    <w:uiPriority w:val="99"/>
    <w:rsid w:val="00773595"/>
    <w:pPr>
      <w:spacing w:after="200" w:line="276" w:lineRule="auto"/>
      <w:ind w:left="720"/>
    </w:pPr>
    <w:rPr>
      <w:rFonts w:ascii="Calibri" w:eastAsia="Calibri" w:hAnsi="Calibri" w:cs="Calibri"/>
      <w:sz w:val="22"/>
      <w:szCs w:val="22"/>
      <w:lang w:eastAsia="en-US"/>
    </w:rPr>
  </w:style>
  <w:style w:type="paragraph" w:customStyle="1" w:styleId="ConsTitle">
    <w:name w:val="ConsTitle"/>
    <w:uiPriority w:val="99"/>
    <w:rsid w:val="00773595"/>
    <w:pPr>
      <w:widowControl w:val="0"/>
      <w:autoSpaceDE w:val="0"/>
      <w:autoSpaceDN w:val="0"/>
      <w:adjustRightInd w:val="0"/>
      <w:ind w:right="19772"/>
    </w:pPr>
    <w:rPr>
      <w:rFonts w:ascii="Arial" w:eastAsia="Times New Roman" w:hAnsi="Arial" w:cs="Arial"/>
      <w:b/>
      <w:bCs/>
      <w:sz w:val="16"/>
      <w:szCs w:val="16"/>
    </w:rPr>
  </w:style>
  <w:style w:type="paragraph" w:customStyle="1" w:styleId="af9">
    <w:name w:val="Обычный.Название подразделения"/>
    <w:rsid w:val="00773595"/>
    <w:rPr>
      <w:rFonts w:ascii="SchoolBook" w:eastAsia="Times New Roman" w:hAnsi="SchoolBook" w:cs="SchoolBook"/>
      <w:sz w:val="28"/>
      <w:szCs w:val="28"/>
    </w:rPr>
  </w:style>
  <w:style w:type="character" w:customStyle="1" w:styleId="afa">
    <w:name w:val="Знак Знак"/>
    <w:uiPriority w:val="99"/>
    <w:rsid w:val="00773595"/>
    <w:rPr>
      <w:rFonts w:ascii="Times New Roman" w:hAnsi="Times New Roman" w:cs="Times New Roman"/>
      <w:sz w:val="20"/>
      <w:szCs w:val="20"/>
      <w:lang w:eastAsia="ru-RU"/>
    </w:rPr>
  </w:style>
  <w:style w:type="character" w:customStyle="1" w:styleId="16">
    <w:name w:val="Знак Знак1"/>
    <w:uiPriority w:val="99"/>
    <w:rsid w:val="00773595"/>
    <w:rPr>
      <w:rFonts w:ascii="Times New Roman" w:hAnsi="Times New Roman" w:cs="Times New Roman"/>
      <w:sz w:val="20"/>
      <w:szCs w:val="20"/>
      <w:lang w:eastAsia="ru-RU"/>
    </w:rPr>
  </w:style>
  <w:style w:type="character" w:customStyle="1" w:styleId="apple-converted-space">
    <w:name w:val="apple-converted-space"/>
    <w:uiPriority w:val="99"/>
    <w:rsid w:val="00773595"/>
    <w:rPr>
      <w:rFonts w:cs="Times New Roman"/>
    </w:rPr>
  </w:style>
  <w:style w:type="character" w:styleId="afb">
    <w:name w:val="Emphasis"/>
    <w:uiPriority w:val="99"/>
    <w:qFormat/>
    <w:rsid w:val="00773595"/>
    <w:rPr>
      <w:rFonts w:cs="Times New Roman"/>
      <w:i/>
      <w:iCs/>
    </w:rPr>
  </w:style>
  <w:style w:type="character" w:styleId="afc">
    <w:name w:val="Strong"/>
    <w:uiPriority w:val="99"/>
    <w:qFormat/>
    <w:rsid w:val="00773595"/>
    <w:rPr>
      <w:rFonts w:cs="Times New Roman"/>
      <w:b/>
      <w:bCs/>
    </w:rPr>
  </w:style>
  <w:style w:type="paragraph" w:customStyle="1" w:styleId="17">
    <w:name w:val="Знак1 Знак Знак Знак Знак Знак Знак"/>
    <w:basedOn w:val="a"/>
    <w:uiPriority w:val="99"/>
    <w:rsid w:val="00773595"/>
    <w:pPr>
      <w:widowControl w:val="0"/>
      <w:adjustRightInd w:val="0"/>
      <w:spacing w:after="160" w:line="240" w:lineRule="exact"/>
      <w:ind w:firstLine="0"/>
      <w:jc w:val="right"/>
    </w:pPr>
    <w:rPr>
      <w:rFonts w:eastAsia="Calibri"/>
      <w:sz w:val="20"/>
      <w:szCs w:val="20"/>
      <w:lang w:val="en-GB" w:eastAsia="en-US"/>
    </w:rPr>
  </w:style>
  <w:style w:type="paragraph" w:customStyle="1" w:styleId="afd">
    <w:name w:val="Знак Знак Знак Знак"/>
    <w:basedOn w:val="a"/>
    <w:uiPriority w:val="99"/>
    <w:rsid w:val="00773595"/>
    <w:pPr>
      <w:ind w:firstLine="0"/>
      <w:jc w:val="left"/>
    </w:pPr>
    <w:rPr>
      <w:rFonts w:ascii="Verdana" w:eastAsia="Calibri" w:hAnsi="Verdana" w:cs="Verdana"/>
      <w:sz w:val="20"/>
      <w:szCs w:val="20"/>
      <w:lang w:val="en-US" w:eastAsia="en-US"/>
    </w:rPr>
  </w:style>
  <w:style w:type="paragraph" w:customStyle="1" w:styleId="conspluscell0">
    <w:name w:val="conspluscell"/>
    <w:basedOn w:val="a"/>
    <w:uiPriority w:val="99"/>
    <w:rsid w:val="00773595"/>
    <w:pPr>
      <w:spacing w:before="100" w:beforeAutospacing="1" w:after="100" w:afterAutospacing="1"/>
      <w:ind w:firstLine="0"/>
      <w:jc w:val="left"/>
    </w:pPr>
    <w:rPr>
      <w:rFonts w:eastAsia="Calibri"/>
    </w:rPr>
  </w:style>
  <w:style w:type="paragraph" w:customStyle="1" w:styleId="220">
    <w:name w:val="22"/>
    <w:basedOn w:val="a"/>
    <w:uiPriority w:val="99"/>
    <w:rsid w:val="00773595"/>
    <w:pPr>
      <w:spacing w:before="100" w:beforeAutospacing="1" w:after="100" w:afterAutospacing="1"/>
      <w:ind w:firstLine="0"/>
      <w:jc w:val="left"/>
    </w:pPr>
    <w:rPr>
      <w:rFonts w:eastAsia="Calibri"/>
    </w:rPr>
  </w:style>
  <w:style w:type="paragraph" w:customStyle="1" w:styleId="tekstob">
    <w:name w:val="tekstob"/>
    <w:basedOn w:val="a"/>
    <w:uiPriority w:val="99"/>
    <w:rsid w:val="00773595"/>
    <w:pPr>
      <w:spacing w:before="100" w:beforeAutospacing="1" w:after="100" w:afterAutospacing="1"/>
      <w:ind w:firstLine="0"/>
      <w:jc w:val="left"/>
    </w:pPr>
    <w:rPr>
      <w:rFonts w:ascii="Times New Roman" w:hAnsi="Times New Roman" w:cs="Times New Roman"/>
    </w:rPr>
  </w:style>
  <w:style w:type="paragraph" w:customStyle="1" w:styleId="Default">
    <w:name w:val="Default"/>
    <w:uiPriority w:val="99"/>
    <w:rsid w:val="00773595"/>
    <w:pPr>
      <w:autoSpaceDE w:val="0"/>
      <w:autoSpaceDN w:val="0"/>
      <w:adjustRightInd w:val="0"/>
    </w:pPr>
    <w:rPr>
      <w:rFonts w:ascii="Arial" w:hAnsi="Arial" w:cs="Arial"/>
      <w:color w:val="000000"/>
      <w:sz w:val="24"/>
      <w:szCs w:val="24"/>
    </w:rPr>
  </w:style>
  <w:style w:type="paragraph" w:customStyle="1" w:styleId="xl66">
    <w:name w:val="xl66"/>
    <w:basedOn w:val="a"/>
    <w:uiPriority w:val="99"/>
    <w:rsid w:val="00773595"/>
    <w:pPr>
      <w:spacing w:before="100" w:beforeAutospacing="1" w:after="100" w:afterAutospacing="1"/>
      <w:ind w:firstLine="0"/>
      <w:jc w:val="left"/>
    </w:pPr>
    <w:rPr>
      <w:rFonts w:ascii="Times New Roman" w:hAnsi="Times New Roman" w:cs="Times New Roman"/>
    </w:rPr>
  </w:style>
  <w:style w:type="paragraph" w:customStyle="1" w:styleId="xl67">
    <w:name w:val="xl67"/>
    <w:basedOn w:val="a"/>
    <w:uiPriority w:val="99"/>
    <w:rsid w:val="00773595"/>
    <w:pPr>
      <w:spacing w:before="100" w:beforeAutospacing="1" w:after="100" w:afterAutospacing="1"/>
      <w:ind w:firstLine="0"/>
      <w:jc w:val="left"/>
    </w:pPr>
    <w:rPr>
      <w:rFonts w:ascii="Times New Roman" w:hAnsi="Times New Roman" w:cs="Times New Roman"/>
      <w:sz w:val="22"/>
      <w:szCs w:val="22"/>
    </w:rPr>
  </w:style>
  <w:style w:type="paragraph" w:customStyle="1" w:styleId="xl68">
    <w:name w:val="xl68"/>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69">
    <w:name w:val="xl6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0">
    <w:name w:val="xl70"/>
    <w:basedOn w:val="a"/>
    <w:uiPriority w:val="99"/>
    <w:rsid w:val="00773595"/>
    <w:pPr>
      <w:spacing w:before="100" w:beforeAutospacing="1" w:after="100" w:afterAutospacing="1"/>
      <w:ind w:firstLine="0"/>
      <w:jc w:val="right"/>
    </w:pPr>
    <w:rPr>
      <w:rFonts w:ascii="Times New Roman" w:hAnsi="Times New Roman" w:cs="Times New Roman"/>
      <w:sz w:val="22"/>
      <w:szCs w:val="22"/>
    </w:rPr>
  </w:style>
  <w:style w:type="paragraph" w:customStyle="1" w:styleId="xl71">
    <w:name w:val="xl71"/>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2">
    <w:name w:val="xl7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3">
    <w:name w:val="xl73"/>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4">
    <w:name w:val="xl74"/>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75">
    <w:name w:val="xl75"/>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76">
    <w:name w:val="xl76"/>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rPr>
  </w:style>
  <w:style w:type="paragraph" w:customStyle="1" w:styleId="xl77">
    <w:name w:val="xl77"/>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78">
    <w:name w:val="xl78"/>
    <w:basedOn w:val="a"/>
    <w:uiPriority w:val="99"/>
    <w:rsid w:val="00773595"/>
    <w:pPr>
      <w:spacing w:before="100" w:beforeAutospacing="1" w:after="100" w:afterAutospacing="1"/>
      <w:ind w:firstLine="0"/>
      <w:jc w:val="center"/>
    </w:pPr>
    <w:rPr>
      <w:rFonts w:ascii="Times New Roman" w:hAnsi="Times New Roman" w:cs="Times New Roman"/>
      <w:sz w:val="22"/>
      <w:szCs w:val="22"/>
    </w:rPr>
  </w:style>
  <w:style w:type="paragraph" w:customStyle="1" w:styleId="xl79">
    <w:name w:val="xl7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sz w:val="22"/>
      <w:szCs w:val="22"/>
    </w:rPr>
  </w:style>
  <w:style w:type="paragraph" w:customStyle="1" w:styleId="xl80">
    <w:name w:val="xl80"/>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color w:val="000000"/>
      <w:sz w:val="22"/>
      <w:szCs w:val="22"/>
    </w:rPr>
  </w:style>
  <w:style w:type="paragraph" w:customStyle="1" w:styleId="xl81">
    <w:name w:val="xl81"/>
    <w:basedOn w:val="a"/>
    <w:uiPriority w:val="99"/>
    <w:rsid w:val="00773595"/>
    <w:pPr>
      <w:spacing w:before="100" w:beforeAutospacing="1" w:after="100" w:afterAutospacing="1"/>
      <w:ind w:firstLine="0"/>
      <w:jc w:val="center"/>
    </w:pPr>
    <w:rPr>
      <w:rFonts w:ascii="Times New Roman" w:hAnsi="Times New Roman" w:cs="Times New Roman"/>
    </w:rPr>
  </w:style>
  <w:style w:type="paragraph" w:customStyle="1" w:styleId="xl82">
    <w:name w:val="xl82"/>
    <w:basedOn w:val="a"/>
    <w:uiPriority w:val="99"/>
    <w:rsid w:val="00773595"/>
    <w:pPr>
      <w:spacing w:before="100" w:beforeAutospacing="1" w:after="100" w:afterAutospacing="1"/>
      <w:ind w:firstLine="0"/>
      <w:jc w:val="right"/>
    </w:pPr>
    <w:rPr>
      <w:rFonts w:ascii="Times New Roman" w:hAnsi="Times New Roman" w:cs="Times New Roman"/>
    </w:rPr>
  </w:style>
  <w:style w:type="paragraph" w:customStyle="1" w:styleId="xl83">
    <w:name w:val="xl83"/>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84">
    <w:name w:val="xl84"/>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b/>
      <w:bCs/>
      <w:sz w:val="22"/>
      <w:szCs w:val="22"/>
    </w:rPr>
  </w:style>
  <w:style w:type="paragraph" w:customStyle="1" w:styleId="xl85">
    <w:name w:val="xl85"/>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86">
    <w:name w:val="xl86"/>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87">
    <w:name w:val="xl87"/>
    <w:basedOn w:val="a"/>
    <w:uiPriority w:val="99"/>
    <w:rsid w:val="007735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cs="Times New Roman"/>
      <w:sz w:val="22"/>
      <w:szCs w:val="22"/>
    </w:rPr>
  </w:style>
  <w:style w:type="paragraph" w:customStyle="1" w:styleId="xl88">
    <w:name w:val="xl88"/>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89">
    <w:name w:val="xl8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rPr>
  </w:style>
  <w:style w:type="paragraph" w:customStyle="1" w:styleId="xl90">
    <w:name w:val="xl90"/>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rPr>
  </w:style>
  <w:style w:type="paragraph" w:customStyle="1" w:styleId="xl91">
    <w:name w:val="xl91"/>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92">
    <w:name w:val="xl9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93">
    <w:name w:val="xl93"/>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sz w:val="22"/>
      <w:szCs w:val="22"/>
    </w:rPr>
  </w:style>
  <w:style w:type="paragraph" w:customStyle="1" w:styleId="xl94">
    <w:name w:val="xl94"/>
    <w:basedOn w:val="a"/>
    <w:uiPriority w:val="99"/>
    <w:rsid w:val="007735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color w:val="000000"/>
    </w:rPr>
  </w:style>
  <w:style w:type="paragraph" w:customStyle="1" w:styleId="xl95">
    <w:name w:val="xl95"/>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color w:val="000000"/>
      <w:sz w:val="22"/>
      <w:szCs w:val="22"/>
    </w:rPr>
  </w:style>
  <w:style w:type="paragraph" w:customStyle="1" w:styleId="xl96">
    <w:name w:val="xl96"/>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97">
    <w:name w:val="xl97"/>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98">
    <w:name w:val="xl98"/>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rPr>
  </w:style>
  <w:style w:type="paragraph" w:customStyle="1" w:styleId="xl99">
    <w:name w:val="xl99"/>
    <w:basedOn w:val="a"/>
    <w:uiPriority w:val="99"/>
    <w:rsid w:val="00773595"/>
    <w:pPr>
      <w:pBdr>
        <w:left w:val="single" w:sz="4" w:space="0" w:color="auto"/>
        <w:right w:val="single" w:sz="4" w:space="0" w:color="auto"/>
      </w:pBdr>
      <w:spacing w:before="100" w:beforeAutospacing="1" w:after="100" w:afterAutospacing="1"/>
      <w:ind w:firstLine="0"/>
      <w:jc w:val="left"/>
    </w:pPr>
    <w:rPr>
      <w:rFonts w:ascii="Times New Roman" w:hAnsi="Times New Roman" w:cs="Times New Roman"/>
      <w:b/>
      <w:bCs/>
      <w:sz w:val="22"/>
      <w:szCs w:val="22"/>
    </w:rPr>
  </w:style>
  <w:style w:type="paragraph" w:customStyle="1" w:styleId="xl100">
    <w:name w:val="xl100"/>
    <w:basedOn w:val="a"/>
    <w:uiPriority w:val="99"/>
    <w:rsid w:val="00773595"/>
    <w:pPr>
      <w:pBdr>
        <w:left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101">
    <w:name w:val="xl101"/>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rPr>
  </w:style>
  <w:style w:type="paragraph" w:customStyle="1" w:styleId="xl102">
    <w:name w:val="xl10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b/>
      <w:bCs/>
    </w:rPr>
  </w:style>
  <w:style w:type="paragraph" w:customStyle="1" w:styleId="xl103">
    <w:name w:val="xl103"/>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rPr>
  </w:style>
  <w:style w:type="paragraph" w:customStyle="1" w:styleId="xl104">
    <w:name w:val="xl104"/>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05">
    <w:name w:val="xl105"/>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rPr>
  </w:style>
  <w:style w:type="paragraph" w:customStyle="1" w:styleId="xl106">
    <w:name w:val="xl106"/>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rPr>
  </w:style>
  <w:style w:type="paragraph" w:customStyle="1" w:styleId="xl107">
    <w:name w:val="xl107"/>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08">
    <w:name w:val="xl108"/>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b/>
      <w:bCs/>
    </w:rPr>
  </w:style>
  <w:style w:type="paragraph" w:customStyle="1" w:styleId="xl109">
    <w:name w:val="xl10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s="Times New Roman"/>
      <w:b/>
      <w:bCs/>
    </w:rPr>
  </w:style>
  <w:style w:type="paragraph" w:customStyle="1" w:styleId="xl110">
    <w:name w:val="xl110"/>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rPr>
  </w:style>
  <w:style w:type="paragraph" w:customStyle="1" w:styleId="xl111">
    <w:name w:val="xl111"/>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rPr>
  </w:style>
  <w:style w:type="paragraph" w:customStyle="1" w:styleId="xl112">
    <w:name w:val="xl11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cs="Times New Roman"/>
      <w:b/>
      <w:bCs/>
    </w:rPr>
  </w:style>
  <w:style w:type="paragraph" w:customStyle="1" w:styleId="xl113">
    <w:name w:val="xl113"/>
    <w:basedOn w:val="a"/>
    <w:uiPriority w:val="99"/>
    <w:rsid w:val="00773595"/>
    <w:pPr>
      <w:pBdr>
        <w:left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14">
    <w:name w:val="xl114"/>
    <w:basedOn w:val="a"/>
    <w:uiPriority w:val="99"/>
    <w:rsid w:val="00773595"/>
    <w:pPr>
      <w:pBdr>
        <w:right w:val="single" w:sz="4" w:space="0" w:color="auto"/>
      </w:pBdr>
      <w:spacing w:before="100" w:beforeAutospacing="1" w:after="100" w:afterAutospacing="1"/>
      <w:ind w:firstLine="0"/>
      <w:jc w:val="left"/>
    </w:pPr>
    <w:rPr>
      <w:rFonts w:ascii="Times New Roman" w:hAnsi="Times New Roman" w:cs="Times New Roman"/>
      <w:b/>
      <w:bCs/>
      <w:sz w:val="22"/>
      <w:szCs w:val="22"/>
    </w:rPr>
  </w:style>
  <w:style w:type="paragraph" w:customStyle="1" w:styleId="xl115">
    <w:name w:val="xl115"/>
    <w:basedOn w:val="a"/>
    <w:uiPriority w:val="99"/>
    <w:rsid w:val="00773595"/>
    <w:pPr>
      <w:spacing w:before="100" w:beforeAutospacing="1" w:after="100" w:afterAutospacing="1"/>
      <w:ind w:firstLine="0"/>
      <w:jc w:val="center"/>
    </w:pPr>
    <w:rPr>
      <w:rFonts w:ascii="Times New Roman" w:hAnsi="Times New Roman" w:cs="Times New Roman"/>
      <w:b/>
      <w:bCs/>
      <w:sz w:val="22"/>
      <w:szCs w:val="22"/>
    </w:rPr>
  </w:style>
  <w:style w:type="paragraph" w:customStyle="1" w:styleId="xl116">
    <w:name w:val="xl116"/>
    <w:basedOn w:val="a"/>
    <w:uiPriority w:val="99"/>
    <w:rsid w:val="007735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rPr>
  </w:style>
  <w:style w:type="paragraph" w:customStyle="1" w:styleId="xl117">
    <w:name w:val="xl117"/>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color w:val="000000"/>
    </w:rPr>
  </w:style>
  <w:style w:type="paragraph" w:customStyle="1" w:styleId="xl118">
    <w:name w:val="xl118"/>
    <w:basedOn w:val="a"/>
    <w:uiPriority w:val="99"/>
    <w:rsid w:val="00773595"/>
    <w:pPr>
      <w:pBdr>
        <w:left w:val="single" w:sz="4" w:space="0" w:color="auto"/>
        <w:right w:val="single" w:sz="4" w:space="0" w:color="auto"/>
      </w:pBdr>
      <w:spacing w:before="100" w:beforeAutospacing="1" w:after="100" w:afterAutospacing="1"/>
      <w:ind w:firstLine="0"/>
      <w:jc w:val="left"/>
    </w:pPr>
    <w:rPr>
      <w:rFonts w:ascii="Times New Roman" w:hAnsi="Times New Roman" w:cs="Times New Roman"/>
      <w:sz w:val="22"/>
      <w:szCs w:val="22"/>
    </w:rPr>
  </w:style>
  <w:style w:type="paragraph" w:customStyle="1" w:styleId="xl119">
    <w:name w:val="xl119"/>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0">
    <w:name w:val="xl120"/>
    <w:basedOn w:val="a"/>
    <w:uiPriority w:val="99"/>
    <w:rsid w:val="00773595"/>
    <w:pPr>
      <w:pBdr>
        <w:left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1">
    <w:name w:val="xl121"/>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2">
    <w:name w:val="xl122"/>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uiPriority w:val="99"/>
    <w:rsid w:val="00773595"/>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26">
    <w:name w:val="xl126"/>
    <w:basedOn w:val="a"/>
    <w:uiPriority w:val="99"/>
    <w:rsid w:val="00773595"/>
    <w:pPr>
      <w:pBdr>
        <w:left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27">
    <w:name w:val="xl127"/>
    <w:basedOn w:val="a"/>
    <w:uiPriority w:val="99"/>
    <w:rsid w:val="0077359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8">
    <w:name w:val="xl128"/>
    <w:basedOn w:val="a"/>
    <w:uiPriority w:val="99"/>
    <w:rsid w:val="0077359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29">
    <w:name w:val="xl129"/>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b/>
      <w:bCs/>
      <w:sz w:val="22"/>
      <w:szCs w:val="22"/>
    </w:rPr>
  </w:style>
  <w:style w:type="paragraph" w:customStyle="1" w:styleId="xl130">
    <w:name w:val="xl130"/>
    <w:basedOn w:val="a"/>
    <w:uiPriority w:val="99"/>
    <w:rsid w:val="00773595"/>
    <w:pPr>
      <w:spacing w:before="100" w:beforeAutospacing="1" w:after="100" w:afterAutospacing="1"/>
      <w:ind w:firstLine="0"/>
      <w:jc w:val="center"/>
    </w:pPr>
    <w:rPr>
      <w:rFonts w:ascii="Times New Roman" w:hAnsi="Times New Roman" w:cs="Times New Roman"/>
    </w:rPr>
  </w:style>
  <w:style w:type="paragraph" w:customStyle="1" w:styleId="xl131">
    <w:name w:val="xl131"/>
    <w:basedOn w:val="a"/>
    <w:uiPriority w:val="99"/>
    <w:rsid w:val="00773595"/>
    <w:pPr>
      <w:spacing w:before="100" w:beforeAutospacing="1" w:after="100" w:afterAutospacing="1"/>
      <w:ind w:firstLine="0"/>
      <w:jc w:val="center"/>
    </w:pPr>
    <w:rPr>
      <w:rFonts w:ascii="Times New Roman" w:hAnsi="Times New Roman" w:cs="Times New Roman"/>
    </w:rPr>
  </w:style>
  <w:style w:type="paragraph" w:customStyle="1" w:styleId="xl132">
    <w:name w:val="xl132"/>
    <w:basedOn w:val="a"/>
    <w:uiPriority w:val="99"/>
    <w:rsid w:val="0077359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color w:val="000000"/>
    </w:rPr>
  </w:style>
  <w:style w:type="paragraph" w:customStyle="1" w:styleId="xl133">
    <w:name w:val="xl133"/>
    <w:basedOn w:val="a"/>
    <w:uiPriority w:val="99"/>
    <w:rsid w:val="007735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s="Times New Roman"/>
    </w:rPr>
  </w:style>
  <w:style w:type="paragraph" w:customStyle="1" w:styleId="xl134">
    <w:name w:val="xl134"/>
    <w:basedOn w:val="a"/>
    <w:uiPriority w:val="99"/>
    <w:rsid w:val="00773595"/>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35">
    <w:name w:val="xl135"/>
    <w:basedOn w:val="a"/>
    <w:uiPriority w:val="99"/>
    <w:rsid w:val="00773595"/>
    <w:pPr>
      <w:pBdr>
        <w:top w:val="single" w:sz="4" w:space="0" w:color="auto"/>
        <w:bottom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xl136">
    <w:name w:val="xl136"/>
    <w:basedOn w:val="a"/>
    <w:uiPriority w:val="99"/>
    <w:rsid w:val="00773595"/>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s="Times New Roman"/>
      <w:sz w:val="22"/>
      <w:szCs w:val="22"/>
    </w:rPr>
  </w:style>
  <w:style w:type="paragraph" w:customStyle="1" w:styleId="111">
    <w:name w:val="Абзац списка11"/>
    <w:basedOn w:val="a"/>
    <w:uiPriority w:val="99"/>
    <w:semiHidden/>
    <w:rsid w:val="00773595"/>
    <w:pPr>
      <w:spacing w:after="200" w:line="276" w:lineRule="auto"/>
      <w:ind w:left="720"/>
    </w:pPr>
    <w:rPr>
      <w:rFonts w:ascii="Calibri" w:hAnsi="Calibri" w:cs="Calibri"/>
      <w:sz w:val="22"/>
      <w:szCs w:val="22"/>
      <w:lang w:eastAsia="en-US"/>
    </w:rPr>
  </w:style>
  <w:style w:type="paragraph" w:customStyle="1" w:styleId="xl145">
    <w:name w:val="xl145"/>
    <w:basedOn w:val="a"/>
    <w:uiPriority w:val="99"/>
    <w:semiHidden/>
    <w:rsid w:val="0077359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uiPriority w:val="99"/>
    <w:semiHidden/>
    <w:rsid w:val="00773595"/>
    <w:pPr>
      <w:pBdr>
        <w:left w:val="single" w:sz="4" w:space="0" w:color="auto"/>
        <w:right w:val="single" w:sz="4" w:space="0" w:color="auto"/>
      </w:pBdr>
      <w:spacing w:before="100" w:beforeAutospacing="1" w:after="100" w:afterAutospacing="1"/>
    </w:pPr>
  </w:style>
  <w:style w:type="paragraph" w:customStyle="1" w:styleId="xl151">
    <w:name w:val="xl151"/>
    <w:basedOn w:val="a"/>
    <w:uiPriority w:val="99"/>
    <w:semiHidden/>
    <w:rsid w:val="00773595"/>
    <w:pPr>
      <w:pBdr>
        <w:left w:val="single" w:sz="4" w:space="0" w:color="auto"/>
        <w:bottom w:val="single" w:sz="4" w:space="0" w:color="auto"/>
        <w:right w:val="single" w:sz="4" w:space="0" w:color="auto"/>
      </w:pBdr>
      <w:spacing w:before="100" w:beforeAutospacing="1" w:after="100" w:afterAutospacing="1"/>
    </w:pPr>
  </w:style>
  <w:style w:type="character" w:customStyle="1" w:styleId="18">
    <w:name w:val="Основной текст + Полужирный1"/>
    <w:aliases w:val="Интервал 2 pt1"/>
    <w:uiPriority w:val="99"/>
    <w:rsid w:val="008454E6"/>
    <w:rPr>
      <w:rFonts w:ascii="Times New Roman" w:hAnsi="Times New Roman" w:cs="Times New Roman"/>
      <w:b/>
      <w:bCs/>
      <w:color w:val="000000"/>
      <w:spacing w:val="40"/>
      <w:w w:val="100"/>
      <w:position w:val="0"/>
      <w:sz w:val="28"/>
      <w:szCs w:val="28"/>
      <w:shd w:val="clear" w:color="auto" w:fill="FFFFFF"/>
      <w:lang w:val="ru-RU"/>
    </w:rPr>
  </w:style>
  <w:style w:type="paragraph" w:customStyle="1" w:styleId="formattext">
    <w:name w:val="formattext"/>
    <w:basedOn w:val="a"/>
    <w:rsid w:val="00B536A7"/>
    <w:pPr>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8">
      <w:bodyDiv w:val="1"/>
      <w:marLeft w:val="0"/>
      <w:marRight w:val="0"/>
      <w:marTop w:val="0"/>
      <w:marBottom w:val="0"/>
      <w:divBdr>
        <w:top w:val="none" w:sz="0" w:space="0" w:color="auto"/>
        <w:left w:val="none" w:sz="0" w:space="0" w:color="auto"/>
        <w:bottom w:val="none" w:sz="0" w:space="0" w:color="auto"/>
        <w:right w:val="none" w:sz="0" w:space="0" w:color="auto"/>
      </w:divBdr>
    </w:div>
    <w:div w:id="789398241">
      <w:bodyDiv w:val="1"/>
      <w:marLeft w:val="0"/>
      <w:marRight w:val="0"/>
      <w:marTop w:val="0"/>
      <w:marBottom w:val="0"/>
      <w:divBdr>
        <w:top w:val="none" w:sz="0" w:space="0" w:color="auto"/>
        <w:left w:val="none" w:sz="0" w:space="0" w:color="auto"/>
        <w:bottom w:val="none" w:sz="0" w:space="0" w:color="auto"/>
        <w:right w:val="none" w:sz="0" w:space="0" w:color="auto"/>
      </w:divBdr>
    </w:div>
    <w:div w:id="1023167042">
      <w:bodyDiv w:val="1"/>
      <w:marLeft w:val="0"/>
      <w:marRight w:val="0"/>
      <w:marTop w:val="0"/>
      <w:marBottom w:val="0"/>
      <w:divBdr>
        <w:top w:val="none" w:sz="0" w:space="0" w:color="auto"/>
        <w:left w:val="none" w:sz="0" w:space="0" w:color="auto"/>
        <w:bottom w:val="none" w:sz="0" w:space="0" w:color="auto"/>
        <w:right w:val="none" w:sz="0" w:space="0" w:color="auto"/>
      </w:divBdr>
    </w:div>
    <w:div w:id="1314795485">
      <w:bodyDiv w:val="1"/>
      <w:marLeft w:val="0"/>
      <w:marRight w:val="0"/>
      <w:marTop w:val="0"/>
      <w:marBottom w:val="0"/>
      <w:divBdr>
        <w:top w:val="none" w:sz="0" w:space="0" w:color="auto"/>
        <w:left w:val="none" w:sz="0" w:space="0" w:color="auto"/>
        <w:bottom w:val="none" w:sz="0" w:space="0" w:color="auto"/>
        <w:right w:val="none" w:sz="0" w:space="0" w:color="auto"/>
      </w:divBdr>
    </w:div>
    <w:div w:id="1346126987">
      <w:bodyDiv w:val="1"/>
      <w:marLeft w:val="0"/>
      <w:marRight w:val="0"/>
      <w:marTop w:val="0"/>
      <w:marBottom w:val="0"/>
      <w:divBdr>
        <w:top w:val="none" w:sz="0" w:space="0" w:color="auto"/>
        <w:left w:val="none" w:sz="0" w:space="0" w:color="auto"/>
        <w:bottom w:val="none" w:sz="0" w:space="0" w:color="auto"/>
        <w:right w:val="none" w:sz="0" w:space="0" w:color="auto"/>
      </w:divBdr>
    </w:div>
    <w:div w:id="1386954234">
      <w:bodyDiv w:val="1"/>
      <w:marLeft w:val="0"/>
      <w:marRight w:val="0"/>
      <w:marTop w:val="0"/>
      <w:marBottom w:val="0"/>
      <w:divBdr>
        <w:top w:val="none" w:sz="0" w:space="0" w:color="auto"/>
        <w:left w:val="none" w:sz="0" w:space="0" w:color="auto"/>
        <w:bottom w:val="none" w:sz="0" w:space="0" w:color="auto"/>
        <w:right w:val="none" w:sz="0" w:space="0" w:color="auto"/>
      </w:divBdr>
    </w:div>
    <w:div w:id="2033799954">
      <w:bodyDiv w:val="1"/>
      <w:marLeft w:val="0"/>
      <w:marRight w:val="0"/>
      <w:marTop w:val="0"/>
      <w:marBottom w:val="0"/>
      <w:divBdr>
        <w:top w:val="none" w:sz="0" w:space="0" w:color="auto"/>
        <w:left w:val="none" w:sz="0" w:space="0" w:color="auto"/>
        <w:bottom w:val="none" w:sz="0" w:space="0" w:color="auto"/>
        <w:right w:val="none" w:sz="0" w:space="0" w:color="auto"/>
      </w:divBdr>
    </w:div>
    <w:div w:id="2064601722">
      <w:marLeft w:val="0"/>
      <w:marRight w:val="0"/>
      <w:marTop w:val="0"/>
      <w:marBottom w:val="0"/>
      <w:divBdr>
        <w:top w:val="none" w:sz="0" w:space="0" w:color="auto"/>
        <w:left w:val="none" w:sz="0" w:space="0" w:color="auto"/>
        <w:bottom w:val="none" w:sz="0" w:space="0" w:color="auto"/>
        <w:right w:val="none" w:sz="0" w:space="0" w:color="auto"/>
      </w:divBdr>
    </w:div>
    <w:div w:id="2064601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E9314-A719-4F60-937B-3CA7B7E7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159</Pages>
  <Words>46845</Words>
  <Characters>267023</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313242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sBundukov</dc:creator>
  <cp:lastModifiedBy>Войтикова Ирина Николаевна</cp:lastModifiedBy>
  <cp:revision>9</cp:revision>
  <cp:lastPrinted>2018-07-23T12:31:00Z</cp:lastPrinted>
  <dcterms:created xsi:type="dcterms:W3CDTF">2018-07-20T13:12:00Z</dcterms:created>
  <dcterms:modified xsi:type="dcterms:W3CDTF">2018-07-27T08:35:00Z</dcterms:modified>
</cp:coreProperties>
</file>