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DF8" w:rsidRPr="006A1DF8" w:rsidRDefault="006A1DF8" w:rsidP="006A1DF8">
      <w:pPr>
        <w:widowControl w:val="0"/>
        <w:spacing w:after="0" w:line="240" w:lineRule="auto"/>
        <w:jc w:val="center"/>
        <w:outlineLvl w:val="0"/>
        <w:rPr>
          <w:rFonts w:ascii="Times New Roman" w:eastAsia="Times New Roman" w:hAnsi="Times New Roman" w:cs="Times New Roman"/>
          <w:bCs/>
          <w:noProof/>
          <w:kern w:val="32"/>
          <w:sz w:val="28"/>
          <w:szCs w:val="28"/>
          <w:lang w:eastAsia="ru-RU"/>
        </w:rPr>
      </w:pPr>
      <w:r w:rsidRPr="006A1DF8">
        <w:rPr>
          <w:rFonts w:ascii="Times New Roman" w:eastAsia="Times New Roman" w:hAnsi="Times New Roman" w:cs="Times New Roman"/>
          <w:bCs/>
          <w:noProof/>
          <w:kern w:val="32"/>
          <w:sz w:val="28"/>
          <w:szCs w:val="28"/>
          <w:lang w:eastAsia="ru-RU"/>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6A1DF8" w:rsidRPr="006A1DF8" w:rsidRDefault="006A1DF8" w:rsidP="006A1DF8">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6A1DF8">
        <w:rPr>
          <w:rFonts w:ascii="Times New Roman" w:eastAsia="Times New Roman" w:hAnsi="Times New Roman" w:cs="Times New Roman"/>
          <w:bCs/>
          <w:kern w:val="32"/>
          <w:sz w:val="28"/>
          <w:szCs w:val="28"/>
          <w:lang w:eastAsia="ru-RU"/>
        </w:rPr>
        <w:t>АДМИНИСТРАЦИЯ</w:t>
      </w:r>
    </w:p>
    <w:p w:rsidR="006A1DF8" w:rsidRPr="006A1DF8" w:rsidRDefault="006A1DF8" w:rsidP="006A1DF8">
      <w:pPr>
        <w:widowControl w:val="0"/>
        <w:spacing w:after="0" w:line="240" w:lineRule="auto"/>
        <w:jc w:val="center"/>
        <w:outlineLvl w:val="0"/>
        <w:rPr>
          <w:rFonts w:ascii="Times New Roman" w:eastAsia="Times New Roman" w:hAnsi="Times New Roman" w:cs="Times New Roman"/>
          <w:bCs/>
          <w:kern w:val="32"/>
          <w:sz w:val="28"/>
          <w:szCs w:val="28"/>
          <w:lang w:eastAsia="ru-RU"/>
        </w:rPr>
      </w:pPr>
      <w:r w:rsidRPr="006A1DF8">
        <w:rPr>
          <w:rFonts w:ascii="Times New Roman" w:eastAsia="Times New Roman" w:hAnsi="Times New Roman" w:cs="Times New Roman"/>
          <w:bCs/>
          <w:kern w:val="32"/>
          <w:sz w:val="28"/>
          <w:szCs w:val="28"/>
          <w:lang w:eastAsia="ru-RU"/>
        </w:rPr>
        <w:t>БОГУЧАРСКОГО МУНИЦИПАЛЬНОГО РАЙОНА</w:t>
      </w:r>
    </w:p>
    <w:p w:rsidR="006A1DF8" w:rsidRPr="006A1DF8" w:rsidRDefault="006A1DF8" w:rsidP="006A1DF8">
      <w:pPr>
        <w:widowControl w:val="0"/>
        <w:spacing w:after="0" w:line="240" w:lineRule="auto"/>
        <w:jc w:val="center"/>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ВОРОНЕЖСКОЙ ОБЛАСТИ</w:t>
      </w:r>
    </w:p>
    <w:p w:rsidR="006A1DF8" w:rsidRPr="006A1DF8" w:rsidRDefault="006A1DF8" w:rsidP="006A1DF8">
      <w:pPr>
        <w:widowControl w:val="0"/>
        <w:spacing w:after="0" w:line="240" w:lineRule="auto"/>
        <w:jc w:val="center"/>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ПОСТАНОВЛЕНИЕ</w:t>
      </w:r>
    </w:p>
    <w:p w:rsidR="006A1DF8" w:rsidRPr="006A1DF8" w:rsidRDefault="006A1DF8" w:rsidP="006A1DF8">
      <w:pPr>
        <w:widowControl w:val="0"/>
        <w:spacing w:after="0" w:line="240" w:lineRule="auto"/>
        <w:ind w:firstLine="567"/>
        <w:jc w:val="both"/>
        <w:rPr>
          <w:rFonts w:ascii="Times New Roman" w:eastAsia="Times New Roman" w:hAnsi="Times New Roman" w:cs="Times New Roman"/>
          <w:sz w:val="28"/>
          <w:szCs w:val="28"/>
          <w:lang w:eastAsia="ru-RU"/>
        </w:rPr>
      </w:pPr>
    </w:p>
    <w:p w:rsidR="006A1DF8" w:rsidRPr="006A1DF8" w:rsidRDefault="006A1DF8" w:rsidP="006A1DF8">
      <w:pPr>
        <w:widowControl w:val="0"/>
        <w:spacing w:after="0" w:line="240" w:lineRule="auto"/>
        <w:jc w:val="both"/>
        <w:rPr>
          <w:rFonts w:ascii="Times New Roman" w:eastAsia="Times New Roman" w:hAnsi="Times New Roman" w:cs="Times New Roman"/>
          <w:sz w:val="28"/>
          <w:szCs w:val="28"/>
          <w:lang w:eastAsia="ru-RU"/>
        </w:rPr>
      </w:pPr>
      <w:bookmarkStart w:id="0" w:name="_GoBack"/>
      <w:r w:rsidRPr="006A1DF8">
        <w:rPr>
          <w:rFonts w:ascii="Times New Roman" w:eastAsia="Times New Roman" w:hAnsi="Times New Roman" w:cs="Times New Roman"/>
          <w:sz w:val="28"/>
          <w:szCs w:val="28"/>
          <w:lang w:eastAsia="ru-RU"/>
        </w:rPr>
        <w:t>от «15» апреля 2019 г. № 258</w:t>
      </w:r>
    </w:p>
    <w:bookmarkEnd w:id="0"/>
    <w:p w:rsidR="006A1DF8" w:rsidRPr="006A1DF8" w:rsidRDefault="006A1DF8" w:rsidP="006A1DF8">
      <w:pPr>
        <w:widowControl w:val="0"/>
        <w:spacing w:after="0" w:line="240" w:lineRule="auto"/>
        <w:jc w:val="both"/>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г. Богучар</w:t>
      </w:r>
    </w:p>
    <w:p w:rsidR="006A1DF8" w:rsidRPr="006A1DF8" w:rsidRDefault="006A1DF8" w:rsidP="006A1DF8">
      <w:pPr>
        <w:widowControl w:val="0"/>
        <w:spacing w:after="0" w:line="240" w:lineRule="auto"/>
        <w:jc w:val="both"/>
        <w:rPr>
          <w:rFonts w:ascii="Times New Roman" w:eastAsia="Times New Roman" w:hAnsi="Times New Roman" w:cs="Times New Roman"/>
          <w:sz w:val="28"/>
          <w:szCs w:val="28"/>
          <w:lang w:eastAsia="ru-RU"/>
        </w:rPr>
      </w:pPr>
    </w:p>
    <w:p w:rsidR="006A1DF8" w:rsidRPr="006A1DF8" w:rsidRDefault="006A1DF8" w:rsidP="006A1DF8">
      <w:pPr>
        <w:spacing w:after="0" w:line="240" w:lineRule="auto"/>
        <w:ind w:right="2834"/>
        <w:jc w:val="both"/>
        <w:outlineLvl w:val="0"/>
        <w:rPr>
          <w:rFonts w:ascii="Times New Roman" w:eastAsia="Times New Roman" w:hAnsi="Times New Roman" w:cs="Times New Roman"/>
          <w:b/>
          <w:bCs/>
          <w:kern w:val="28"/>
          <w:sz w:val="28"/>
          <w:szCs w:val="28"/>
          <w:lang w:eastAsia="ru-RU"/>
        </w:rPr>
      </w:pPr>
      <w:r w:rsidRPr="006A1DF8">
        <w:rPr>
          <w:rFonts w:ascii="Times New Roman" w:eastAsia="Calibri" w:hAnsi="Times New Roman" w:cs="Times New Roman"/>
          <w:b/>
          <w:bCs/>
          <w:kern w:val="28"/>
          <w:sz w:val="28"/>
          <w:szCs w:val="28"/>
          <w:lang w:eastAsia="ru-RU"/>
        </w:rPr>
        <w:t>О внесении изменений в постановление администрации Богучарского муниципального района Воронежской области</w:t>
      </w:r>
      <w:r w:rsidRPr="006A1DF8">
        <w:rPr>
          <w:rFonts w:ascii="Times New Roman" w:eastAsia="Times New Roman" w:hAnsi="Times New Roman" w:cs="Times New Roman"/>
          <w:b/>
          <w:bCs/>
          <w:kern w:val="28"/>
          <w:sz w:val="28"/>
          <w:szCs w:val="28"/>
          <w:lang w:eastAsia="ru-RU"/>
        </w:rPr>
        <w:t xml:space="preserve"> </w:t>
      </w:r>
      <w:r w:rsidRPr="006A1DF8">
        <w:rPr>
          <w:rFonts w:ascii="Times New Roman" w:eastAsia="Calibri" w:hAnsi="Times New Roman" w:cs="Times New Roman"/>
          <w:b/>
          <w:bCs/>
          <w:kern w:val="28"/>
          <w:sz w:val="28"/>
          <w:szCs w:val="28"/>
          <w:lang w:eastAsia="ru-RU"/>
        </w:rPr>
        <w:t xml:space="preserve">от 24.08.2015 № 444 «Об утверждении административного регламента по предоставлению муниципальной услуги </w:t>
      </w:r>
      <w:r w:rsidRPr="006A1DF8">
        <w:rPr>
          <w:rFonts w:ascii="Times New Roman" w:eastAsia="Times New Roman" w:hAnsi="Times New Roman" w:cs="Times New Roman"/>
          <w:b/>
          <w:bCs/>
          <w:kern w:val="28"/>
          <w:sz w:val="28"/>
          <w:szCs w:val="28"/>
          <w:lang w:eastAsia="ru-RU"/>
        </w:rPr>
        <w:t>«Предоставление градостроительного плана земельного участка»</w:t>
      </w:r>
    </w:p>
    <w:p w:rsidR="006A1DF8" w:rsidRPr="006A1DF8" w:rsidRDefault="006A1DF8" w:rsidP="006A1DF8">
      <w:pPr>
        <w:widowControl w:val="0"/>
        <w:spacing w:after="0" w:line="240" w:lineRule="auto"/>
        <w:ind w:firstLine="709"/>
        <w:jc w:val="both"/>
        <w:rPr>
          <w:rFonts w:ascii="Times New Roman" w:eastAsia="Calibri" w:hAnsi="Times New Roman" w:cs="Times New Roman"/>
          <w:bCs/>
          <w:sz w:val="28"/>
          <w:szCs w:val="28"/>
        </w:rPr>
      </w:pPr>
    </w:p>
    <w:p w:rsidR="006A1DF8" w:rsidRPr="006A1DF8" w:rsidRDefault="006A1DF8" w:rsidP="006A1DF8">
      <w:pPr>
        <w:widowControl w:val="0"/>
        <w:spacing w:after="0" w:line="240" w:lineRule="auto"/>
        <w:ind w:firstLine="709"/>
        <w:jc w:val="both"/>
        <w:rPr>
          <w:rFonts w:ascii="Times New Roman" w:eastAsia="Calibri" w:hAnsi="Times New Roman" w:cs="Times New Roman"/>
          <w:sz w:val="28"/>
          <w:szCs w:val="28"/>
        </w:rPr>
      </w:pPr>
      <w:r w:rsidRPr="006A1DF8">
        <w:rPr>
          <w:rFonts w:ascii="Times New Roman" w:eastAsia="Calibri" w:hAnsi="Times New Roman" w:cs="Times New Roman"/>
          <w:sz w:val="28"/>
          <w:szCs w:val="28"/>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6A1DF8">
        <w:rPr>
          <w:rFonts w:ascii="Times New Roman" w:eastAsia="Calibri" w:hAnsi="Times New Roman" w:cs="Times New Roman"/>
          <w:bCs/>
          <w:sz w:val="28"/>
          <w:szCs w:val="28"/>
        </w:rPr>
        <w:t>,</w:t>
      </w:r>
      <w:r w:rsidRPr="006A1DF8">
        <w:rPr>
          <w:rFonts w:ascii="Times New Roman" w:eastAsia="Calibri" w:hAnsi="Times New Roman" w:cs="Times New Roman"/>
          <w:sz w:val="28"/>
          <w:szCs w:val="28"/>
          <w:lang w:eastAsia="ru-RU"/>
        </w:rPr>
        <w:t xml:space="preserve"> </w:t>
      </w:r>
      <w:r w:rsidRPr="006A1DF8">
        <w:rPr>
          <w:rFonts w:ascii="Times New Roman" w:eastAsia="Calibri" w:hAnsi="Times New Roman" w:cs="Times New Roman"/>
          <w:sz w:val="28"/>
          <w:szCs w:val="28"/>
        </w:rPr>
        <w:t>распоряжением правительства Воронежской области от 04.03.2019 № 186-р «О выводе из эксплуатации государственной информационной системы Воронежской области «Портал Воронежской области в сети Интернет», Уставом Богучарского муниципального района администрации Богучарского муниципального района</w:t>
      </w:r>
    </w:p>
    <w:p w:rsidR="006A1DF8" w:rsidRPr="006A1DF8" w:rsidRDefault="006A1DF8" w:rsidP="006A1DF8">
      <w:pPr>
        <w:widowControl w:val="0"/>
        <w:spacing w:after="0" w:line="240" w:lineRule="auto"/>
        <w:jc w:val="center"/>
        <w:rPr>
          <w:rFonts w:ascii="Times New Roman" w:eastAsia="Calibri" w:hAnsi="Times New Roman" w:cs="Times New Roman"/>
          <w:sz w:val="28"/>
          <w:szCs w:val="28"/>
        </w:rPr>
      </w:pPr>
      <w:r w:rsidRPr="006A1DF8">
        <w:rPr>
          <w:rFonts w:ascii="Times New Roman" w:eastAsia="Calibri" w:hAnsi="Times New Roman" w:cs="Times New Roman"/>
          <w:sz w:val="28"/>
          <w:szCs w:val="28"/>
        </w:rPr>
        <w:t>ПОСТАНОВЛЯЕТ:</w:t>
      </w:r>
    </w:p>
    <w:p w:rsidR="006A1DF8" w:rsidRPr="006A1DF8" w:rsidRDefault="006A1DF8" w:rsidP="006A1DF8">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 xml:space="preserve">1. Внести в постановление администрации Богучарского муниципального района Воронежской области </w:t>
      </w:r>
      <w:r w:rsidRPr="006A1DF8">
        <w:rPr>
          <w:rFonts w:ascii="Times New Roman" w:eastAsia="Calibri" w:hAnsi="Times New Roman" w:cs="Times New Roman"/>
          <w:sz w:val="28"/>
          <w:szCs w:val="28"/>
          <w:lang w:eastAsia="ru-RU"/>
        </w:rPr>
        <w:t xml:space="preserve">от 24.08.2015 № 444 «Об утверждении административного регламента по предоставлению муниципальной услуги </w:t>
      </w:r>
      <w:r w:rsidRPr="006A1DF8">
        <w:rPr>
          <w:rFonts w:ascii="Times New Roman" w:eastAsia="Times New Roman" w:hAnsi="Times New Roman" w:cs="Times New Roman"/>
          <w:sz w:val="28"/>
          <w:szCs w:val="28"/>
          <w:lang w:eastAsia="ru-RU"/>
        </w:rPr>
        <w:t>«Предоставление градостроительного плана земельного участка» следующие изменения:</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1.1. Приложение к постановлению изложить согласно приложению к данному постановлению.</w:t>
      </w:r>
    </w:p>
    <w:p w:rsidR="006A1DF8" w:rsidRPr="006A1DF8" w:rsidRDefault="006A1DF8" w:rsidP="006A1DF8">
      <w:pPr>
        <w:widowControl w:val="0"/>
        <w:tabs>
          <w:tab w:val="left" w:pos="900"/>
        </w:tabs>
        <w:spacing w:after="0" w:line="240" w:lineRule="auto"/>
        <w:ind w:firstLine="709"/>
        <w:jc w:val="both"/>
        <w:rPr>
          <w:rFonts w:ascii="Times New Roman" w:eastAsia="Calibri" w:hAnsi="Times New Roman" w:cs="Times New Roman"/>
          <w:bCs/>
          <w:sz w:val="28"/>
          <w:szCs w:val="28"/>
          <w:lang w:eastAsia="ru-RU"/>
        </w:rPr>
      </w:pPr>
      <w:r w:rsidRPr="006A1DF8">
        <w:rPr>
          <w:rFonts w:ascii="Times New Roman" w:eastAsia="Times New Roman" w:hAnsi="Times New Roman" w:cs="Times New Roman"/>
          <w:sz w:val="28"/>
          <w:szCs w:val="28"/>
          <w:lang w:eastAsia="ru-RU"/>
        </w:rPr>
        <w:t xml:space="preserve">2. </w:t>
      </w:r>
      <w:r w:rsidRPr="006A1DF8">
        <w:rPr>
          <w:rFonts w:ascii="Times New Roman" w:eastAsia="Calibri" w:hAnsi="Times New Roman" w:cs="Times New Roman"/>
          <w:bCs/>
          <w:sz w:val="28"/>
          <w:szCs w:val="28"/>
          <w:lang w:eastAsia="ru-RU"/>
        </w:rPr>
        <w:t>Контроль за выполнением настоящего постановления оставляю за собой.</w:t>
      </w:r>
    </w:p>
    <w:p w:rsidR="006A1DF8" w:rsidRPr="006A1DF8" w:rsidRDefault="006A1DF8" w:rsidP="006A1DF8">
      <w:pPr>
        <w:widowControl w:val="0"/>
        <w:tabs>
          <w:tab w:val="left" w:pos="900"/>
        </w:tabs>
        <w:spacing w:after="0" w:line="240" w:lineRule="auto"/>
        <w:ind w:firstLine="709"/>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4050"/>
        <w:gridCol w:w="2170"/>
        <w:gridCol w:w="3135"/>
      </w:tblGrid>
      <w:tr w:rsidR="006A1DF8" w:rsidRPr="006A1DF8" w:rsidTr="006A1DF8">
        <w:tc>
          <w:tcPr>
            <w:tcW w:w="4219" w:type="dxa"/>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Временно исполняющий обязанности главы Богучарского муниципального района</w:t>
            </w:r>
          </w:p>
        </w:tc>
        <w:tc>
          <w:tcPr>
            <w:tcW w:w="2350" w:type="dxa"/>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3285" w:type="dxa"/>
            <w:hideMark/>
          </w:tcPr>
          <w:p w:rsidR="006A1DF8" w:rsidRPr="006A1DF8" w:rsidRDefault="006A1DF8" w:rsidP="006A1DF8">
            <w:pPr>
              <w:widowControl w:val="0"/>
              <w:spacing w:after="0" w:line="240" w:lineRule="auto"/>
              <w:jc w:val="both"/>
              <w:rPr>
                <w:rFonts w:ascii="Times New Roman" w:eastAsia="Times New Roman" w:hAnsi="Times New Roman" w:cs="Times New Roman"/>
                <w:sz w:val="28"/>
                <w:szCs w:val="28"/>
                <w:lang w:eastAsia="ru-RU"/>
              </w:rPr>
            </w:pPr>
            <w:r w:rsidRPr="006A1DF8">
              <w:rPr>
                <w:rFonts w:ascii="Times New Roman" w:eastAsia="Times New Roman" w:hAnsi="Times New Roman" w:cs="Times New Roman"/>
                <w:sz w:val="28"/>
                <w:szCs w:val="28"/>
                <w:lang w:eastAsia="ru-RU"/>
              </w:rPr>
              <w:t>Ю.М. Величенко</w:t>
            </w:r>
          </w:p>
        </w:tc>
      </w:tr>
    </w:tbl>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spacing w:after="0" w:line="240" w:lineRule="auto"/>
        <w:ind w:left="4536"/>
        <w:rPr>
          <w:rFonts w:ascii="Times New Roman" w:eastAsia="Calibri" w:hAnsi="Times New Roman" w:cs="Times New Roman"/>
          <w:bCs/>
          <w:sz w:val="24"/>
          <w:szCs w:val="24"/>
          <w:lang w:eastAsia="ru-RU"/>
        </w:rPr>
      </w:pPr>
      <w:r w:rsidRPr="006A1DF8">
        <w:rPr>
          <w:rFonts w:ascii="Times New Roman" w:eastAsia="Times New Roman" w:hAnsi="Times New Roman" w:cs="Times New Roman"/>
          <w:sz w:val="24"/>
          <w:szCs w:val="24"/>
          <w:lang w:eastAsia="ru-RU"/>
        </w:rPr>
        <w:br w:type="page"/>
      </w:r>
      <w:r w:rsidRPr="006A1DF8">
        <w:rPr>
          <w:rFonts w:ascii="Times New Roman" w:eastAsia="Times New Roman" w:hAnsi="Times New Roman" w:cs="Times New Roman"/>
          <w:sz w:val="24"/>
          <w:szCs w:val="24"/>
          <w:lang w:eastAsia="ru-RU"/>
        </w:rPr>
        <w:lastRenderedPageBreak/>
        <w:t xml:space="preserve">Приложение </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bCs/>
          <w:sz w:val="24"/>
          <w:szCs w:val="24"/>
          <w:lang w:eastAsia="ru-RU"/>
        </w:rPr>
      </w:pPr>
      <w:r w:rsidRPr="006A1DF8">
        <w:rPr>
          <w:rFonts w:ascii="Times New Roman" w:eastAsia="Times New Roman" w:hAnsi="Times New Roman" w:cs="Times New Roman"/>
          <w:bCs/>
          <w:sz w:val="24"/>
          <w:szCs w:val="24"/>
          <w:lang w:eastAsia="ru-RU"/>
        </w:rPr>
        <w:t xml:space="preserve">к постановлению администрации </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bCs/>
          <w:sz w:val="24"/>
          <w:szCs w:val="24"/>
          <w:lang w:eastAsia="ru-RU"/>
        </w:rPr>
      </w:pPr>
      <w:r w:rsidRPr="006A1DF8">
        <w:rPr>
          <w:rFonts w:ascii="Times New Roman" w:eastAsia="Times New Roman" w:hAnsi="Times New Roman" w:cs="Times New Roman"/>
          <w:bCs/>
          <w:sz w:val="24"/>
          <w:szCs w:val="24"/>
          <w:lang w:eastAsia="ru-RU"/>
        </w:rPr>
        <w:t xml:space="preserve">Богучарского муниципального района </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bCs/>
          <w:sz w:val="24"/>
          <w:szCs w:val="24"/>
          <w:lang w:eastAsia="ru-RU"/>
        </w:rPr>
      </w:pPr>
      <w:r w:rsidRPr="006A1DF8">
        <w:rPr>
          <w:rFonts w:ascii="Times New Roman" w:eastAsia="Times New Roman" w:hAnsi="Times New Roman" w:cs="Times New Roman"/>
          <w:bCs/>
          <w:sz w:val="24"/>
          <w:szCs w:val="24"/>
          <w:lang w:eastAsia="ru-RU"/>
        </w:rPr>
        <w:t>от 15.04.2019 № 258</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Административный регламент</w:t>
      </w: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администрации Богучарского муниципального района Воронежской области по предоставлению муниципальной услуги «Предоставление градостроительного плана земельного участка»</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Общие положения</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1.1. Предмет регулирования административного регламента.</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Предметом регулирования административного регламента по предоставлению муниципальной услуги «Предоставление градостроительного плана земельного участка» (далее – административный регламент) являются отношения, возникающие между заявителями, администрацией Богучарского муниципального района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1.2. Описание заявителей.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1.3.1. Орган, предоставляющий муниципальную услугу: администрация Богучарского муниципального района (далее – администрация).</w:t>
      </w:r>
    </w:p>
    <w:p w:rsidR="006A1DF8" w:rsidRPr="006A1DF8" w:rsidRDefault="006A1DF8" w:rsidP="006A1DF8">
      <w:pPr>
        <w:widowControl w:val="0"/>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Администрация расположена по адресу: 396790, Воронежская область, г. Богучар, ул. Кирова, д. 1.</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Богучарского муниципального района, МФЦ приводятся в приложении № 1 к настоящему Административному регламенту и размещаются: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на официальном сайте администрации в сети Интернет (www.boguchar.ru);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 Едином портале государственных и муниципальных услуг (функций) в сети Интернет (www.gosuslugi.ru);</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 официальном сайте МФЦ (mfc.vrn.ru);</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 информационном стенде в администрации;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 информационном стенде в МФЦ.</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непосредственно в администрации,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непосредственно в МФЦ;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lastRenderedPageBreak/>
        <w:t>- с использованием средств телефонной связи, средств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текст настоящего Административного регламента;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формы, образцы заявлений, иных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о порядке предоставления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о ходе предоставления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об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 Стандарт предоставления муниципальной услуги</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 Наименование муниципальной услуги – «Предоставление градостроительного плана земельного участка».</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2.2. Наименование органа, представляющего муниципальную услугу.</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2.2.1. Орган, предоставляющий муниципальную услугу: администрация Богучарского муниципального района.</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2.2.2. Администрация при предоставлении муниципальной услуги в целях получения документов, необходимых для подготовки, регистрации и выдачи градостроительных планов земельных участков, а так же получения информации для проверки сведений, представленных заявителем, осуществляет взаимодействие с </w:t>
      </w:r>
      <w:r w:rsidRPr="006A1DF8">
        <w:rPr>
          <w:rFonts w:ascii="Times New Roman" w:eastAsia="Times New Roman" w:hAnsi="Times New Roman" w:cs="Times New Roman"/>
          <w:sz w:val="24"/>
          <w:szCs w:val="24"/>
          <w:lang w:eastAsia="ru-RU"/>
        </w:rPr>
        <w:lastRenderedPageBreak/>
        <w:t>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 органом охраны объектов культурного наследия.</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Результатом предоставления муниципальной услуги является </w:t>
      </w:r>
      <w:r w:rsidRPr="006A1DF8">
        <w:rPr>
          <w:rFonts w:ascii="Times New Roman" w:eastAsia="Times New Roman" w:hAnsi="Times New Roman" w:cs="Times New Roman"/>
          <w:sz w:val="24"/>
          <w:szCs w:val="24"/>
          <w:lang w:eastAsia="ru-RU"/>
        </w:rPr>
        <w:t>выдача градостроительного плана земельного участка, либо мотивированный отказ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2.4.Срок предоставления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Муниципальная услуга предоставляется в течение 20 рабочих дней со дня получения заявления с приложение документов, необходимых для предоставления муниципальной услуги, предусмотренных настоящим административным регламентом.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2.4.1. При предоставлении муниципальной услуги сроки прохождения отдельных административных процедур составляют: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рассмотрение представленных документов, в том числе по истребованию документов (сведений), указанных в пункте 2.6.2 настоящего административного регламента, в рамках межведомственного взаимодействия - 5 календарных дней;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выдача (направление) градостроительного плана земельного участка либо уведомления о мотивированном отказе в предоставлении муниципальной услуги - в течение 2 календарных дня со дня принятия решения.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Оснований для приостановления предоставления муниципальной услуги законодательством не предусмотрено.</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Правовые основы для предоставления муниципальной услуги.</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Предоставление муниципальной услуги «Предоставление градостроительного плана земельного участка» осуществляется в соответствии с:</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Градостроительным кодексом Российской Федерации от 24.04.2004 № 190- ФЗ («Российская газета», 2004, № 290, 30 декабря);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(«Российская газета», 2010, № 168, 30 июля);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Приказом Министерства строительства и жилищно-коммунального хозяйства Российской Федерации от 25 апреля 2017 г. N 741/пр «Об утверждении формы градостроительного плана земельного участка и порядка ее заполнения»;</w:t>
      </w:r>
    </w:p>
    <w:p w:rsidR="006A1DF8" w:rsidRPr="006A1DF8" w:rsidRDefault="006A1DF8" w:rsidP="006A1DF8">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Приказом Министерства регионального развития Российской Федерации от 10.05.2011 № 207 «Об утверждении формы градостроительного плана земельного участка» </w:t>
      </w:r>
      <w:r w:rsidRPr="006A1DF8">
        <w:rPr>
          <w:rFonts w:ascii="Times New Roman" w:eastAsia="Times New Roman" w:hAnsi="Times New Roman" w:cs="Times New Roman"/>
          <w:sz w:val="24"/>
          <w:szCs w:val="24"/>
          <w:lang w:eastAsia="ru-RU"/>
        </w:rPr>
        <w:lastRenderedPageBreak/>
        <w:t>(«Российская газета», 2011, № 122, 8 июня);</w:t>
      </w:r>
    </w:p>
    <w:p w:rsidR="006A1DF8" w:rsidRPr="006A1DF8" w:rsidRDefault="006A1DF8" w:rsidP="006A1DF8">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2006, № 257, 16 ноября);</w:t>
      </w:r>
    </w:p>
    <w:p w:rsidR="006A1DF8" w:rsidRPr="006A1DF8" w:rsidRDefault="006A1DF8" w:rsidP="006A1DF8">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Уставом Богучарского муниципального района Воронежской области (публикация);</w:t>
      </w:r>
    </w:p>
    <w:p w:rsidR="006A1DF8" w:rsidRPr="006A1DF8" w:rsidRDefault="006A1DF8" w:rsidP="006A1DF8">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w:t>
      </w:r>
      <w:r w:rsidRPr="006A1DF8">
        <w:rPr>
          <w:rFonts w:ascii="Times New Roman" w:eastAsia="Times New Roman" w:hAnsi="Times New Roman" w:cs="Times New Roman"/>
          <w:bCs/>
          <w:iCs/>
          <w:sz w:val="24"/>
          <w:szCs w:val="24"/>
          <w:lang w:eastAsia="ru-RU"/>
        </w:rPr>
        <w:t xml:space="preserve">иными нормативными правовыми актами Российской Федерации, Воронежской области и </w:t>
      </w:r>
      <w:r w:rsidRPr="006A1DF8">
        <w:rPr>
          <w:rFonts w:ascii="Times New Roman" w:eastAsia="Times New Roman" w:hAnsi="Times New Roman" w:cs="Times New Roman"/>
          <w:sz w:val="24"/>
          <w:szCs w:val="24"/>
          <w:lang w:eastAsia="ru-RU"/>
        </w:rPr>
        <w:t xml:space="preserve">Богучарского муниципального района Воронежской области </w:t>
      </w:r>
      <w:r w:rsidRPr="006A1DF8">
        <w:rPr>
          <w:rFonts w:ascii="Times New Roman" w:eastAsia="Times New Roman" w:hAnsi="Times New Roman" w:cs="Times New Roman"/>
          <w:bCs/>
          <w:iCs/>
          <w:sz w:val="24"/>
          <w:szCs w:val="24"/>
          <w:lang w:eastAsia="ru-RU"/>
        </w:rPr>
        <w:t xml:space="preserve">Воронежской области, регламентирующими правоотношения в сфере предоставления государственных услуг. </w:t>
      </w:r>
    </w:p>
    <w:p w:rsidR="006A1DF8" w:rsidRPr="006A1DF8" w:rsidRDefault="006A1DF8" w:rsidP="006A1DF8">
      <w:pPr>
        <w:widowControl w:val="0"/>
        <w:shd w:val="clear" w:color="auto" w:fill="FFFFFF"/>
        <w:tabs>
          <w:tab w:val="num" w:pos="108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 а также через Единый портал государственных и муниципальных услуг (функций) и (или) Портал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письменном заявлении должна быть указана информация о заявителе (для физических лиц и индивидуальных предпринимателей - фамилия, имя, отчество,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Форма заявления приведена в приложении № 2 к настоящему Административному регламенту.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Заявление на бумажном носителе представляется: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посредством почтового отправления;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электронной форме заявление представляется с использованием Единого портала государственных и муниципальных услуг (функций) и (или) Портала Воронежской области в сети Интернет.</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6A1DF8">
        <w:rPr>
          <w:rFonts w:ascii="Times New Roman" w:eastAsia="Times New Roman" w:hAnsi="Times New Roman" w:cs="Times New Roman"/>
          <w:sz w:val="24"/>
          <w:szCs w:val="24"/>
          <w:lang w:eastAsia="ru-RU"/>
        </w:rPr>
        <w:t>простой электронной подписи.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электронной подписью: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ar-SA"/>
        </w:rPr>
        <w:t xml:space="preserve">- правоустанавливающие документы на земельный участок или </w:t>
      </w:r>
      <w:r w:rsidRPr="006A1DF8">
        <w:rPr>
          <w:rFonts w:ascii="Times New Roman" w:eastAsia="Times New Roman" w:hAnsi="Times New Roman" w:cs="Times New Roman"/>
          <w:sz w:val="24"/>
          <w:szCs w:val="24"/>
          <w:lang w:eastAsia="ru-RU"/>
        </w:rPr>
        <w:t>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sidRPr="006A1DF8">
        <w:rPr>
          <w:rFonts w:ascii="Times New Roman" w:eastAsia="Times New Roman" w:hAnsi="Times New Roman" w:cs="Times New Roman"/>
          <w:sz w:val="24"/>
          <w:szCs w:val="24"/>
          <w:lang w:eastAsia="ar-SA"/>
        </w:rPr>
        <w:t>;</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правоустанавливающие документы на объект недвижимости (объекты недвижимости), расположенные на земельном участке или в</w:t>
      </w:r>
      <w:r w:rsidRPr="006A1DF8">
        <w:rPr>
          <w:rFonts w:ascii="Times New Roman" w:eastAsia="Times New Roman" w:hAnsi="Times New Roman" w:cs="Times New Roman"/>
          <w:sz w:val="24"/>
          <w:szCs w:val="24"/>
          <w:lang w:eastAsia="ru-RU"/>
        </w:rPr>
        <w:t>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r w:rsidRPr="006A1DF8">
        <w:rPr>
          <w:rFonts w:ascii="Times New Roman" w:eastAsia="Times New Roman" w:hAnsi="Times New Roman" w:cs="Times New Roman"/>
          <w:sz w:val="24"/>
          <w:szCs w:val="24"/>
          <w:lang w:eastAsia="ar-SA"/>
        </w:rPr>
        <w:t>.</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кадастровая выписка о земельном участке (выписка из государственного кадастра недвижимости);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кадастровая выписка об объектах недвижимости, расположенных на земельном участке (выписка из государственного кадастра недвижимости).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данные документы в отделе Богучарского филиала ФГБУ «Федеральная Кадастровая Палата Росреестра» по Воронежской области;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сведения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предоставления муниципальной услуги администрация в рамках межведомственного взаимодействия запрашивает данный документ в федеральном органе охраны объектов культурного наследия;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подготовке градостроительного плана земельного участка администрация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администрацию в срок, установленный частью 7 статьи 48 Градостроительного Кодекса.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При обращении за предоставлением муниципальной услуги в электронном виде, указанные документы представляются </w:t>
      </w:r>
      <w:r w:rsidRPr="006A1DF8">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Запрещается требовать от заявителя:</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A1DF8">
        <w:rPr>
          <w:rFonts w:ascii="Times New Roman" w:eastAsia="Times New Roman" w:hAnsi="Times New Roman" w:cs="Times New Roman"/>
          <w:sz w:val="24"/>
          <w:szCs w:val="24"/>
          <w:lang w:eastAsia="ar-SA"/>
        </w:rPr>
        <w:lastRenderedPageBreak/>
        <w:t>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Богучарского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A1DF8" w:rsidRPr="006A1DF8" w:rsidRDefault="006A1DF8" w:rsidP="006A1DF8">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w:t>
      </w:r>
    </w:p>
    <w:p w:rsidR="006A1DF8" w:rsidRPr="006A1DF8" w:rsidRDefault="006A1DF8" w:rsidP="006A1DF8">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A1DF8" w:rsidRPr="006A1DF8" w:rsidRDefault="006A1DF8" w:rsidP="006A1DF8">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2.8. Исчерпывающий перечень оснований для отказа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земельный участок не сформирован в установленном порядке;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земельный участок предоставлен для целей, не связанных со строительством, или не подлежит застройке;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наличие ранее утвержденного в установленном порядке градостроительного плана земельного участка, указанного в заявлении.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2.9. Размер платы, взимаемой с заявителя при предоставлении муниципальной услуги.</w:t>
      </w:r>
    </w:p>
    <w:p w:rsidR="006A1DF8" w:rsidRPr="006A1DF8" w:rsidRDefault="006A1DF8" w:rsidP="006A1DF8">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Муниципальная услуга предоставляется на безвозмездной основе. </w:t>
      </w:r>
    </w:p>
    <w:p w:rsidR="006A1DF8" w:rsidRPr="006A1DF8" w:rsidRDefault="006A1DF8" w:rsidP="006A1DF8">
      <w:pPr>
        <w:widowControl w:val="0"/>
        <w:tabs>
          <w:tab w:val="num" w:pos="792"/>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2.11. Срок регистрации запроса заявителя о предоставлении муниципальной услуги.</w:t>
      </w:r>
    </w:p>
    <w:p w:rsidR="006A1DF8" w:rsidRPr="006A1DF8" w:rsidRDefault="006A1DF8" w:rsidP="006A1DF8">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A1DF8" w:rsidRPr="006A1DF8" w:rsidRDefault="006A1DF8" w:rsidP="006A1DF8">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A1DF8" w:rsidRPr="006A1DF8" w:rsidRDefault="006A1DF8" w:rsidP="006A1DF8">
      <w:pPr>
        <w:widowControl w:val="0"/>
        <w:tabs>
          <w:tab w:val="num" w:pos="1155"/>
        </w:tabs>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У входа в каждое помещение размещается табличка с наименованием помещения </w:t>
      </w:r>
      <w:r w:rsidRPr="006A1DF8">
        <w:rPr>
          <w:rFonts w:ascii="Times New Roman" w:eastAsia="Times New Roman" w:hAnsi="Times New Roman" w:cs="Times New Roman"/>
          <w:sz w:val="24"/>
          <w:szCs w:val="24"/>
          <w:lang w:eastAsia="ru-RU"/>
        </w:rPr>
        <w:lastRenderedPageBreak/>
        <w:t>(зал ожидания, приема/выдачи документов и т.д.).</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стульями и столами для оформления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образцы оформления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A1DF8" w:rsidRPr="006A1DF8" w:rsidRDefault="006A1DF8" w:rsidP="006A1DF8">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6A1DF8" w:rsidRPr="006A1DF8" w:rsidRDefault="006A1DF8" w:rsidP="006A1DF8">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Орган, предоставляющий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A1DF8" w:rsidRPr="006A1DF8" w:rsidRDefault="006A1DF8" w:rsidP="006A1DF8">
      <w:pPr>
        <w:widowControl w:val="0"/>
        <w:tabs>
          <w:tab w:val="left" w:pos="993"/>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lastRenderedPageBreak/>
        <w:t>2.13. Показатели доступности и качества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 оборудование территорий, прилегающих к месторасположению </w:t>
      </w:r>
      <w:proofErr w:type="gramStart"/>
      <w:r w:rsidRPr="006A1DF8">
        <w:rPr>
          <w:rFonts w:ascii="Times New Roman" w:eastAsia="Times New Roman" w:hAnsi="Times New Roman" w:cs="Times New Roman"/>
          <w:sz w:val="24"/>
          <w:szCs w:val="24"/>
          <w:lang w:eastAsia="ar-SA"/>
        </w:rPr>
        <w:t>органа</w:t>
      </w:r>
      <w:proofErr w:type="gramEnd"/>
      <w:r w:rsidRPr="006A1DF8">
        <w:rPr>
          <w:rFonts w:ascii="Times New Roman" w:eastAsia="Times New Roman" w:hAnsi="Times New Roman" w:cs="Times New Roman"/>
          <w:sz w:val="24"/>
          <w:szCs w:val="24"/>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оборудование мест ожидания в органе предоставляющего услугу доступными местами общего пользования;</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 соблюдение графика работы </w:t>
      </w:r>
      <w:proofErr w:type="gramStart"/>
      <w:r w:rsidRPr="006A1DF8">
        <w:rPr>
          <w:rFonts w:ascii="Times New Roman" w:eastAsia="Times New Roman" w:hAnsi="Times New Roman" w:cs="Times New Roman"/>
          <w:sz w:val="24"/>
          <w:szCs w:val="24"/>
          <w:lang w:eastAsia="ar-SA"/>
        </w:rPr>
        <w:t>органа</w:t>
      </w:r>
      <w:proofErr w:type="gramEnd"/>
      <w:r w:rsidRPr="006A1DF8">
        <w:rPr>
          <w:rFonts w:ascii="Times New Roman" w:eastAsia="Times New Roman" w:hAnsi="Times New Roman" w:cs="Times New Roman"/>
          <w:sz w:val="24"/>
          <w:szCs w:val="24"/>
          <w:lang w:eastAsia="ar-SA"/>
        </w:rPr>
        <w:t xml:space="preserve"> предоставляющего услугу;</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возможность получения муниципальной услуги в МФЦ;</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2.13.2. Показателями качества муниципальной услуги являются:</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соблюдение сроков предоставления муниципальной услуги;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2.14.1. Прием заявителей (прием и выдача документов) осуществляется уполномоченными должностными лицами МФЦ.</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2.14.2. Прием заявителей уполномоченными лицами осуществляется в соответствии с графиком (режимом) работы МФЦ</w:t>
      </w:r>
      <w:r w:rsidRPr="006A1DF8">
        <w:rPr>
          <w:rFonts w:ascii="Times New Roman" w:eastAsia="Times New Roman" w:hAnsi="Times New Roman" w:cs="Times New Roman"/>
          <w:sz w:val="24"/>
          <w:szCs w:val="24"/>
          <w:vertAlign w:val="superscript"/>
          <w:lang w:eastAsia="ar-SA"/>
        </w:rPr>
        <w:t>1</w:t>
      </w:r>
      <w:r w:rsidRPr="006A1DF8">
        <w:rPr>
          <w:rFonts w:ascii="Times New Roman" w:eastAsia="Times New Roman" w:hAnsi="Times New Roman" w:cs="Times New Roman"/>
          <w:sz w:val="24"/>
          <w:szCs w:val="24"/>
          <w:lang w:eastAsia="ar-SA"/>
        </w:rPr>
        <w:t>.</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2.14.3.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(www.boguchar.ru), на Едином портале государственных и муниципальных услуг (функций) (www.gosuslugi.ru) и Портале Воронежской области в сети Интернет (</w:t>
      </w:r>
      <w:r w:rsidRPr="006A1DF8">
        <w:rPr>
          <w:rFonts w:ascii="Times New Roman" w:eastAsia="Times New Roman" w:hAnsi="Times New Roman" w:cs="Times New Roman"/>
          <w:sz w:val="24"/>
          <w:szCs w:val="24"/>
          <w:lang w:val="en-US" w:eastAsia="ar-SA"/>
        </w:rPr>
        <w:t>www</w:t>
      </w:r>
      <w:r w:rsidRPr="006A1DF8">
        <w:rPr>
          <w:rFonts w:ascii="Times New Roman" w:eastAsia="Times New Roman" w:hAnsi="Times New Roman" w:cs="Times New Roman"/>
          <w:sz w:val="24"/>
          <w:szCs w:val="24"/>
          <w:lang w:eastAsia="ar-SA"/>
        </w:rPr>
        <w:t>.</w:t>
      </w:r>
      <w:r w:rsidRPr="006A1DF8">
        <w:rPr>
          <w:rFonts w:ascii="Times New Roman" w:eastAsia="Times New Roman" w:hAnsi="Times New Roman" w:cs="Times New Roman"/>
          <w:sz w:val="24"/>
          <w:szCs w:val="24"/>
          <w:lang w:val="en-US" w:eastAsia="ar-SA"/>
        </w:rPr>
        <w:t>govvrn</w:t>
      </w:r>
      <w:r w:rsidRPr="006A1DF8">
        <w:rPr>
          <w:rFonts w:ascii="Times New Roman" w:eastAsia="Times New Roman" w:hAnsi="Times New Roman" w:cs="Times New Roman"/>
          <w:sz w:val="24"/>
          <w:szCs w:val="24"/>
          <w:lang w:eastAsia="ar-SA"/>
        </w:rPr>
        <w:t>.</w:t>
      </w:r>
      <w:r w:rsidRPr="006A1DF8">
        <w:rPr>
          <w:rFonts w:ascii="Times New Roman" w:eastAsia="Times New Roman" w:hAnsi="Times New Roman" w:cs="Times New Roman"/>
          <w:sz w:val="24"/>
          <w:szCs w:val="24"/>
          <w:lang w:val="en-US" w:eastAsia="ar-SA"/>
        </w:rPr>
        <w:t>ru</w:t>
      </w:r>
      <w:r w:rsidRPr="006A1DF8">
        <w:rPr>
          <w:rFonts w:ascii="Times New Roman" w:eastAsia="Times New Roman" w:hAnsi="Times New Roman" w:cs="Times New Roman"/>
          <w:sz w:val="24"/>
          <w:szCs w:val="24"/>
          <w:lang w:eastAsia="ar-SA"/>
        </w:rPr>
        <w:t xml:space="preserve">). </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2.14.4.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3. </w:t>
      </w:r>
      <w:r w:rsidRPr="006A1DF8">
        <w:rPr>
          <w:rFonts w:ascii="Times New Roman" w:eastAsia="Times New Roman" w:hAnsi="Times New Roman" w:cs="Times New Roman"/>
          <w:sz w:val="24"/>
          <w:szCs w:val="24"/>
          <w:lang w:val="en-US" w:eastAsia="ru-RU"/>
        </w:rPr>
        <w:t>C</w:t>
      </w:r>
      <w:r w:rsidRPr="006A1DF8">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3.1. Исчерпывающий перечень административных процедур.</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подготовка и утверждение градостроительного плана земельного участка либо уведомления о мотивированном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выдачу (направление) заявителю градостроительного плана земельного участка </w:t>
      </w:r>
      <w:r w:rsidRPr="006A1DF8">
        <w:rPr>
          <w:rFonts w:ascii="Times New Roman" w:eastAsia="Times New Roman" w:hAnsi="Times New Roman" w:cs="Times New Roman"/>
          <w:sz w:val="24"/>
          <w:szCs w:val="24"/>
          <w:lang w:eastAsia="ru-RU"/>
        </w:rPr>
        <w:lastRenderedPageBreak/>
        <w:t>либо уведомления о мотивированном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Богучарского муниципального района, МФЦ с заявлением, либо поступление в адрес администрации Богучарского муниципального района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6A1DF8">
        <w:rPr>
          <w:rFonts w:ascii="Times New Roman" w:eastAsia="Times New Roman" w:hAnsi="Times New Roman" w:cs="Times New Roman"/>
          <w:sz w:val="24"/>
          <w:szCs w:val="24"/>
          <w:lang w:eastAsia="ru-RU"/>
        </w:rPr>
        <w:t>простой электронной подписи.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6A1DF8">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проверяет соответствие заявления установленным требованиям;</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сверяет копии документов с их подлинниками, заверяет их и возвращает подлинники заявителю;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Сообщение о получении заявления и документов направляется заявителю </w:t>
      </w:r>
      <w:r w:rsidRPr="006A1DF8">
        <w:rPr>
          <w:rFonts w:ascii="Times New Roman" w:eastAsia="Times New Roman" w:hAnsi="Times New Roman" w:cs="Times New Roman"/>
          <w:sz w:val="24"/>
          <w:szCs w:val="24"/>
          <w:lang w:eastAsia="ru-RU"/>
        </w:rPr>
        <w:lastRenderedPageBreak/>
        <w:t>(представителю заявителя) не позднее рабочего дня, следующего за днем поступления заявления в администрацию.</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3.2.7. Максимальный срок исполнения административной процедуры - в течение 1-го календарного дня.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уполномоченному должностному лицу.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3.3.3. В случае отсутствия документов, указанных в пункте 2.6.2, уполномоченное должностное лицо в рамках межведомственного взаимодействия в течение 5 рабочих дней направляет межведомственные запросы:</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в ФГБУ «ФКП Росреестр»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 в федеральный орган охраны объектов культурного наследия о предоставлении сведений о расположенных в границах земельного участка объектах культурного наследия,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3.3.4. По результатам полученных сведений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градостроительного плана земельного участка.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3.3.5. Результатом административной процедуры является принятие решения о подготовке градостроительного плана земельного участка, либо об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3.3.6. Максимальный срок исполнения административной процедуры - 15 календарных дней.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3.4. Подготовка и регистрация градостроительного плана земельного участка либо уведомления о мотивированном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3.4.1. По результатам принятого решения уполномоченное должностное лицо:</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lastRenderedPageBreak/>
        <w:t>3.4.1.1. Готовит градостроительный план земельного участка и регистрирует отдел по строительству и архитектуре, транспорту, топливно – энергетическому комплексу, ЖКХ администрации Богучарского муниципального района либо уведомление о мотивированном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A1DF8">
        <w:rPr>
          <w:rFonts w:ascii="Times New Roman" w:eastAsia="Times New Roman" w:hAnsi="Times New Roman" w:cs="Times New Roman"/>
          <w:sz w:val="24"/>
          <w:szCs w:val="24"/>
          <w:lang w:eastAsia="ru-RU"/>
        </w:rPr>
        <w:t>3.4.2. При поступлении в администрацию заявления о выдаче градостроительного плана земельного участка через МФЦ зарегистрированный градостроительный план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3.4.3. Результатом административной процедуры является подготовка, регистрация и выдача градостроительного плана земельного участка заявителю либо подготовка уведомления о мотивированном отказе в предоставлении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3.4.4. Максимальный срок исполнения административной процедуры - 12 календарных дней.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3.5. В случае неполучения заявителем в администрации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3.5.1. При поступлении в администрацию заявления о выдаче градостроительного плана земельного участка через МФЦ и в случае неполучения заявителем в МФЦ зарегистрированного градостроительного плана земельного участка либо уведомления о мотивированном отказе в предоставлении муниципальной услуги в срок, установленный пунктом 3.4.4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3.5.2. Результатом административной процедуры является выдача заявителю лично по месту обращения зарегистрированного градостроительного плана земельного участка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3.5.3. Максимальный срок исполнения административной процедуры - 2 календарных дня.</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Воронежской области в сети Интернет.</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ar-SA"/>
        </w:rPr>
        <w:t xml:space="preserve">Заявление в форме электронного документа подписывается заявителем с использованием </w:t>
      </w:r>
      <w:r w:rsidRPr="006A1DF8">
        <w:rPr>
          <w:rFonts w:ascii="Times New Roman" w:eastAsia="Times New Roman" w:hAnsi="Times New Roman" w:cs="Times New Roman"/>
          <w:sz w:val="24"/>
          <w:szCs w:val="24"/>
          <w:lang w:eastAsia="ru-RU"/>
        </w:rPr>
        <w:t>простой электронной подписи.</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Иные необходимые для предоставления муниципальной услуги документы представляются </w:t>
      </w:r>
      <w:r w:rsidRPr="006A1DF8">
        <w:rPr>
          <w:rFonts w:ascii="Times New Roman" w:eastAsia="Times New Roman" w:hAnsi="Times New Roman" w:cs="Times New Roman"/>
          <w:sz w:val="24"/>
          <w:szCs w:val="24"/>
          <w:lang w:eastAsia="ru-RU"/>
        </w:rPr>
        <w:t>в форме электронных документов, электронных образов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Воронежской области в сети Интернет.</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3.6.3. Получение результата муниципальной услуги в электронной форме не предусмотрено.</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w:t>
      </w:r>
      <w:r w:rsidRPr="006A1DF8">
        <w:rPr>
          <w:rFonts w:ascii="Times New Roman" w:eastAsia="Times New Roman" w:hAnsi="Times New Roman" w:cs="Times New Roman"/>
          <w:sz w:val="24"/>
          <w:szCs w:val="24"/>
          <w:lang w:eastAsia="ru-RU"/>
        </w:rPr>
        <w:lastRenderedPageBreak/>
        <w:t>муниципальных услуг в электронной форме.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получения правоподтверждающих (правоустанавливающих) документов на земельный участок, правоподтверждающих документов на объекты недвижимости, расположенные на земельном участке, предусмотрено межведомственное взаимодействие с ФГБУ «ФКП Росреестр» в электронной форме.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6A1DF8">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A1DF8" w:rsidRPr="006A1DF8" w:rsidRDefault="006A1DF8" w:rsidP="006A1DF8">
      <w:pPr>
        <w:widowControl w:val="0"/>
        <w:tabs>
          <w:tab w:val="num" w:pos="0"/>
        </w:tabs>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 нарушение срока предоставления муниципальной услуги;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A1DF8">
        <w:rPr>
          <w:rFonts w:ascii="Times New Roman" w:eastAsia="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6A1DF8">
        <w:rPr>
          <w:rFonts w:ascii="Times New Roman" w:eastAsia="Times New Roman" w:hAnsi="Times New Roman" w:cs="Times New Roman"/>
          <w:sz w:val="24"/>
          <w:szCs w:val="24"/>
          <w:lang w:eastAsia="ru-RU"/>
        </w:rPr>
        <w:t xml:space="preserve"> для предоставления муниципальной услуги;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A1DF8">
        <w:rPr>
          <w:rFonts w:ascii="Times New Roman" w:eastAsia="Times New Roman" w:hAnsi="Times New Roman" w:cs="Times New Roman"/>
          <w:sz w:val="24"/>
          <w:szCs w:val="24"/>
          <w:lang w:eastAsia="ar-SA"/>
        </w:rPr>
        <w:t>нормативными правовыми актами органов местного самоуправления Богучарского муниципального района Воронежской области</w:t>
      </w:r>
      <w:r w:rsidRPr="006A1DF8">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A1DF8">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Богучарского муниципального района Воронежской области</w:t>
      </w:r>
      <w:r w:rsidRPr="006A1DF8">
        <w:rPr>
          <w:rFonts w:ascii="Times New Roman" w:eastAsia="Times New Roman" w:hAnsi="Times New Roman" w:cs="Times New Roman"/>
          <w:sz w:val="24"/>
          <w:szCs w:val="24"/>
          <w:lang w:eastAsia="ru-RU"/>
        </w:rPr>
        <w:t xml:space="preserve">; </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proofErr w:type="gramStart"/>
      <w:r w:rsidRPr="006A1DF8">
        <w:rPr>
          <w:rFonts w:ascii="Times New Roman" w:eastAsia="Times New Roman" w:hAnsi="Times New Roman" w:cs="Times New Roman"/>
          <w:sz w:val="24"/>
          <w:szCs w:val="24"/>
          <w:lang w:eastAsia="ru-RU"/>
        </w:rPr>
        <w:t>области,</w:t>
      </w:r>
      <w:r w:rsidRPr="006A1DF8">
        <w:rPr>
          <w:rFonts w:ascii="Times New Roman" w:eastAsia="Times New Roman" w:hAnsi="Times New Roman" w:cs="Times New Roman"/>
          <w:sz w:val="24"/>
          <w:szCs w:val="24"/>
          <w:lang w:eastAsia="ar-SA"/>
        </w:rPr>
        <w:t>нормативными</w:t>
      </w:r>
      <w:proofErr w:type="gramEnd"/>
      <w:r w:rsidRPr="006A1DF8">
        <w:rPr>
          <w:rFonts w:ascii="Times New Roman" w:eastAsia="Times New Roman" w:hAnsi="Times New Roman" w:cs="Times New Roman"/>
          <w:sz w:val="24"/>
          <w:szCs w:val="24"/>
          <w:lang w:eastAsia="ar-SA"/>
        </w:rPr>
        <w:t xml:space="preserve"> правовыми актами органов местного самоуправления Богучарского муниципального района Воронежской области</w:t>
      </w:r>
      <w:r w:rsidRPr="006A1DF8">
        <w:rPr>
          <w:rFonts w:ascii="Times New Roman" w:eastAsia="Times New Roman" w:hAnsi="Times New Roman" w:cs="Times New Roman"/>
          <w:sz w:val="24"/>
          <w:szCs w:val="24"/>
          <w:lang w:eastAsia="ru-RU"/>
        </w:rPr>
        <w:t>;</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5.4. Жалоба должна содержать:</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6A1DF8">
        <w:rPr>
          <w:rFonts w:ascii="Times New Roman" w:eastAsia="Times New Roman" w:hAnsi="Times New Roman" w:cs="Times New Roman"/>
          <w:sz w:val="24"/>
          <w:szCs w:val="24"/>
          <w:lang w:eastAsia="ar-SA"/>
        </w:rPr>
        <w:t>лаве администрации Богучарского муниципального района Воронежской области.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5.7. Должностное лицо, уполномоченное на рассмотрение жалобы, или </w:t>
      </w:r>
      <w:r w:rsidRPr="006A1DF8">
        <w:rPr>
          <w:rFonts w:ascii="Times New Roman" w:eastAsia="Times New Roman" w:hAnsi="Times New Roman" w:cs="Times New Roman"/>
          <w:sz w:val="24"/>
          <w:szCs w:val="24"/>
          <w:lang w:eastAsia="ru-RU"/>
        </w:rPr>
        <w:lastRenderedPageBreak/>
        <w:t>администрация отказывают в удовлетворении жалобы в следующих случаях:</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DF8" w:rsidRPr="006A1DF8" w:rsidRDefault="006A1DF8" w:rsidP="006A1DF8">
      <w:pPr>
        <w:widowControl w:val="0"/>
        <w:tabs>
          <w:tab w:val="num" w:pos="0"/>
        </w:tabs>
        <w:autoSpaceDE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DF8" w:rsidRPr="006A1DF8" w:rsidRDefault="006A1DF8" w:rsidP="006A1DF8">
      <w:pPr>
        <w:widowControl w:val="0"/>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br w:type="page"/>
      </w:r>
      <w:r w:rsidRPr="006A1DF8">
        <w:rPr>
          <w:rFonts w:ascii="Times New Roman" w:eastAsia="Times New Roman" w:hAnsi="Times New Roman" w:cs="Times New Roman"/>
          <w:sz w:val="24"/>
          <w:szCs w:val="24"/>
          <w:lang w:eastAsia="ru-RU"/>
        </w:rPr>
        <w:lastRenderedPageBreak/>
        <w:t>Приложение № 1</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административному регламенту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center"/>
        <w:rPr>
          <w:rFonts w:ascii="Times New Roman" w:eastAsia="Calibri" w:hAnsi="Times New Roman" w:cs="Times New Roman"/>
          <w:sz w:val="24"/>
          <w:szCs w:val="24"/>
          <w:lang w:eastAsia="ru-RU"/>
        </w:rPr>
      </w:pPr>
      <w:r w:rsidRPr="006A1DF8">
        <w:rPr>
          <w:rFonts w:ascii="Times New Roman" w:eastAsia="Calibri" w:hAnsi="Times New Roman" w:cs="Times New Roman"/>
          <w:sz w:val="24"/>
          <w:szCs w:val="24"/>
          <w:lang w:eastAsia="ru-RU"/>
        </w:rPr>
        <w:t>Информация</w:t>
      </w:r>
    </w:p>
    <w:p w:rsidR="006A1DF8" w:rsidRPr="006A1DF8" w:rsidRDefault="006A1DF8" w:rsidP="006A1DF8">
      <w:pPr>
        <w:widowControl w:val="0"/>
        <w:adjustRightInd w:val="0"/>
        <w:spacing w:after="0" w:line="240" w:lineRule="auto"/>
        <w:jc w:val="center"/>
        <w:rPr>
          <w:rFonts w:ascii="Times New Roman" w:eastAsia="Calibri" w:hAnsi="Times New Roman" w:cs="Times New Roman"/>
          <w:sz w:val="24"/>
          <w:szCs w:val="24"/>
          <w:lang w:eastAsia="ru-RU"/>
        </w:rPr>
      </w:pPr>
      <w:r w:rsidRPr="006A1DF8">
        <w:rPr>
          <w:rFonts w:ascii="Times New Roman" w:eastAsia="Calibri" w:hAnsi="Times New Roman" w:cs="Times New Roman"/>
          <w:sz w:val="24"/>
          <w:szCs w:val="24"/>
          <w:lang w:eastAsia="ru-RU"/>
        </w:rPr>
        <w:t>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Богучарского муниципального района Воронежской области, МФЦ</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tabs>
          <w:tab w:val="left" w:pos="1620"/>
        </w:tabs>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Место нахождения администрации Богучарского муниципального района Воронежской области: 396790, Воронежская область, г. Богучар, ул. Кирова, д. 1.</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График работы администрации Богучарского муниципального района Воронежской области: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понедельник - пятница: с 08.00 до 17.00;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перерыв: с 12.00 до 13.00.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суббота, воскресенье – выходной.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Адрес электронной почты администрации Богучарского муниципального района Воронежской области: boguchar@govvrn.ru.</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2. Телефоны для справок: 8(47366) 2-12-15.</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График работы филиала АУ «МФЦ» в Воронежской области: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Телефон для справок АУ "МФЦ": (473) 226-99-99.</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Официальный сайт АУ "МФЦ" в сети Интернет: mfc.vrn.ru.</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Адрес электронной почты АУ "МФЦ": odno-okno@mail.ru.</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График работы АУ "МФЦ":</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понедельник: с 09.00 до 18.00, перерыв: с 13.00 до 14.00;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вторник: с 09.00 до 18.00;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среда: с 09.00 до 18.00;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четверг: с 09.00 до 18.00;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пятница: с 10.00 до 20.00;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суббота: с 09.00 до 18.00, перерыв: с 13.00 до 14.00;</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воскресенье: – выходной.</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3.2. Место нахождения филиала АУ "МФЦ" в муниципальном районе: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ar-SA"/>
        </w:rPr>
        <w:t>Воронежская область, город Богучар, проспект 50 лет Победы д.6.</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Телефон для справок филиала АУ «МФЦ»: </w:t>
      </w:r>
      <w:r w:rsidRPr="006A1DF8">
        <w:rPr>
          <w:rFonts w:ascii="Times New Roman" w:eastAsia="Times New Roman" w:hAnsi="Times New Roman" w:cs="Times New Roman"/>
          <w:sz w:val="24"/>
          <w:szCs w:val="24"/>
          <w:lang w:eastAsia="ar-SA"/>
        </w:rPr>
        <w:t>(8-473-66) 2-03-14</w:t>
      </w:r>
      <w:r w:rsidRPr="006A1DF8">
        <w:rPr>
          <w:rFonts w:ascii="Times New Roman" w:eastAsia="Times New Roman" w:hAnsi="Times New Roman" w:cs="Times New Roman"/>
          <w:sz w:val="24"/>
          <w:szCs w:val="24"/>
          <w:lang w:eastAsia="ru-RU"/>
        </w:rPr>
        <w:t>.</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График работы филиала АУ «МФЦ»:</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понедельник: 8:00-17:00, перерыв: 12:00-12-45;</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вторник: 8:00-17:00, перерыв: 12:00-12-45;</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среда: 11:00-20:00, перерыв: 15:00-15:45;</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четверг: 8:00-17:00, перерыв: 12:00-12-45;</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пятница: 8:00-15:45, перерыв: 12:00-12-45;</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суббота: -выходной;</w:t>
      </w:r>
    </w:p>
    <w:p w:rsidR="006A1DF8" w:rsidRPr="006A1DF8" w:rsidRDefault="006A1DF8" w:rsidP="006A1DF8">
      <w:pPr>
        <w:widowControl w:val="0"/>
        <w:autoSpaceDE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ar-SA"/>
        </w:rPr>
        <w:t xml:space="preserve">воскресенье - выходной;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ar-SA"/>
        </w:rPr>
      </w:pPr>
      <w:r w:rsidRPr="006A1DF8">
        <w:rPr>
          <w:rFonts w:ascii="Times New Roman" w:eastAsia="Times New Roman" w:hAnsi="Times New Roman" w:cs="Times New Roman"/>
          <w:sz w:val="24"/>
          <w:szCs w:val="24"/>
          <w:lang w:eastAsia="ru-RU"/>
        </w:rPr>
        <w:t xml:space="preserve">Телефон для справок филиала АУ "МФЦ": </w:t>
      </w:r>
      <w:r w:rsidRPr="006A1DF8">
        <w:rPr>
          <w:rFonts w:ascii="Times New Roman" w:eastAsia="Times New Roman" w:hAnsi="Times New Roman" w:cs="Times New Roman"/>
          <w:sz w:val="24"/>
          <w:szCs w:val="24"/>
          <w:lang w:eastAsia="ar-SA"/>
        </w:rPr>
        <w:t>(8-473-66) 2-03-14</w:t>
      </w:r>
    </w:p>
    <w:p w:rsidR="006A1DF8" w:rsidRPr="006A1DF8" w:rsidRDefault="006A1DF8" w:rsidP="006A1DF8">
      <w:pPr>
        <w:widowControl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br w:type="page"/>
      </w:r>
      <w:r w:rsidRPr="006A1DF8">
        <w:rPr>
          <w:rFonts w:ascii="Times New Roman" w:eastAsia="Times New Roman" w:hAnsi="Times New Roman" w:cs="Times New Roman"/>
          <w:sz w:val="24"/>
          <w:szCs w:val="24"/>
          <w:lang w:eastAsia="ru-RU"/>
        </w:rPr>
        <w:lastRenderedPageBreak/>
        <w:t>Приложение № 2</w:t>
      </w:r>
    </w:p>
    <w:p w:rsidR="006A1DF8" w:rsidRPr="006A1DF8" w:rsidRDefault="006A1DF8" w:rsidP="006A1DF8">
      <w:pPr>
        <w:widowControl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административному регламенту</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администрацию</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Богучарского муниципального района</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физических лиц</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и индивидуальных предпринимателей</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от __________________________________________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(Ф.И.О.)</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документ, удостоверяющий личность</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(серия, №, кем и когда выдан)</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проживающего(ей) по адресу: 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контактный телефон 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для юридических лиц</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от __________________________________________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(наименование, адрес, ОГРН, ИНН)</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w:t>
      </w:r>
    </w:p>
    <w:p w:rsidR="006A1DF8" w:rsidRPr="006A1DF8" w:rsidRDefault="006A1DF8" w:rsidP="006A1DF8">
      <w:pPr>
        <w:widowControl w:val="0"/>
        <w:adjustRightInd w:val="0"/>
        <w:spacing w:after="0" w:line="240" w:lineRule="auto"/>
        <w:jc w:val="right"/>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(контактный телефон)</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Заявление</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Прошу выдать градостроительный план земельного участка, расположенного по адресу: _____________________________________________________________________,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с кадастровым номером ______________________ площадью 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Результат услуги прошу представить на бумажном носителе/в электронном виде по адресу электронной почты (ненужное зачеркнуть):</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(указать адрес электронной почты)</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1. На земельном участке расположены объекты недвижимости согласно перечню/объекты недвижимости отсутствуют (ненужное зачеркнуть):</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перечень объектов недвижимости,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3231"/>
        <w:gridCol w:w="5783"/>
      </w:tblGrid>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N п/п</w:t>
            </w: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Наименование объекта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Кадастровый (условный, инвентарный) номер</w:t>
            </w: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2. На земельном участке расположены объекты культурного наследия согласно </w:t>
      </w:r>
      <w:r w:rsidRPr="006A1DF8">
        <w:rPr>
          <w:rFonts w:ascii="Times New Roman" w:eastAsia="Times New Roman" w:hAnsi="Times New Roman" w:cs="Times New Roman"/>
          <w:sz w:val="24"/>
          <w:szCs w:val="24"/>
          <w:lang w:eastAsia="ru-RU"/>
        </w:rPr>
        <w:lastRenderedPageBreak/>
        <w:t>перечню/объекты культурного наследия отсутствуют (ненужное зачеркнуть):</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перечень объектов культурного наследия, расположенных на земельном участке (заполняется при наличии объектов недвижимости)</w:t>
      </w:r>
    </w:p>
    <w:tbl>
      <w:tblPr>
        <w:tblW w:w="0" w:type="dxa"/>
        <w:jc w:val="right"/>
        <w:tblLayout w:type="fixed"/>
        <w:tblCellMar>
          <w:top w:w="75" w:type="dxa"/>
          <w:left w:w="0" w:type="dxa"/>
          <w:bottom w:w="75" w:type="dxa"/>
          <w:right w:w="0" w:type="dxa"/>
        </w:tblCellMar>
        <w:tblLook w:val="04A0" w:firstRow="1" w:lastRow="0" w:firstColumn="1" w:lastColumn="0" w:noHBand="0" w:noVBand="1"/>
      </w:tblPr>
      <w:tblGrid>
        <w:gridCol w:w="567"/>
        <w:gridCol w:w="2041"/>
        <w:gridCol w:w="2438"/>
        <w:gridCol w:w="4535"/>
      </w:tblGrid>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N п/п</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Наименование (назначение) объекта</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Регистрационный номер в реестре</w:t>
            </w: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Наименование органа, принявшего решение о включении выявленного объекта культурного наследия в реестр, реквизиты этого решения</w:t>
            </w: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r w:rsidR="006A1DF8" w:rsidRPr="006A1DF8" w:rsidTr="006A1DF8">
        <w:trPr>
          <w:jc w:val="right"/>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p>
        </w:tc>
      </w:tr>
    </w:tbl>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Перечень прилагаемых документов:</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 __________ 20___ г. 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(подпись) (Ф.И.О.)</w:t>
      </w: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br w:type="page"/>
      </w:r>
      <w:r w:rsidRPr="006A1DF8">
        <w:rPr>
          <w:rFonts w:ascii="Times New Roman" w:eastAsia="Times New Roman" w:hAnsi="Times New Roman" w:cs="Times New Roman"/>
          <w:sz w:val="24"/>
          <w:szCs w:val="24"/>
          <w:lang w:eastAsia="ru-RU"/>
        </w:rPr>
        <w:lastRenderedPageBreak/>
        <w:t>Приложение № 3</w:t>
      </w:r>
    </w:p>
    <w:p w:rsidR="006A1DF8" w:rsidRPr="006A1DF8" w:rsidRDefault="006A1DF8" w:rsidP="006A1DF8">
      <w:pPr>
        <w:widowControl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административному регламенту</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Блок-схема</w: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67310</wp:posOffset>
                </wp:positionV>
                <wp:extent cx="5524500" cy="480695"/>
                <wp:effectExtent l="0" t="0" r="19050"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8069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8398"/>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 xml:space="preserve">Прием и </w:t>
                                        </w:r>
                                        <w:proofErr w:type="gramStart"/>
                                        <w:r>
                                          <w:rPr>
                                            <w:rFonts w:eastAsia="Calibri" w:cs="Arial"/>
                                          </w:rPr>
                                          <w:t>регистрация  заявления</w:t>
                                        </w:r>
                                        <w:proofErr w:type="gramEnd"/>
                                        <w:r>
                                          <w:rPr>
                                            <w:rFonts w:eastAsia="Calibri" w:cs="Arial"/>
                                          </w:rPr>
                                          <w:t xml:space="preserve">  на выдачу градостроительного плана земельного участка с комплектом документов</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6pt;margin-top:5.3pt;width:43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">
                <v:textbox>
                  <w:txbxContent>
                    <w:tbl>
                      <w:tblPr>
                        <w:tblW w:w="5000" w:type="pct"/>
                        <w:tblCellSpacing w:w="0" w:type="dxa"/>
                        <w:tblCellMar>
                          <w:left w:w="0" w:type="dxa"/>
                          <w:right w:w="0" w:type="dxa"/>
                        </w:tblCellMar>
                        <w:tblLook w:val="04A0" w:firstRow="1" w:lastRow="0" w:firstColumn="1" w:lastColumn="0" w:noHBand="0" w:noVBand="1"/>
                      </w:tblPr>
                      <w:tblGrid>
                        <w:gridCol w:w="839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8398"/>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 xml:space="preserve">Прием и </w:t>
                                  </w:r>
                                  <w:proofErr w:type="gramStart"/>
                                  <w:r>
                                    <w:rPr>
                                      <w:rFonts w:eastAsia="Calibri" w:cs="Arial"/>
                                    </w:rPr>
                                    <w:t>регистрация  заявления</w:t>
                                  </w:r>
                                  <w:proofErr w:type="gramEnd"/>
                                  <w:r>
                                    <w:rPr>
                                      <w:rFonts w:eastAsia="Calibri" w:cs="Arial"/>
                                    </w:rPr>
                                    <w:t xml:space="preserve">  на выдачу градостроительного плана земельного участка с комплектом документов</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1369695</wp:posOffset>
                </wp:positionV>
                <wp:extent cx="2747010" cy="782320"/>
                <wp:effectExtent l="0" t="0" r="15240" b="177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8232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 xml:space="preserve">Рассмотрение заявления </w:t>
                                        </w:r>
                                        <w:proofErr w:type="gramStart"/>
                                        <w:r>
                                          <w:rPr>
                                            <w:rFonts w:eastAsia="Calibri" w:cs="Arial"/>
                                          </w:rPr>
                                          <w:t>и  представленных</w:t>
                                        </w:r>
                                        <w:proofErr w:type="gramEnd"/>
                                        <w:r>
                                          <w:rPr>
                                            <w:rFonts w:eastAsia="Calibri" w:cs="Arial"/>
                                          </w:rPr>
                                          <w:t xml:space="preserve"> документов на соответствие предъявляемым требованиям</w:t>
                                        </w:r>
                                      </w:p>
                                    </w:tc>
                                  </w:tr>
                                </w:tbl>
                                <w:p w:rsidR="006A1DF8" w:rsidRDefault="006A1DF8">
                                  <w:pPr>
                                    <w:rPr>
                                      <w:rFonts w:ascii="Arial" w:eastAsia="Times New Roman" w:hAnsi="Arial" w:cs="Arial"/>
                                    </w:rPr>
                                  </w:pPr>
                                </w:p>
                                <w:p w:rsidR="006A1DF8" w:rsidRDefault="006A1DF8">
                                  <w:pPr>
                                    <w:rPr>
                                      <w:rFonts w:cs="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6pt;margin-top:107.85pt;width:216.3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 xml:space="preserve">Рассмотрение заявления </w:t>
                                  </w:r>
                                  <w:proofErr w:type="gramStart"/>
                                  <w:r>
                                    <w:rPr>
                                      <w:rFonts w:eastAsia="Calibri" w:cs="Arial"/>
                                    </w:rPr>
                                    <w:t>и  представленных</w:t>
                                  </w:r>
                                  <w:proofErr w:type="gramEnd"/>
                                  <w:r>
                                    <w:rPr>
                                      <w:rFonts w:eastAsia="Calibri" w:cs="Arial"/>
                                    </w:rPr>
                                    <w:t xml:space="preserve"> документов на соответствие предъявляемым требованиям</w:t>
                                  </w:r>
                                </w:p>
                              </w:tc>
                            </w:tr>
                          </w:tbl>
                          <w:p w:rsidR="006A1DF8" w:rsidRDefault="006A1DF8">
                            <w:pPr>
                              <w:rPr>
                                <w:rFonts w:ascii="Arial" w:eastAsia="Times New Roman" w:hAnsi="Arial" w:cs="Arial"/>
                              </w:rPr>
                            </w:pPr>
                          </w:p>
                          <w:p w:rsidR="006A1DF8" w:rsidRDefault="006A1DF8">
                            <w:pPr>
                              <w:rPr>
                                <w:rFonts w:cs="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2290445</wp:posOffset>
                </wp:positionV>
                <wp:extent cx="2820670" cy="650875"/>
                <wp:effectExtent l="0" t="0" r="17780"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Предоставленные документы соответствуют предъявляемым требованиям</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2pt;margin-top:180.35pt;width:222.1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Предоставленные документы соответствуют предъявляемым требованиям</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2226310</wp:posOffset>
                </wp:positionV>
                <wp:extent cx="2747010" cy="650875"/>
                <wp:effectExtent l="0" t="0" r="15240" b="158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087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p w:rsidR="006A1DF8" w:rsidRDefault="006A1DF8">
                                        <w:pPr>
                                          <w:jc w:val="center"/>
                                          <w:rPr>
                                            <w:rFonts w:eastAsia="Calibri" w:cs="Arial"/>
                                          </w:rPr>
                                        </w:pPr>
                                        <w:r>
                                          <w:rPr>
                                            <w:rFonts w:eastAsia="Calibri" w:cs="Arial"/>
                                          </w:rPr>
                                          <w:t>Документы не соответствуют предъявляемым требованиям, либо содержат недостоверные сведения</w:t>
                                        </w:r>
                                      </w:p>
                                      <w:p w:rsidR="006A1DF8" w:rsidRDefault="006A1DF8">
                                        <w:pPr>
                                          <w:jc w:val="center"/>
                                          <w:rPr>
                                            <w:rFonts w:ascii="Calibri" w:eastAsia="Calibri" w:hAnsi="Calibri" w:cs="Times New Roman"/>
                                          </w:rPr>
                                        </w:pPr>
                                      </w:p>
                                    </w:tc>
                                  </w:tr>
                                </w:tbl>
                                <w:p w:rsidR="006A1DF8" w:rsidRDefault="006A1DF8">
                                  <w:pPr>
                                    <w:rPr>
                                      <w:rFonts w:ascii="Times New Roman" w:eastAsia="Times New Roman" w:hAnsi="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34.6pt;margin-top:175.3pt;width:216.3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p w:rsidR="006A1DF8" w:rsidRDefault="006A1DF8">
                                  <w:pPr>
                                    <w:jc w:val="center"/>
                                    <w:rPr>
                                      <w:rFonts w:eastAsia="Calibri" w:cs="Arial"/>
                                    </w:rPr>
                                  </w:pPr>
                                  <w:r>
                                    <w:rPr>
                                      <w:rFonts w:eastAsia="Calibri" w:cs="Arial"/>
                                    </w:rPr>
                                    <w:t>Документы не соответствуют предъявляемым требованиям, либо содержат недостоверные сведения</w:t>
                                  </w:r>
                                </w:p>
                                <w:p w:rsidR="006A1DF8" w:rsidRDefault="006A1DF8">
                                  <w:pPr>
                                    <w:jc w:val="center"/>
                                    <w:rPr>
                                      <w:rFonts w:ascii="Calibri" w:eastAsia="Calibri" w:hAnsi="Calibri" w:cs="Times New Roman"/>
                                    </w:rPr>
                                  </w:pPr>
                                </w:p>
                              </w:tc>
                            </w:tr>
                          </w:tbl>
                          <w:p w:rsidR="006A1DF8" w:rsidRDefault="006A1DF8">
                            <w:pPr>
                              <w:rPr>
                                <w:rFonts w:ascii="Times New Roman" w:eastAsia="Times New Roman" w:hAnsi="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3199765</wp:posOffset>
                </wp:positionV>
                <wp:extent cx="2820670" cy="657225"/>
                <wp:effectExtent l="0" t="0" r="1778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Предоставление градостроительного плана земельного участка</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pt;margin-top:251.95pt;width:222.1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haTQIAAGE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">
                <v:textbox>
                  <w:txbxContent>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140"/>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Предоставление градостроительного плана земельного участка</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4197350</wp:posOffset>
                </wp:positionV>
                <wp:extent cx="2683510" cy="483870"/>
                <wp:effectExtent l="0" t="0" r="2159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48387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24"/>
                                  </w:tblGrid>
                                  <w:tr w:rsidR="006A1DF8">
                                    <w:trPr>
                                      <w:tblCellSpacing w:w="0" w:type="dxa"/>
                                    </w:trPr>
                                    <w:tc>
                                      <w:tcPr>
                                        <w:tcW w:w="0" w:type="auto"/>
                                        <w:vAlign w:val="center"/>
                                        <w:hideMark/>
                                      </w:tcPr>
                                      <w:p w:rsidR="006A1DF8" w:rsidRDefault="006A1DF8">
                                        <w:pPr>
                                          <w:jc w:val="center"/>
                                          <w:rPr>
                                            <w:rFonts w:eastAsia="Calibri" w:cs="Arial"/>
                                          </w:rPr>
                                        </w:pPr>
                                        <w:proofErr w:type="gramStart"/>
                                        <w:r>
                                          <w:rPr>
                                            <w:rFonts w:eastAsia="Calibri" w:cs="Arial"/>
                                          </w:rPr>
                                          <w:t>Выдача  градостроительного</w:t>
                                        </w:r>
                                        <w:proofErr w:type="gramEnd"/>
                                        <w:r>
                                          <w:rPr>
                                            <w:rFonts w:eastAsia="Calibri" w:cs="Arial"/>
                                          </w:rPr>
                                          <w:t xml:space="preserve"> плана земельного участка </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left:0;text-align:left;margin-left:.2pt;margin-top:330.5pt;width:211.3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BG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">
                <v:textbox>
                  <w:txbxContent>
                    <w:tbl>
                      <w:tblPr>
                        <w:tblW w:w="5000" w:type="pct"/>
                        <w:tblCellSpacing w:w="0" w:type="dxa"/>
                        <w:tblCellMar>
                          <w:left w:w="0" w:type="dxa"/>
                          <w:right w:w="0" w:type="dxa"/>
                        </w:tblCellMar>
                        <w:tblLook w:val="04A0" w:firstRow="1" w:lastRow="0" w:firstColumn="1" w:lastColumn="0" w:noHBand="0" w:noVBand="1"/>
                      </w:tblPr>
                      <w:tblGrid>
                        <w:gridCol w:w="39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24"/>
                            </w:tblGrid>
                            <w:tr w:rsidR="006A1DF8">
                              <w:trPr>
                                <w:tblCellSpacing w:w="0" w:type="dxa"/>
                              </w:trPr>
                              <w:tc>
                                <w:tcPr>
                                  <w:tcW w:w="0" w:type="auto"/>
                                  <w:vAlign w:val="center"/>
                                  <w:hideMark/>
                                </w:tcPr>
                                <w:p w:rsidR="006A1DF8" w:rsidRDefault="006A1DF8">
                                  <w:pPr>
                                    <w:jc w:val="center"/>
                                    <w:rPr>
                                      <w:rFonts w:eastAsia="Calibri" w:cs="Arial"/>
                                    </w:rPr>
                                  </w:pPr>
                                  <w:proofErr w:type="gramStart"/>
                                  <w:r>
                                    <w:rPr>
                                      <w:rFonts w:eastAsia="Calibri" w:cs="Arial"/>
                                    </w:rPr>
                                    <w:t>Выдача  градостроительного</w:t>
                                  </w:r>
                                  <w:proofErr w:type="gramEnd"/>
                                  <w:r>
                                    <w:rPr>
                                      <w:rFonts w:eastAsia="Calibri" w:cs="Arial"/>
                                    </w:rPr>
                                    <w:t xml:space="preserve"> плана земельного участка </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2979420</wp:posOffset>
                </wp:positionH>
                <wp:positionV relativeFrom="paragraph">
                  <wp:posOffset>2996565</wp:posOffset>
                </wp:positionV>
                <wp:extent cx="2747010" cy="657225"/>
                <wp:effectExtent l="0" t="0" r="1524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572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Уведомление об отказе в предоставлении муниципальной услуги</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234.6pt;margin-top:235.95pt;width:216.3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Уведомление об отказе в предоставлении муниципальной услуги</w:t>
                                  </w:r>
                                </w:p>
                              </w:tc>
                            </w:tr>
                          </w:tbl>
                          <w:p w:rsidR="006A1DF8" w:rsidRDefault="006A1DF8">
                            <w:pPr>
                              <w:rPr>
                                <w:rFonts w:ascii="Arial" w:eastAsia="Times New Roman" w:hAnsi="Arial" w:cs="Arial"/>
                              </w:rPr>
                            </w:pPr>
                          </w:p>
                        </w:tc>
                      </w:tr>
                    </w:tbl>
                    <w:p w:rsidR="006A1DF8" w:rsidRDefault="006A1DF8" w:rsidP="006A1DF8">
                      <w:pPr>
                        <w:rPr>
                          <w:rFonts w:ascii="Times New Roman" w:eastAsia="Calibri" w:hAnsi="Times New Roman" w:cs="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1828799</wp:posOffset>
                </wp:positionH>
                <wp:positionV relativeFrom="paragraph">
                  <wp:posOffset>536575</wp:posOffset>
                </wp:positionV>
                <wp:extent cx="0" cy="169545"/>
                <wp:effectExtent l="76200" t="0" r="57150" b="590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C01B7" id="Прямая соединительная линия 1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2.25pt" to="2in,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DMYQ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1402079</wp:posOffset>
                </wp:positionH>
                <wp:positionV relativeFrom="paragraph">
                  <wp:posOffset>2927350</wp:posOffset>
                </wp:positionV>
                <wp:extent cx="0" cy="250825"/>
                <wp:effectExtent l="76200" t="0" r="57150" b="539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63C2D" id="Прямая соединительная линия 1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4pt,230.5pt" to="110.4pt,2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4292599</wp:posOffset>
                </wp:positionH>
                <wp:positionV relativeFrom="paragraph">
                  <wp:posOffset>2132330</wp:posOffset>
                </wp:positionV>
                <wp:extent cx="0" cy="127000"/>
                <wp:effectExtent l="76200" t="0" r="57150" b="635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A95F" id="Прямая соединительная линия 1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pt,167.9pt" to="338pt,1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Ef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5886449</wp:posOffset>
                </wp:positionH>
                <wp:positionV relativeFrom="paragraph">
                  <wp:posOffset>1379220</wp:posOffset>
                </wp:positionV>
                <wp:extent cx="0" cy="2277110"/>
                <wp:effectExtent l="0" t="0" r="19050" b="279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77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8265C" id="Прямая соединительная линия 14"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5pt,108.6pt" to="463.5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"/>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1485899</wp:posOffset>
                </wp:positionH>
                <wp:positionV relativeFrom="paragraph">
                  <wp:posOffset>1238250</wp:posOffset>
                </wp:positionV>
                <wp:extent cx="0" cy="174625"/>
                <wp:effectExtent l="76200" t="0" r="57150" b="5397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DCA5B"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97.5pt" to="117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1402079</wp:posOffset>
                </wp:positionH>
                <wp:positionV relativeFrom="paragraph">
                  <wp:posOffset>3893820</wp:posOffset>
                </wp:positionV>
                <wp:extent cx="0" cy="311150"/>
                <wp:effectExtent l="76200" t="0" r="57150" b="508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E7B1E" id="Прямая соединительная линия 1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4pt,306.6pt" to="110.4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e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z2MFKmhR+2nzbvNTfut/by5QZv37Y/2a/ulvW2/t7ebD2DfbT6CHQ7bu537&#10;BkE6aNkYlwHkWF3aoAZdqStzoelrh5QeV0TNeazpem3gnjRkJA9SwsYZYDRrnmsGMWThdRR2Vdo6&#10;QIJkaBX7tz70j688olsnBe9xmqaD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5726430</wp:posOffset>
                </wp:positionH>
                <wp:positionV relativeFrom="paragraph">
                  <wp:posOffset>2590799</wp:posOffset>
                </wp:positionV>
                <wp:extent cx="160020" cy="0"/>
                <wp:effectExtent l="0" t="76200" r="1143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82681" id="Прямая соединительная линия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pt" to="4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1238885</wp:posOffset>
                </wp:positionV>
                <wp:extent cx="2705100" cy="440690"/>
                <wp:effectExtent l="0" t="0" r="19050" b="165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p w:rsidR="006A1DF8" w:rsidRDefault="006A1DF8">
                                        <w:pPr>
                                          <w:tabs>
                                            <w:tab w:val="center" w:pos="4677"/>
                                            <w:tab w:val="left" w:pos="6930"/>
                                          </w:tabs>
                                          <w:jc w:val="center"/>
                                          <w:rPr>
                                            <w:rFonts w:eastAsia="Calibri" w:cs="Arial"/>
                                          </w:rPr>
                                        </w:pPr>
                                        <w:r>
                                          <w:rPr>
                                            <w:rFonts w:eastAsia="Calibri" w:cs="Arial"/>
                                          </w:rPr>
                                          <w:t>Отказ в приеме и регистрации                                                                  документов</w:t>
                                        </w:r>
                                      </w:p>
                                      <w:p w:rsidR="006A1DF8" w:rsidRDefault="006A1DF8">
                                        <w:pPr>
                                          <w:rPr>
                                            <w:rFonts w:eastAsia="Calibri" w:cs="Arial"/>
                                          </w:rPr>
                                        </w:pP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3" style="position:absolute;left:0;text-align:left;margin-left:230.25pt;margin-top:97.55pt;width:213pt;height:3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p w:rsidR="006A1DF8" w:rsidRDefault="006A1DF8">
                                  <w:pPr>
                                    <w:tabs>
                                      <w:tab w:val="center" w:pos="4677"/>
                                      <w:tab w:val="left" w:pos="6930"/>
                                    </w:tabs>
                                    <w:jc w:val="center"/>
                                    <w:rPr>
                                      <w:rFonts w:eastAsia="Calibri" w:cs="Arial"/>
                                    </w:rPr>
                                  </w:pPr>
                                  <w:r>
                                    <w:rPr>
                                      <w:rFonts w:eastAsia="Calibri" w:cs="Arial"/>
                                    </w:rPr>
                                    <w:t>Отказ в приеме и регистрации                                                                  документов</w:t>
                                  </w:r>
                                </w:p>
                                <w:p w:rsidR="006A1DF8" w:rsidRDefault="006A1DF8">
                                  <w:pPr>
                                    <w:rPr>
                                      <w:rFonts w:eastAsia="Calibri" w:cs="Arial"/>
                                    </w:rPr>
                                  </w:pP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2895600</wp:posOffset>
                </wp:positionH>
                <wp:positionV relativeFrom="paragraph">
                  <wp:posOffset>694690</wp:posOffset>
                </wp:positionV>
                <wp:extent cx="2705100" cy="418465"/>
                <wp:effectExtent l="0" t="0" r="19050" b="1968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1846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Неполный комплект документов</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28pt;margin-top:54.7pt;width:213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">
                <v:textbox>
                  <w:txbxContent>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3958"/>
                            </w:tblGrid>
                            <w:tr w:rsidR="006A1DF8">
                              <w:trPr>
                                <w:tblCellSpacing w:w="0" w:type="dxa"/>
                              </w:trPr>
                              <w:tc>
                                <w:tcPr>
                                  <w:tcW w:w="0" w:type="auto"/>
                                  <w:vAlign w:val="center"/>
                                  <w:hideMark/>
                                </w:tcPr>
                                <w:p w:rsidR="006A1DF8" w:rsidRDefault="006A1DF8">
                                  <w:pPr>
                                    <w:jc w:val="center"/>
                                    <w:rPr>
                                      <w:rFonts w:eastAsia="Calibri" w:cs="Arial"/>
                                    </w:rPr>
                                  </w:pPr>
                                  <w:r>
                                    <w:rPr>
                                      <w:rFonts w:eastAsia="Calibri" w:cs="Arial"/>
                                    </w:rPr>
                                    <w:t>Неполный комплект документов</w:t>
                                  </w:r>
                                </w:p>
                              </w:tc>
                            </w:tr>
                          </w:tbl>
                          <w:p w:rsidR="006A1DF8" w:rsidRDefault="006A1DF8">
                            <w:pPr>
                              <w:rPr>
                                <w:rFonts w:ascii="Times New Roman" w:eastAsia="Times New Roman" w:hAnsi="Times New Roman" w:cs="Times New Roman"/>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709930</wp:posOffset>
                </wp:positionV>
                <wp:extent cx="2747010" cy="598805"/>
                <wp:effectExtent l="0" t="0" r="15240"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880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p w:rsidR="006A1DF8" w:rsidRDefault="006A1DF8">
                                        <w:pPr>
                                          <w:tabs>
                                            <w:tab w:val="center" w:pos="4677"/>
                                            <w:tab w:val="left" w:pos="6930"/>
                                          </w:tabs>
                                          <w:jc w:val="center"/>
                                          <w:rPr>
                                            <w:rFonts w:eastAsia="Calibri" w:cs="Arial"/>
                                          </w:rPr>
                                        </w:pPr>
                                        <w:r>
                                          <w:rPr>
                                            <w:rFonts w:eastAsia="Calibri" w:cs="Arial"/>
                                          </w:rPr>
                                          <w:t>Наличие всех необходимых документов и правомочность заявителя</w:t>
                                        </w:r>
                                      </w:p>
                                      <w:p w:rsidR="006A1DF8" w:rsidRDefault="006A1DF8">
                                        <w:pPr>
                                          <w:tabs>
                                            <w:tab w:val="center" w:pos="4677"/>
                                            <w:tab w:val="left" w:pos="6930"/>
                                          </w:tabs>
                                          <w:jc w:val="center"/>
                                          <w:rPr>
                                            <w:rFonts w:eastAsia="Calibri" w:cs="Arial"/>
                                            <w:sz w:val="20"/>
                                            <w:szCs w:val="20"/>
                                          </w:rPr>
                                        </w:pPr>
                                      </w:p>
                                      <w:p w:rsidR="006A1DF8" w:rsidRDefault="006A1DF8">
                                        <w:pPr>
                                          <w:rPr>
                                            <w:rFonts w:ascii="Calibri" w:eastAsia="Calibri" w:hAnsi="Calibri" w:cs="Times New Roman"/>
                                            <w:sz w:val="24"/>
                                            <w:szCs w:val="20"/>
                                          </w:rPr>
                                        </w:pPr>
                                      </w:p>
                                    </w:tc>
                                  </w:tr>
                                </w:tbl>
                                <w:p w:rsidR="006A1DF8" w:rsidRDefault="006A1DF8">
                                  <w:pPr>
                                    <w:rPr>
                                      <w:rFonts w:ascii="Times New Roman" w:eastAsia="Times New Roman" w:hAnsi="Times New Roman"/>
                                      <w:szCs w:val="24"/>
                                    </w:rPr>
                                  </w:pPr>
                                </w:p>
                              </w:tc>
                            </w:tr>
                          </w:tbl>
                          <w:p w:rsidR="006A1DF8" w:rsidRDefault="006A1DF8" w:rsidP="006A1DF8">
                            <w:pPr>
                              <w:rPr>
                                <w:rFonts w:ascii="Times New Roman" w:eastAsia="Calibri"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left:0;text-align:left;margin-left:6pt;margin-top:55.9pt;width:216.3pt;height:4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">
                <v:textbox>
                  <w:txbxContent>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4024"/>
                            </w:tblGrid>
                            <w:tr w:rsidR="006A1DF8">
                              <w:trPr>
                                <w:tblCellSpacing w:w="0" w:type="dxa"/>
                              </w:trPr>
                              <w:tc>
                                <w:tcPr>
                                  <w:tcW w:w="0" w:type="auto"/>
                                  <w:vAlign w:val="center"/>
                                </w:tcPr>
                                <w:p w:rsidR="006A1DF8" w:rsidRDefault="006A1DF8">
                                  <w:pPr>
                                    <w:tabs>
                                      <w:tab w:val="center" w:pos="4677"/>
                                      <w:tab w:val="left" w:pos="6930"/>
                                    </w:tabs>
                                    <w:jc w:val="center"/>
                                    <w:rPr>
                                      <w:rFonts w:eastAsia="Calibri" w:cs="Arial"/>
                                    </w:rPr>
                                  </w:pPr>
                                  <w:r>
                                    <w:rPr>
                                      <w:rFonts w:eastAsia="Calibri" w:cs="Arial"/>
                                    </w:rPr>
                                    <w:t>Наличие всех необходимых документов и правомочность заявителя</w:t>
                                  </w:r>
                                </w:p>
                                <w:p w:rsidR="006A1DF8" w:rsidRDefault="006A1DF8">
                                  <w:pPr>
                                    <w:tabs>
                                      <w:tab w:val="center" w:pos="4677"/>
                                      <w:tab w:val="left" w:pos="6930"/>
                                    </w:tabs>
                                    <w:jc w:val="center"/>
                                    <w:rPr>
                                      <w:rFonts w:eastAsia="Calibri" w:cs="Arial"/>
                                      <w:sz w:val="20"/>
                                      <w:szCs w:val="20"/>
                                    </w:rPr>
                                  </w:pPr>
                                </w:p>
                                <w:p w:rsidR="006A1DF8" w:rsidRDefault="006A1DF8">
                                  <w:pPr>
                                    <w:rPr>
                                      <w:rFonts w:ascii="Calibri" w:eastAsia="Calibri" w:hAnsi="Calibri" w:cs="Times New Roman"/>
                                      <w:sz w:val="24"/>
                                      <w:szCs w:val="20"/>
                                    </w:rPr>
                                  </w:pPr>
                                </w:p>
                              </w:tc>
                            </w:tr>
                          </w:tbl>
                          <w:p w:rsidR="006A1DF8" w:rsidRDefault="006A1DF8">
                            <w:pPr>
                              <w:rPr>
                                <w:rFonts w:ascii="Times New Roman" w:eastAsia="Times New Roman" w:hAnsi="Times New Roman"/>
                                <w:szCs w:val="24"/>
                              </w:rPr>
                            </w:pPr>
                          </w:p>
                        </w:tc>
                      </w:tr>
                    </w:tbl>
                    <w:p w:rsidR="006A1DF8" w:rsidRDefault="006A1DF8" w:rsidP="006A1DF8">
                      <w:pPr>
                        <w:rPr>
                          <w:rFonts w:ascii="Times New Roman" w:eastAsia="Calibri" w:hAnsi="Times New Roman"/>
                        </w:rPr>
                      </w:pPr>
                    </w:p>
                  </w:txbxContent>
                </v:textbox>
              </v:rect>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1402079</wp:posOffset>
                </wp:positionH>
                <wp:positionV relativeFrom="paragraph">
                  <wp:posOffset>2136775</wp:posOffset>
                </wp:positionV>
                <wp:extent cx="0" cy="127000"/>
                <wp:effectExtent l="76200" t="0" r="57150" b="635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7372E" id="Прямая соединительная линия 7"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4pt,168.25pt" to="110.4pt,1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1mYQIAAHkEAAAOAAAAZHJzL2Uyb0RvYy54bWysVM1uEzEQviPxDpbv6e6GtG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4292599</wp:posOffset>
                </wp:positionH>
                <wp:positionV relativeFrom="paragraph">
                  <wp:posOffset>1029970</wp:posOffset>
                </wp:positionV>
                <wp:extent cx="0" cy="241300"/>
                <wp:effectExtent l="76200" t="0" r="57150" b="635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65476" id="Прямая соединительная линия 6"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8pt,81.1pt" to="33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5629275</wp:posOffset>
                </wp:positionH>
                <wp:positionV relativeFrom="paragraph">
                  <wp:posOffset>1403349</wp:posOffset>
                </wp:positionV>
                <wp:extent cx="257175" cy="0"/>
                <wp:effectExtent l="0" t="76200" r="9525" b="952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1EA6B"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5pt" to="46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8240" behindDoc="0" locked="0" layoutInCell="1" allowOverlap="1">
                <wp:simplePos x="0" y="0"/>
                <wp:positionH relativeFrom="column">
                  <wp:posOffset>4648199</wp:posOffset>
                </wp:positionH>
                <wp:positionV relativeFrom="paragraph">
                  <wp:posOffset>536575</wp:posOffset>
                </wp:positionV>
                <wp:extent cx="0" cy="177800"/>
                <wp:effectExtent l="76200" t="0" r="57150" b="508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A74DF" id="Прямая соединительная линия 4"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42.25pt" to="366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">
                <v:stroke endarrow="block"/>
              </v:line>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805180</wp:posOffset>
                </wp:positionH>
                <wp:positionV relativeFrom="paragraph">
                  <wp:posOffset>2132329</wp:posOffset>
                </wp:positionV>
                <wp:extent cx="3486785" cy="0"/>
                <wp:effectExtent l="0" t="0" r="3746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82140B" id="_x0000_t32" coordsize="21600,21600" o:spt="32" o:oned="t" path="m,l21600,21600e" filled="f">
                <v:path arrowok="t" fillok="f" o:connecttype="none"/>
                <o:lock v:ext="edit" shapetype="t"/>
              </v:shapetype>
              <v:shape id="Прямая со стрелкой 3" o:spid="_x0000_s1026" type="#_x0000_t32" style="position:absolute;margin-left:63.4pt;margin-top:167.9pt;width:274.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"/>
            </w:pict>
          </mc:Fallback>
        </mc:AlternateContent>
      </w:r>
      <w:r w:rsidRPr="006A1DF8">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5726430</wp:posOffset>
                </wp:positionH>
                <wp:positionV relativeFrom="paragraph">
                  <wp:posOffset>3293109</wp:posOffset>
                </wp:positionV>
                <wp:extent cx="159385" cy="0"/>
                <wp:effectExtent l="0" t="76200" r="12065"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DC2B6" id="Прямая со стрелкой 2" o:spid="_x0000_s1026" type="#_x0000_t32" style="position:absolute;margin-left:450.9pt;margin-top:259.3pt;width:12.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">
                <v:stroke endarrow="block"/>
              </v:shape>
            </w:pict>
          </mc:Fallback>
        </mc:AlternateContent>
      </w: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br w:type="page"/>
      </w:r>
      <w:r w:rsidRPr="006A1DF8">
        <w:rPr>
          <w:rFonts w:ascii="Times New Roman" w:eastAsia="Times New Roman" w:hAnsi="Times New Roman" w:cs="Times New Roman"/>
          <w:sz w:val="24"/>
          <w:szCs w:val="24"/>
          <w:lang w:eastAsia="ru-RU"/>
        </w:rPr>
        <w:lastRenderedPageBreak/>
        <w:t>Приложение № 4</w:t>
      </w:r>
    </w:p>
    <w:p w:rsidR="006A1DF8" w:rsidRPr="006A1DF8" w:rsidRDefault="006A1DF8" w:rsidP="006A1DF8">
      <w:pPr>
        <w:widowControl w:val="0"/>
        <w:spacing w:after="0" w:line="240" w:lineRule="auto"/>
        <w:ind w:left="4536"/>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к административному регламенту</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Расписка</w:t>
      </w: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в получении документов, представленных для принятия решения</w:t>
      </w: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о подготовке, утверждении и выдаче градостроительного плана</w:t>
      </w: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земельного участка, расположенных на территории поселений</w:t>
      </w:r>
    </w:p>
    <w:p w:rsidR="006A1DF8" w:rsidRPr="006A1DF8" w:rsidRDefault="006A1DF8" w:rsidP="006A1DF8">
      <w:pPr>
        <w:widowControl w:val="0"/>
        <w:adjustRightInd w:val="0"/>
        <w:spacing w:after="0" w:line="240" w:lineRule="auto"/>
        <w:ind w:firstLine="709"/>
        <w:jc w:val="center"/>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Богучарского муниципального района Воронежской области</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Настоящим удостоверяется, что заявитель 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(фамилия, имя, отчество)</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представил, а сотрудник администрации Богучарского муниципального района Воронежской области 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(фамилия, имя, отчество)</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получил "_____" ______________________ _____ документы в количестве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(число) (месяц прописью) (год)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____________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(прописью)</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 экземпляров по прилагаемому к заявлению 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____________________________ муниципального района Воронежской области (согласно п. 2.6.1 настоящего административного регламента).</w:t>
      </w:r>
    </w:p>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________________________________________________________________________</w:t>
      </w:r>
    </w:p>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________________________________________________________________________</w:t>
      </w:r>
    </w:p>
    <w:p w:rsidR="006A1DF8" w:rsidRPr="006A1DF8" w:rsidRDefault="006A1DF8" w:rsidP="006A1DF8">
      <w:pPr>
        <w:widowControl w:val="0"/>
        <w:adjustRightInd w:val="0"/>
        <w:spacing w:after="0" w:line="240" w:lineRule="auto"/>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_______________________ ______________ ______________________________</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(должность специалиста, (подпись)</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6A1DF8">
        <w:rPr>
          <w:rFonts w:ascii="Times New Roman" w:eastAsia="Times New Roman" w:hAnsi="Times New Roman" w:cs="Times New Roman"/>
          <w:sz w:val="24"/>
          <w:szCs w:val="24"/>
          <w:lang w:eastAsia="ru-RU"/>
        </w:rPr>
        <w:t xml:space="preserve">(расшифровка подписи) ответственного </w:t>
      </w:r>
    </w:p>
    <w:p w:rsidR="006A1DF8" w:rsidRPr="006A1DF8" w:rsidRDefault="006A1DF8" w:rsidP="006A1DF8">
      <w:pPr>
        <w:widowControl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1DF8">
        <w:rPr>
          <w:rFonts w:ascii="Times New Roman" w:eastAsia="Times New Roman" w:hAnsi="Times New Roman" w:cs="Times New Roman"/>
          <w:sz w:val="24"/>
          <w:szCs w:val="24"/>
          <w:lang w:eastAsia="ru-RU"/>
        </w:rPr>
        <w:t>за  прием</w:t>
      </w:r>
      <w:proofErr w:type="gramEnd"/>
      <w:r w:rsidRPr="006A1DF8">
        <w:rPr>
          <w:rFonts w:ascii="Times New Roman" w:eastAsia="Times New Roman" w:hAnsi="Times New Roman" w:cs="Times New Roman"/>
          <w:sz w:val="24"/>
          <w:szCs w:val="24"/>
          <w:lang w:eastAsia="ru-RU"/>
        </w:rPr>
        <w:t xml:space="preserve"> документов)</w:t>
      </w:r>
    </w:p>
    <w:p w:rsidR="00923271" w:rsidRPr="006A1DF8" w:rsidRDefault="00923271">
      <w:pPr>
        <w:rPr>
          <w:rFonts w:ascii="Times New Roman" w:hAnsi="Times New Roman" w:cs="Times New Roman"/>
        </w:rPr>
      </w:pPr>
    </w:p>
    <w:sectPr w:rsidR="00923271" w:rsidRPr="006A1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F8"/>
    <w:rsid w:val="006A1DF8"/>
    <w:rsid w:val="00923271"/>
    <w:rsid w:val="00C6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74346-D1DC-49DE-98CA-8DAC5280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6A1DF8"/>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6A1DF8"/>
    <w:rPr>
      <w:rFonts w:ascii="Arial" w:eastAsia="Times New Roman" w:hAnsi="Arial" w:cs="Arial"/>
      <w:kern w:val="32"/>
      <w:sz w:val="32"/>
      <w:szCs w:val="32"/>
      <w:lang w:eastAsia="ru-RU"/>
    </w:rPr>
  </w:style>
  <w:style w:type="paragraph" w:styleId="a3">
    <w:name w:val="No Spacing"/>
    <w:uiPriority w:val="1"/>
    <w:qFormat/>
    <w:rsid w:val="006A1DF8"/>
    <w:pPr>
      <w:spacing w:after="0" w:line="240" w:lineRule="auto"/>
    </w:pPr>
    <w:rPr>
      <w:rFonts w:ascii="Calibri" w:eastAsia="Calibri" w:hAnsi="Calibri" w:cs="Times New Roman"/>
    </w:rPr>
  </w:style>
  <w:style w:type="paragraph" w:styleId="a4">
    <w:name w:val="List Paragraph"/>
    <w:basedOn w:val="a"/>
    <w:uiPriority w:val="34"/>
    <w:qFormat/>
    <w:rsid w:val="006A1DF8"/>
    <w:pPr>
      <w:spacing w:after="0" w:line="360" w:lineRule="auto"/>
      <w:ind w:left="708" w:firstLine="567"/>
      <w:jc w:val="both"/>
    </w:pPr>
    <w:rPr>
      <w:rFonts w:ascii="Arial" w:eastAsia="Times New Roman" w:hAnsi="Arial" w:cs="Times New Roman"/>
      <w:sz w:val="24"/>
      <w:szCs w:val="24"/>
      <w:lang w:eastAsia="ru-RU"/>
    </w:rPr>
  </w:style>
  <w:style w:type="paragraph" w:customStyle="1" w:styleId="Title">
    <w:name w:val="Title!Название НПА"/>
    <w:basedOn w:val="a"/>
    <w:rsid w:val="006A1DF8"/>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6A1DF8"/>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7862</Words>
  <Characters>44815</Characters>
  <Application>Microsoft Office Word</Application>
  <DocSecurity>0</DocSecurity>
  <Lines>373</Lines>
  <Paragraphs>105</Paragraphs>
  <ScaleCrop>false</ScaleCrop>
  <Company/>
  <LinksUpToDate>false</LinksUpToDate>
  <CharactersWithSpaces>52572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2019-05-13T12:14:00Z</dcterms:created>
  <dcterms:modified xsi:type="dcterms:W3CDTF">2019-05-13T12:15:00Z</dcterms:modified>
</cp:coreProperties>
</file>