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2781935</wp:posOffset>
            </wp:positionH>
            <wp:positionV relativeFrom="margin">
              <wp:posOffset>53340</wp:posOffset>
            </wp:positionV>
            <wp:extent cx="571500" cy="81407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БОГУЧАРСКОГО МУНИЦИПАЛЬНОГО РАЙОНА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ВОРОНЕЖСКОЙ ОБЛАСТИ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«16» апреля 2019 г. № 266</w:t>
      </w:r>
    </w:p>
    <w:bookmarkEnd w:id="0"/>
    <w:p w:rsidR="000177A9" w:rsidRPr="000177A9" w:rsidRDefault="000177A9" w:rsidP="000177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Богучар</w:t>
      </w:r>
    </w:p>
    <w:p w:rsidR="000177A9" w:rsidRPr="000177A9" w:rsidRDefault="000177A9" w:rsidP="000177A9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0177A9" w:rsidRPr="000177A9" w:rsidRDefault="000177A9" w:rsidP="000177A9">
      <w:pPr>
        <w:spacing w:after="0" w:line="240" w:lineRule="auto"/>
        <w:ind w:right="3543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highlight w:val="yellow"/>
          <w:lang w:eastAsia="ru-RU"/>
        </w:rPr>
      </w:pPr>
      <w:r w:rsidRPr="000177A9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определении границ, прилегающих к организациям и объектам территорий, на которых не допускается розничная продажа алкогольной продукции на территории Поповского сельского поселения </w:t>
      </w:r>
      <w:proofErr w:type="spellStart"/>
      <w:r w:rsidRPr="000177A9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0177A9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законами: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от 06.10.2003 № 131-ФЗ «Об общих принципах организации местного самоуправления в Российской Федерации», от 21.07.2014 № 212-ФЗ «Об основах общественного контроля в Российской Федерации», протоколом общественных обсуждений от 09.04.2019 №1, администрация </w:t>
      </w:r>
      <w:proofErr w:type="spellStart"/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0177A9" w:rsidRPr="000177A9" w:rsidRDefault="000177A9" w:rsidP="000177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перечень учреждений и организаций, на прилегающих территориях к которым не допускается розничная продажа алкогольной продукции, согласно приложению № 1.</w:t>
      </w:r>
    </w:p>
    <w:p w:rsidR="000177A9" w:rsidRPr="000177A9" w:rsidRDefault="000177A9" w:rsidP="000177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Расчет расстояния до границ прилегающих территорий осуществлять «по радиусу» (кратчайшее расстояние по прямой) от входа для посетителей на обособленную территорию при наличии таковой) или от входа для посетителей в здание (строение, сооружение), в котором расположены организации и (или) объекты, указанные в пункте 1 настоящего постановления (при отсутствии обособленной территории).</w:t>
      </w:r>
    </w:p>
    <w:p w:rsidR="000177A9" w:rsidRPr="000177A9" w:rsidRDefault="000177A9" w:rsidP="000177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0177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Установить величину расстояния до границ прилегающих территорий равной 30 </w:t>
      </w: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метрам.</w:t>
      </w:r>
    </w:p>
    <w:p w:rsidR="000177A9" w:rsidRPr="000177A9" w:rsidRDefault="000177A9" w:rsidP="000177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Утвердить схемы границ прилегающих территорий для каждой организации и (или) объекта, указанных в приложении № 1, согласно приложению № 2. </w:t>
      </w:r>
    </w:p>
    <w:p w:rsidR="000177A9" w:rsidRPr="000177A9" w:rsidRDefault="000177A9" w:rsidP="000177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Контроль за исполнением настоящего постановления возложить на заместителя главы администрации </w:t>
      </w:r>
      <w:proofErr w:type="spellStart"/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Pr="000177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Кожанова А.Ю.</w:t>
      </w:r>
    </w:p>
    <w:p w:rsidR="000177A9" w:rsidRPr="000177A9" w:rsidRDefault="000177A9" w:rsidP="000177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88"/>
        <w:gridCol w:w="1132"/>
        <w:gridCol w:w="3135"/>
      </w:tblGrid>
      <w:tr w:rsidR="000177A9" w:rsidRPr="000177A9" w:rsidTr="000177A9">
        <w:tc>
          <w:tcPr>
            <w:tcW w:w="5353" w:type="dxa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Временно исполняющий обязанности главы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  <w:tc>
          <w:tcPr>
            <w:tcW w:w="1216" w:type="dxa"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285" w:type="dxa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Ю.М. Величенко </w:t>
            </w:r>
          </w:p>
        </w:tc>
      </w:tr>
    </w:tbl>
    <w:p w:rsidR="000177A9" w:rsidRPr="000177A9" w:rsidRDefault="000177A9" w:rsidP="000177A9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0177A9" w:rsidRPr="000177A9" w:rsidRDefault="000177A9" w:rsidP="000177A9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0177A9" w:rsidRPr="000177A9" w:rsidRDefault="000177A9" w:rsidP="000177A9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</w:p>
    <w:p w:rsidR="000177A9" w:rsidRPr="000177A9" w:rsidRDefault="000177A9" w:rsidP="000177A9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16.04.2019 № 266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и организаций Поповского сельского поселения, на прилегающих территориях к которым не допускается розничная продажа алкогольной продукции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713"/>
        <w:gridCol w:w="4961"/>
      </w:tblGrid>
      <w:tr w:rsidR="000177A9" w:rsidRPr="000177A9" w:rsidTr="000177A9">
        <w:trPr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учреждения, организаций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местонахождения</w:t>
            </w:r>
          </w:p>
        </w:tc>
      </w:tr>
      <w:tr w:rsidR="000177A9" w:rsidRPr="000177A9" w:rsidTr="000177A9">
        <w:trPr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Поповский детский сад комбинированного вида «Истоки»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396751, Воронежская область,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Богучарский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Поповка, ул. Калинина, д.71 А</w:t>
            </w:r>
          </w:p>
        </w:tc>
      </w:tr>
      <w:tr w:rsidR="000177A9" w:rsidRPr="000177A9" w:rsidTr="000177A9">
        <w:trPr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«Лофицкая ООШ»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396779, Воронежская область,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Богучарский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Лофицкое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Ленина, д.65</w:t>
            </w:r>
          </w:p>
        </w:tc>
      </w:tr>
      <w:tr w:rsidR="000177A9" w:rsidRPr="000177A9" w:rsidTr="000177A9">
        <w:trPr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Купянская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396756, Воронежская область,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Богучарский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Купянка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Октябрьская, д.1 А</w:t>
            </w:r>
          </w:p>
        </w:tc>
      </w:tr>
      <w:tr w:rsidR="000177A9" w:rsidRPr="000177A9" w:rsidTr="000177A9">
        <w:trPr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Лофицкий фельдшерско-акушерский пункт (ФАП) БУЗ ВО «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Богучарская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396779, Воронежская область,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Богучарский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Лофицкое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Ленина, д. 60 А</w:t>
            </w:r>
          </w:p>
        </w:tc>
      </w:tr>
      <w:tr w:rsidR="000177A9" w:rsidRPr="000177A9" w:rsidTr="000177A9">
        <w:trPr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Купянский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фельдшерско-акушерский пункт (ФАП) БУЗ ВО «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Богучарская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396756, Воронежская область,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Богучарский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Купянка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Октябрьская, 1 Б</w:t>
            </w:r>
          </w:p>
        </w:tc>
      </w:tr>
      <w:tr w:rsidR="000177A9" w:rsidRPr="000177A9" w:rsidTr="000177A9">
        <w:trPr>
          <w:jc w:val="right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Вервековский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фельдшерско-акушерский пункт (ФАП) БУЗ ВО «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Богучарская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РБ»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7A9" w:rsidRPr="000177A9" w:rsidRDefault="000177A9" w:rsidP="000177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396751, Воронежская область,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Богучарский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Вервековка</w:t>
            </w:r>
            <w:proofErr w:type="spellEnd"/>
            <w:r w:rsidRPr="00017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Пролетарская, д. 126</w:t>
            </w:r>
          </w:p>
        </w:tc>
      </w:tr>
    </w:tbl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br w:type="page"/>
      </w: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0177A9" w:rsidRPr="000177A9" w:rsidRDefault="000177A9" w:rsidP="000177A9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0177A9" w:rsidRPr="000177A9" w:rsidRDefault="000177A9" w:rsidP="000177A9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</w:p>
    <w:p w:rsidR="000177A9" w:rsidRPr="000177A9" w:rsidRDefault="000177A9" w:rsidP="000177A9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16.04.2019 № 266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 прилегающих территорий МКДОУ Поповский детский сад комбинированного вида «Истоки», на которых не допускается розничная продажа алкогольной продукции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5903595</wp:posOffset>
                </wp:positionV>
                <wp:extent cx="1752600" cy="781050"/>
                <wp:effectExtent l="5715" t="7620" r="13335" b="1143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58"/>
                            </w:tblGrid>
                            <w:tr w:rsidR="000177A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0177A9" w:rsidRDefault="000177A9">
                                  <w:r>
                                    <w:t>Вход на обособленную территорию</w:t>
                                  </w:r>
                                </w:p>
                              </w:tc>
                            </w:tr>
                          </w:tbl>
                          <w:p w:rsidR="000177A9" w:rsidRDefault="000177A9" w:rsidP="000177A9">
                            <w:pPr>
                              <w:rPr>
                                <w:rFonts w:ascii="Times New Roman" w:eastAsia="Calibri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232.2pt;margin-top:464.85pt;width:138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">
                <v:textbox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58"/>
                      </w:tblGrid>
                      <w:tr w:rsidR="000177A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0177A9" w:rsidRDefault="000177A9">
                            <w:r>
                              <w:t>Вход на обособленную территорию</w:t>
                            </w:r>
                          </w:p>
                        </w:tc>
                      </w:tr>
                    </w:tbl>
                    <w:p w:rsidR="000177A9" w:rsidRDefault="000177A9" w:rsidP="000177A9">
                      <w:pPr>
                        <w:rPr>
                          <w:rFonts w:ascii="Times New Roman" w:eastAsia="Calibri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7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5071110</wp:posOffset>
                </wp:positionV>
                <wp:extent cx="1009650" cy="651510"/>
                <wp:effectExtent l="5715" t="13335" r="13335" b="1143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05"/>
                            </w:tblGrid>
                            <w:tr w:rsidR="000177A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0177A9" w:rsidRDefault="000177A9">
                                  <w:r>
                                    <w:t>Граница прилегающей территории</w:t>
                                  </w:r>
                                </w:p>
                              </w:tc>
                            </w:tr>
                          </w:tbl>
                          <w:p w:rsidR="000177A9" w:rsidRDefault="000177A9" w:rsidP="000177A9">
                            <w:pPr>
                              <w:rPr>
                                <w:rFonts w:ascii="Times New Roman" w:eastAsia="Calibri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left:0;text-align:left;margin-left:388.95pt;margin-top:399.3pt;width:79.5pt;height:5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">
                <v:textbox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05"/>
                      </w:tblGrid>
                      <w:tr w:rsidR="000177A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0177A9" w:rsidRDefault="000177A9">
                            <w:r>
                              <w:t>Граница прилегающей территории</w:t>
                            </w:r>
                          </w:p>
                        </w:tc>
                      </w:tr>
                    </w:tbl>
                    <w:p w:rsidR="000177A9" w:rsidRDefault="000177A9" w:rsidP="000177A9">
                      <w:pPr>
                        <w:rPr>
                          <w:rFonts w:ascii="Times New Roman" w:eastAsia="Calibri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7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248400"/>
            <wp:effectExtent l="0" t="0" r="9525" b="0"/>
            <wp:docPr id="6" name="Рисунок 6" descr="Поповс СДК  ДС Ист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оповс СДК  ДС Исто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94" t="24971" r="3433" b="1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Arial" w:hAnsi="Times New Roman" w:cs="Times New Roman"/>
          <w:sz w:val="24"/>
          <w:szCs w:val="24"/>
          <w:lang w:eastAsia="ru-RU"/>
        </w:rPr>
        <w:br w:type="page"/>
      </w: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 прилегающих территорий МКОУ «Лофицкая ООШ», на которых не допускается розничная продажа алкогольной продукции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4933950"/>
            <wp:effectExtent l="0" t="0" r="9525" b="0"/>
            <wp:docPr id="5" name="Рисунок 5" descr="Лофицкая ООШ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Лофицкая ООШ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19566" r="5795" b="3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 прилегающих территорий МКОУ «</w:t>
      </w:r>
      <w:proofErr w:type="spellStart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Купянская</w:t>
      </w:r>
      <w:proofErr w:type="spellEnd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ООШ», на которых не допускается розничная продажа алкогольной продукции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1:1000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5286375"/>
            <wp:effectExtent l="0" t="0" r="0" b="9525"/>
            <wp:docPr id="4" name="Рисунок 4" descr="Школа Куп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Школа Купя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t="29234" r="2489" b="2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 прилегающих территорий Лофицкий фельдшерско-акушерский пункт (ФАП) БУЗ ВО «</w:t>
      </w:r>
      <w:proofErr w:type="spellStart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Богучарская</w:t>
      </w:r>
      <w:proofErr w:type="spellEnd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РБ», на которых не допускается розничная продажа алкогольной продукции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4524375"/>
            <wp:effectExtent l="0" t="0" r="9525" b="9525"/>
            <wp:docPr id="3" name="Рисунок 3" descr="ФАП Лофиц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АП Лофицко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t="20265" r="24380" b="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A9" w:rsidRPr="000177A9" w:rsidRDefault="000177A9" w:rsidP="000177A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</w:t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 прилегающих территорий </w:t>
      </w:r>
      <w:proofErr w:type="spellStart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Купянского</w:t>
      </w:r>
      <w:proofErr w:type="spellEnd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фельдшерско-акушерского пункта (ФАП) БУЗ ВО «</w:t>
      </w:r>
      <w:proofErr w:type="spellStart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Богучарская</w:t>
      </w:r>
      <w:proofErr w:type="spellEnd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РБ», на которых не допускается розничная продажа алкогольной продукции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1:1000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5229225"/>
            <wp:effectExtent l="0" t="0" r="0" b="9525"/>
            <wp:docPr id="2" name="Рисунок 2" descr="ФАП Куп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АП Купян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" t="16936" r="1955" b="20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A9" w:rsidRPr="000177A9" w:rsidRDefault="000177A9" w:rsidP="000177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</w:t>
      </w:r>
    </w:p>
    <w:p w:rsidR="000177A9" w:rsidRPr="000177A9" w:rsidRDefault="000177A9" w:rsidP="000177A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 прилегающих территорий </w:t>
      </w:r>
      <w:proofErr w:type="spellStart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Вервековский</w:t>
      </w:r>
      <w:proofErr w:type="spellEnd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фельдшерско-акушерский пункт (ФАП) БУЗ ВО «</w:t>
      </w:r>
      <w:proofErr w:type="spellStart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Богучарская</w:t>
      </w:r>
      <w:proofErr w:type="spellEnd"/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РБ», на которых не допускается розничная продажа алкогольной продукции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 1:1000</w:t>
      </w:r>
    </w:p>
    <w:p w:rsidR="000177A9" w:rsidRPr="000177A9" w:rsidRDefault="000177A9" w:rsidP="000177A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7A9" w:rsidRPr="000177A9" w:rsidRDefault="000177A9" w:rsidP="000177A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77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5038725"/>
            <wp:effectExtent l="0" t="0" r="0" b="9525"/>
            <wp:docPr id="1" name="Рисунок 1" descr="Вервекоский Ф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Вервекоский ФА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t="23253" r="41597" b="1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71" w:rsidRPr="000177A9" w:rsidRDefault="00923271">
      <w:pPr>
        <w:rPr>
          <w:rFonts w:ascii="Times New Roman" w:hAnsi="Times New Roman" w:cs="Times New Roman"/>
        </w:rPr>
      </w:pPr>
    </w:p>
    <w:sectPr w:rsidR="00923271" w:rsidRPr="00017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837"/>
    <w:rsid w:val="000177A9"/>
    <w:rsid w:val="00923271"/>
    <w:rsid w:val="00C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7D6E9A-55FB-4758-8FED-3BC1962A5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aliases w:val="!Параграфы/Статьи документа"/>
    <w:basedOn w:val="a"/>
    <w:link w:val="40"/>
    <w:uiPriority w:val="9"/>
    <w:qFormat/>
    <w:rsid w:val="000177A9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!Параграфы/Статьи документа Знак1"/>
    <w:basedOn w:val="a0"/>
    <w:link w:val="4"/>
    <w:uiPriority w:val="9"/>
    <w:rsid w:val="000177A9"/>
    <w:rPr>
      <w:rFonts w:ascii="Arial" w:eastAsia="Times New Roman" w:hAnsi="Arial" w:cs="Times New Roman"/>
      <w:sz w:val="26"/>
      <w:szCs w:val="28"/>
      <w:lang w:eastAsia="ru-RU"/>
    </w:rPr>
  </w:style>
  <w:style w:type="paragraph" w:styleId="a3">
    <w:name w:val="List Paragraph"/>
    <w:basedOn w:val="a"/>
    <w:uiPriority w:val="34"/>
    <w:qFormat/>
    <w:rsid w:val="000177A9"/>
    <w:pPr>
      <w:spacing w:after="0" w:line="240" w:lineRule="auto"/>
      <w:ind w:left="720" w:firstLine="567"/>
      <w:contextualSpacing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Normal">
    <w:name w:val="ConsPlusNormal"/>
    <w:rsid w:val="000177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4">
    <w:name w:val="Обычный.Название подразделения"/>
    <w:rsid w:val="000177A9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0177A9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6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622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2019-05-13T12:25:00Z</dcterms:created>
  <dcterms:modified xsi:type="dcterms:W3CDTF">2019-05-13T12:25:00Z</dcterms:modified>
</cp:coreProperties>
</file>