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74" w:rsidRPr="00727474" w:rsidRDefault="00727474" w:rsidP="0072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2708275</wp:posOffset>
            </wp:positionH>
            <wp:positionV relativeFrom="margin">
              <wp:posOffset>-2540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474" w:rsidRPr="00727474" w:rsidRDefault="00727474" w:rsidP="0072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4" w:rsidRPr="00727474" w:rsidRDefault="00727474" w:rsidP="0072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4" w:rsidRPr="00727474" w:rsidRDefault="00727474" w:rsidP="0072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4" w:rsidRPr="00727474" w:rsidRDefault="00727474" w:rsidP="0072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4" w:rsidRPr="00727474" w:rsidRDefault="00727474" w:rsidP="0072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27474" w:rsidRPr="00727474" w:rsidRDefault="00727474" w:rsidP="0072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727474" w:rsidRPr="00727474" w:rsidRDefault="00727474" w:rsidP="0072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727474" w:rsidRPr="00727474" w:rsidRDefault="00727474" w:rsidP="0072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27474" w:rsidRPr="00727474" w:rsidRDefault="00727474" w:rsidP="0072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4" w:rsidRPr="00727474" w:rsidRDefault="00727474" w:rsidP="0072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«10» июня 2019 г. № 376</w:t>
      </w:r>
    </w:p>
    <w:bookmarkEnd w:id="0"/>
    <w:p w:rsidR="00727474" w:rsidRPr="00727474" w:rsidRDefault="00727474" w:rsidP="0072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Богучар </w:t>
      </w:r>
    </w:p>
    <w:p w:rsidR="00727474" w:rsidRPr="00727474" w:rsidRDefault="00727474" w:rsidP="0072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4" w:rsidRPr="00727474" w:rsidRDefault="00727474" w:rsidP="00727474">
      <w:pPr>
        <w:spacing w:after="0" w:line="240" w:lineRule="auto"/>
        <w:ind w:right="382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2747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727474" w:rsidRPr="00727474" w:rsidRDefault="00727474" w:rsidP="0072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Закона Воронежской области от 04.08.2014 № 112-ОЗ «Об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области», Приказа департамента экономического развития Воронежской области от 22.04.2019 № 51-13-09/63-О «Об утверждении Методических рекомендаций </w:t>
      </w:r>
      <w:r w:rsidRPr="00727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актов» </w:t>
      </w:r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27474" w:rsidRPr="00727474" w:rsidRDefault="00727474" w:rsidP="0072747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7474" w:rsidRPr="00727474" w:rsidRDefault="00727474" w:rsidP="0072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727474" w:rsidRPr="00727474" w:rsidRDefault="00727474" w:rsidP="0072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постановление администрации </w:t>
      </w:r>
      <w:proofErr w:type="spellStart"/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 марта 2015 № 221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</w:t>
      </w:r>
      <w:proofErr w:type="spellStart"/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bookmarkEnd w:id="1"/>
    <w:p w:rsidR="00727474" w:rsidRPr="00727474" w:rsidRDefault="00727474" w:rsidP="0072747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отдел по экономике, управлению муниципальным имуществом и земельным отношениям администрации </w:t>
      </w:r>
      <w:proofErr w:type="spellStart"/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(Комаров О.А.) является ответственным за внедрение процедуры оценки регулирующего воздействия и выполняет функции нормативно-правового, информационного и методического обеспечения </w:t>
      </w:r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оценки регулирующего воздействия и процедуры экспертизы, а также оценки качества проведения оценки регулирующего воздействия разработчиками проектов муниципальных нормативных правовых актов и экспертизы муниципальных нормативных правовых актов. 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27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администрации </w:t>
      </w:r>
      <w:proofErr w:type="spellStart"/>
      <w:r w:rsidRPr="00727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727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Кожанова А.Ю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727474" w:rsidRPr="00727474" w:rsidTr="00727474">
        <w:tc>
          <w:tcPr>
            <w:tcW w:w="3284" w:type="dxa"/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2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72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727474" w:rsidRPr="00727474" w:rsidRDefault="00727474" w:rsidP="0072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Кузнецов </w:t>
            </w:r>
          </w:p>
        </w:tc>
      </w:tr>
    </w:tbl>
    <w:p w:rsidR="00727474" w:rsidRPr="00727474" w:rsidRDefault="00727474" w:rsidP="0072747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10.06.2019 № 376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регулирующего воздействия проектов муниципальных нормативных правовых актов и экспертизы муниципальных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474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727474" w:rsidRPr="00727474" w:rsidRDefault="00727474" w:rsidP="0072747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Настоящим Порядком определяются процедуры по проведению оценки регулирующего воздействия (ОРВ) проекта муниципального нормативного правового акта и экспертизы вступившего в силу муниципального нормативного правового акта.</w:t>
      </w:r>
    </w:p>
    <w:p w:rsidR="00727474" w:rsidRPr="00727474" w:rsidRDefault="00727474" w:rsidP="0072747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ОРВ проектов муниципальных НПА и экспертиза действующих муниципальных НПА осуществляется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и Законом Воронежской области от 04.08.2014 № 112-ОЗ «Об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области».</w:t>
      </w:r>
    </w:p>
    <w:p w:rsidR="00727474" w:rsidRPr="00727474" w:rsidRDefault="00727474" w:rsidP="0072747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Процедуре ОРВ подлежат проекты НПА, затрагивающие вопросы осуществления предпринимательской и инвестиционной деятельности, при наличии в них следующих положений:</w:t>
      </w:r>
    </w:p>
    <w:p w:rsidR="00727474" w:rsidRPr="00727474" w:rsidRDefault="00727474" w:rsidP="007274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74">
        <w:rPr>
          <w:rFonts w:ascii="Times New Roman" w:eastAsia="Times New Roman" w:hAnsi="Times New Roman" w:cs="Times New Roman"/>
          <w:sz w:val="24"/>
          <w:szCs w:val="24"/>
        </w:rPr>
        <w:t>а)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727474" w:rsidRPr="00727474" w:rsidRDefault="00727474" w:rsidP="007274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74">
        <w:rPr>
          <w:rFonts w:ascii="Times New Roman" w:eastAsia="Times New Roman" w:hAnsi="Times New Roman" w:cs="Times New Roman"/>
          <w:sz w:val="24"/>
          <w:szCs w:val="24"/>
        </w:rPr>
        <w:t>б) устанавливающих, изменяющих или отменяющих ответственность субъектов предпринимательской и инвестиционной деятельности.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Оценка регулирующего воздействия не проводится в отношении: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проектов местных бюджетов и отчетов об их исполнении;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проектов муниципальных нормативных правовых актов, подлежащих публичным слушаниям в соответствии со статьей 28 Федерального закона от 06.10.2003 № 131-ФЗ «Об общих принципах организации местного самоуправления в Российской Федерации».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целей настоящего Порядка используются следующие основные понятия и их определения: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органы-разработчики проектов муниципальных нормативных правовых актов (далее – органы-разработчики)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по вопросам местного значения;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</w:t>
      </w: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отношений проблемы, а также результаты расчетов издержек и выгод применения указанных вариантов решения;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- информационный ресурс в информационно-телекоммуникационной сети «Интернет», определенный в </w:t>
      </w:r>
      <w:proofErr w:type="spellStart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для размещения сведений о проведении процедуры ОРВ, в том числе в целях организации публичных консультаций и информирования об их результатах;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проекта муниципального нормативного правового акта и сводного отчета - этап процедуры ОРВ, в ходе которого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официального сайта в информационно-телекоммуникационной сети «Интернет»;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консультации - открытое обсуждение с заинтересованными лицами текста проекта муниципального нормативного правового акта и сводного отчета к нему, организуемого уполномоченным органом в ходе проведения процедуры ОРВ и подготовки заключения об оценке регулирующего воздействия;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Участниками процедуры ОРВ и экспертизы являются органы - разработчики,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 проведении процедуры ОРВ в </w:t>
      </w:r>
      <w:proofErr w:type="spellStart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обеспечивается: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объективный анализ обоснованности предлагаемого способа правового регулирования посредством сравнения всех возможных способов решения выявленной проблемы, включая вариант невмешательства в регулирование общественных отношений, связанных с выявленной проблемой;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обязательность наличия заключения об ОРВ для проектов НПА, устанавливающих новые или изменяющих ранее предусмотренные муниципальными НПА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муниципальных НПА, затрагивающих вопросы осуществления предпринимательской и инвестиционной деятельности.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Процедура ОРВ проводится с учетом степени регулирующего воздействия положений, содержащихся в подготовленном органом-разработчиком проекте НПА: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высокая степень регулирующего воздействия - проект НПА содержит положения, устанавливающие новые обязанности для субъектов предпринимательской и </w:t>
      </w: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инвестиционной деятельности, а также устанавливающие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средняя степень регулирующего воздействия - проект НПА содержит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низкая степень регулирующего воздействия - проект НПА содержит положения,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Заключения об ОРВ подготавливаются с использованием количественных методов, в заключении делается вывод о возможных альтернативных способах предлагаемого правового регулирования.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оценки регулирующего воздействия проектов муниципальных нормативных правовых актов.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случае принятия решения о необходимости введения правового регулирования орган-разработчик разрабатывает соответствующий проект муниципального нормативного правового акта и формирует сводный отчет в соответствии с Приложением № 1 к настоящему Порядку.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сводном отчете органу-разработчику рекомендуется отразить следующие положения: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общая информация (орган-разработчик, вид и наименование акта);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проблемы, на решение которой направлено предлагаемое правовое регулирование;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целей предлагаемого правового регулирования;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если сведений, представленных в сводном отчете, недостаточно для подготовки заключения об ОРВ, уполномоченный орган вправе вернуть сводный отчет и проект НПА органу-разработчику на доработку.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вопросов для участников публичных консультаций;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иные материалы и информация по усмотрению уполномоченного органа.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Срок проведения публичных консультаций составляет 10 рабочих дней со дня </w:t>
      </w: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размещения проекта муниципального нормативного правового акта и сводного отчета на официальном сайте.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органы и организации, действующие на территории </w:t>
      </w:r>
      <w:proofErr w:type="spellStart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Обработка предложений, поступивших в ходе обсуждения проекта муниципального нормативного правового акта и сводного отчета, осуществляется уполномоченным органом, который рассматривает все поступившие предложения и составляет сводку предложений в соответствии с Приложением № 4 к настоящему Порядку.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сводке предложений указываются органы и организации, которым были направлены извещения о проведении публичных консультаций, автор и содержание предложения, результат его рассмотрения (предлагается ли использовать данное предложение либо обоснование отказа от использования предложения с указанием причины такого решения).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Сводка предложений размещается уполномоченным органом на официальном сайте в течение 5 рабочих дней со дня окончания публичных консультаций.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заключения об оценке регулирующего воздействия проекта муниципального нормативного правового акта.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Уполномоченный орган подготавливает заключение об ОРВ, в соответствии с Приложением № 2 к настоящему Порядку, которое должно содержать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Заключение об ОРВ подготавливается уполномоченным органом в течение 10 рабочих дней со дня окончания публичных консультаций.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точность формулировки выявленной проблемы;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определение целей предлагаемого правового регулирования;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реализуемость заявленных целей предлагаемого правового регулирования;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верифицируемость</w:t>
      </w:r>
      <w:proofErr w:type="spellEnd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Заключение об оценке регулирующего воздействия структурно должно включать в себя вводную, описательную, мотивировочную и заключительную (итоговую) части.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Итоговым выводом заключения об оценке регулирующего воздействия являются выводы о достаточности или недостаточности оснований для принятия решения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Уполномоченный орган в течение 10 рабочих дней с даты поступления проекта НПА и сводного отчета направляет органу-разработчику заключение об ОРВ с перечнем замечаний, требующих устранения, либо выражает свою отрицательную позицию к предлагаемому варианту правового регулирования, если в ходе всестороннего анализа результатов проведенной процедуры ОРВ придет к выводу о необоснованности таких результатов.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Орган-разработчик в течение 5 рабочих дней с даты поступления заключения об ОРВ устраняет замечания и учитывает предложения уполномоченного органа при доработке проекта НПА.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органа-разработчика с замечаниями, изложенными в заключении уполномоченного органа, орган-разработчик направляет в уполномоченный орган пояснительную записку с изложением разногласий, подписанную руководителем регулирующего органа.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орган в течение 5 рабочих дней после получения пояснительной записки с изложением разногласий рассматривает их и в письменной форме уведомляет орган-разработчик о согласии (либо о несогласии) с представленными разногласиями.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неурегулированных разногласий орган-разработчик организует и проводит согласительное совещание с участием уполномоченного органа и иных заинтересованных лиц. Дата, время и место определяются органом-разработчиком.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согласительного совещания оформляются протоколом. Протокол составляется органом-разработчиком и подписывается всеми присутствовавшими на совещании представителями органа-разработчика и уполномоченного органа не позднее 3 рабочих дней с даты проведения согласительного совещания.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Заключение об оценке регулирующего воздействия подлежит размещению уполномоченным органом на официальном сайте в течение 3 рабочих дней со дня его подготовки.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и проведение экспертизы муниципальных нормативных правовых актов.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Экспертиза муниципальных НПА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Экспертиза проводится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органов государственной власти Воронежской области;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местного самоуправления;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субъектов предпринимательской и инвестиционной деятельности, ассоциаций и союзов, представляющих их интересы;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иных лиц.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План утверждается на год и размещается на официальном сайте.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Срок проведения экспертизы составляет 2 месяца. При необходимости срок проведения экспертизы может быть продлен уполномоченным органом, но не более чем на 1 месяц.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Срок проведения публичных консультаций составляет 15 рабочих дней со дня, установленного для начала экспертизы.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проведении исследования уполномоченный орган: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замечания, предложения, рекомендации, сведения (расчеты, </w:t>
      </w: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обоснования), информационно-аналитические материалы, поступившие в ходе публичных консультаций;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положения муниципальных НПА во взаимосвязи со сложившейся практикой их применения;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характер и степень воздействия положений муниципальных НПА на регулируемые отношения в сфере предпринимательской и инвестиционной деятельности;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наличие затруднений в осуществлении предпринимательской и инвестиционной деятельности, вызванных применением положений муниципальных НПА, а также обоснованность и целесообразность данных положений для целей регулирования соответствующих отношений.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 результатам исследования уполномоченный орган составляет проект заключения об экспертизе в соответствии с Приложением № 3 к настоящему Порядку.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заключения об экспертизе уполномоченный орган указывает сведения: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НПА, в отношении которого проводится экспертиза, источниках его официального опубликования, органе-разработчике;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выявленных положениях НПА, которые, исходя из анализа их применения для регулирования отношений предпринимательской и инвестиционной деятельности, создают необоснованные затруднения при осуществлении предпринимательской и инвестиционной деятельности, или отсутствии таких положений;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обосновании сделанных выводов;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проведении публичных консультаций, включая позицию органов местного самоуправления и представителей предпринимательского сообщества, участвовавших в экспертизе.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После подписания заключения об экспертизе уполномоченный орган размещает его на официальном сайте и направляет лицу, обратившемуся с предложением о проведении экспертизы данного НПА, в орган местного самоуправления, принявший нормативный правовой акт.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По результатам экспертизы уполномоченный орган в случае выявления в НПА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нормативный правовой акт, предложение о внесении изменений в НПА или его отмене.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Орган местного самоуправления, принявший нормативный правовой акт, обязан в течение 10 рабочих дней со дня поступления предложения о внесении изменений в НПА или его отмене подготовить проект внесения изменений (дополнений) в соответствующий НПА, либо аргументировать невозможность устранения замечаний, либо разработать проект об отмене НПА.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регулирующего воздействия проектов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и </w:t>
      </w:r>
      <w:r w:rsidRPr="0072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экспертизы</w:t>
      </w: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 результатах проведения оценки регулирующего воздействия проекта нормативного правового акта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1. Общая информация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1.1. Орган-</w:t>
      </w:r>
      <w:proofErr w:type="gramStart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разработчик:_</w:t>
      </w:r>
      <w:proofErr w:type="gramEnd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Вид и наименование проекта нормативного правового </w:t>
      </w:r>
      <w:proofErr w:type="gramStart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акта:_</w:t>
      </w:r>
      <w:proofErr w:type="gramEnd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1.3. Предполагаемая дата вступления в силу нормативного правового акта: ___________________________.</w:t>
      </w:r>
    </w:p>
    <w:p w:rsidR="00727474" w:rsidRPr="00727474" w:rsidRDefault="00727474" w:rsidP="00727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Краткое описание проблемы, на решение которой направлено предлагаемое правовое </w:t>
      </w:r>
      <w:proofErr w:type="gramStart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регулирование:_</w:t>
      </w:r>
      <w:proofErr w:type="gramEnd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727474" w:rsidRPr="00727474" w:rsidRDefault="00727474" w:rsidP="00727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_____________________________________________________________________________________________________________________________________________.</w:t>
      </w:r>
    </w:p>
    <w:p w:rsidR="00727474" w:rsidRPr="00727474" w:rsidRDefault="00727474" w:rsidP="00727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74">
        <w:rPr>
          <w:rFonts w:ascii="Times New Roman" w:eastAsia="Calibri" w:hAnsi="Times New Roman" w:cs="Times New Roman"/>
          <w:sz w:val="24"/>
          <w:szCs w:val="24"/>
        </w:rPr>
        <w:t>1.5. Краткое описание целей предлагаемого правового регулирования: _______________________________________________________________________.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74">
        <w:rPr>
          <w:rFonts w:ascii="Times New Roman" w:eastAsia="Calibri" w:hAnsi="Times New Roman" w:cs="Times New Roman"/>
          <w:sz w:val="24"/>
          <w:szCs w:val="24"/>
        </w:rPr>
        <w:t xml:space="preserve">1.6. Краткое описание содержания предлагаемого правового </w:t>
      </w:r>
      <w:proofErr w:type="gramStart"/>
      <w:r w:rsidRPr="00727474">
        <w:rPr>
          <w:rFonts w:ascii="Times New Roman" w:eastAsia="Calibri" w:hAnsi="Times New Roman" w:cs="Times New Roman"/>
          <w:sz w:val="24"/>
          <w:szCs w:val="24"/>
        </w:rPr>
        <w:t>регулирования:_</w:t>
      </w:r>
      <w:proofErr w:type="gramEnd"/>
      <w:r w:rsidRPr="00727474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727474" w:rsidRPr="00727474" w:rsidRDefault="00727474" w:rsidP="0072747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727474" w:rsidRPr="00727474" w:rsidRDefault="00727474" w:rsidP="00727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Срок, в течение которого принимаются предложения в ходе публичных консультаций: ____________ по____________. 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1.8. Данный проект нормативного правового акта имеет ______________ степень регулирующего воздействия.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1.9. Контактная информация исполнителя в органе-разработчике: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Ф.И.О.: _______________;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Должность: ______________;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Тел.: _____________;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почты: ________________.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2. Описание проблемы,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на решение которой направлено предлагаемое правовое регулирование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2.1. Формулировка проблемы: _____________________________________________;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 ______________________________________________________________________</w:t>
      </w:r>
      <w:proofErr w:type="gramStart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_ ;</w:t>
      </w:r>
      <w:proofErr w:type="gramEnd"/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2.3. Социальные группы, заинтересованные в устранении проблемы, их количественная оценка: _________________________________________________________</w:t>
      </w:r>
    </w:p>
    <w:p w:rsidR="00727474" w:rsidRPr="00727474" w:rsidRDefault="00727474" w:rsidP="00727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2.4. Характеристика негативных эффектов, возникающих в связи с наличием проблемы, их количественная оценка: _______________________________________________________________________;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2.5. Причины возникновения проблемы и факторы, поддерживающие ее существование: ________________________________________________________________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2.6. Причины невозможности решения проблемы участниками соответствующих отношений самостоятельно, без вмешательства государства: _______________________________________________________________________.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2.7. Опыт решения аналогичных проблем в других муниципальных образованиях: _______________________________________________________________________;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2.8. Иная информация о проблеме: _________________________________________;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5"/>
      <w:bookmarkEnd w:id="2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3. Определение целей предлагаемого правового регулирования и индикаторов для оценки их достижения: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1"/>
        <w:gridCol w:w="1984"/>
        <w:gridCol w:w="2944"/>
      </w:tblGrid>
      <w:tr w:rsidR="00727474" w:rsidRPr="00727474" w:rsidTr="00727474">
        <w:trPr>
          <w:jc w:val="right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727474" w:rsidRPr="00727474" w:rsidTr="00727474">
        <w:trPr>
          <w:jc w:val="right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7474" w:rsidRPr="00727474" w:rsidTr="00727474">
        <w:trPr>
          <w:jc w:val="right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7474" w:rsidRPr="00727474" w:rsidTr="00727474">
        <w:trPr>
          <w:jc w:val="right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_______________________________________________________________________</w:t>
      </w:r>
    </w:p>
    <w:p w:rsidR="00727474" w:rsidRPr="00727474" w:rsidRDefault="00727474" w:rsidP="00727474">
      <w:pPr>
        <w:tabs>
          <w:tab w:val="left" w:pos="241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2"/>
        <w:gridCol w:w="2693"/>
        <w:gridCol w:w="1843"/>
        <w:gridCol w:w="1701"/>
      </w:tblGrid>
      <w:tr w:rsidR="00727474" w:rsidRPr="00727474" w:rsidTr="00727474">
        <w:trPr>
          <w:jc w:val="right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3.7. Ед. измерения индикаторов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3.8. Целевые значения индикаторов по годам</w:t>
            </w:r>
          </w:p>
        </w:tc>
      </w:tr>
      <w:tr w:rsidR="00727474" w:rsidRPr="00727474" w:rsidTr="00727474">
        <w:trPr>
          <w:jc w:val="right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7474" w:rsidRPr="00727474" w:rsidTr="00727474">
        <w:trPr>
          <w:jc w:val="right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7474" w:rsidRPr="00727474" w:rsidTr="00727474">
        <w:trPr>
          <w:jc w:val="right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3.9. Методы расчета индикаторов достижения целей предлагаемого правового регулирования, источники информации для расчетов: ______________________________;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3.10. Оценка затрат на проведение мониторинга достижения целей предлагаемого правового </w:t>
      </w:r>
      <w:proofErr w:type="gramStart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регулирования:_</w:t>
      </w:r>
      <w:proofErr w:type="gramEnd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1"/>
        <w:gridCol w:w="2409"/>
        <w:gridCol w:w="3119"/>
      </w:tblGrid>
      <w:tr w:rsidR="00727474" w:rsidRPr="00727474" w:rsidTr="00727474">
        <w:trPr>
          <w:jc w:val="right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Par121"/>
            <w:bookmarkEnd w:id="3"/>
            <w:r w:rsidRPr="007274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727474" w:rsidRPr="00727474" w:rsidTr="00727474">
        <w:trPr>
          <w:jc w:val="right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7474" w:rsidRPr="00727474" w:rsidTr="00727474">
        <w:trPr>
          <w:jc w:val="right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</w:t>
      </w:r>
      <w:proofErr w:type="gramStart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регулирования:_</w:t>
      </w:r>
      <w:proofErr w:type="gramEnd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______________________________________________________.</w:t>
      </w:r>
      <w:bookmarkStart w:id="4" w:name="Par148"/>
      <w:bookmarkEnd w:id="4"/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r139"/>
      <w:bookmarkEnd w:id="5"/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6. Оценка дополнительных расходов (доходов) местного бюджета, связанных с введением предлагаемого правового регулирования: ________________________________.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1910"/>
        <w:gridCol w:w="1776"/>
      </w:tblGrid>
      <w:tr w:rsidR="00727474" w:rsidRPr="00727474" w:rsidTr="00727474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7.1. Группы потенциальных адресатов предлагаемого правового регулирования)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соответствующего положения проекта НПА)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74" w:rsidRPr="00727474" w:rsidRDefault="00727474" w:rsidP="0072747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7.4. Количественная оценка </w:t>
            </w:r>
          </w:p>
        </w:tc>
      </w:tr>
      <w:tr w:rsidR="00727474" w:rsidRPr="00727474" w:rsidTr="00727474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74" w:rsidRPr="00727474" w:rsidRDefault="00727474" w:rsidP="0072747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Оценка рисков неблагоприятных последствий применения предлагаемого правового </w:t>
      </w:r>
      <w:proofErr w:type="gramStart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регулирования:_</w:t>
      </w:r>
      <w:proofErr w:type="gramEnd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Сравнение возможных вариантов решения </w:t>
      </w:r>
      <w:proofErr w:type="gramStart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проблемы:_</w:t>
      </w:r>
      <w:proofErr w:type="gramEnd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_______________________________________________________________________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10.1. Предполагаемая дата вступления в силу нормативного правового акта: _______________________________________________________________________;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10.2. Необходимость установления переходного периода и (или) отсрочки введения предлагаемого правового регулирования: _________________________________________.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10.3. Необходимость распространения предлагаемого правового регулирования на ранее возникшие отношения: ___________________________________________________.</w:t>
      </w:r>
    </w:p>
    <w:p w:rsidR="00727474" w:rsidRPr="00727474" w:rsidRDefault="00727474" w:rsidP="00727474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</w:t>
      </w:r>
      <w:proofErr w:type="gramStart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отношения:_</w:t>
      </w:r>
      <w:proofErr w:type="gramEnd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328"/>
      <w:bookmarkEnd w:id="6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11. Информация о сроках проведения публичных консультаций по проекту нормативного правового акта и сводному отчету ___________________________________.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 ___________________________________________________. 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Всего замечаний и предложений: __ из них учтено: полностью: _</w:t>
      </w:r>
      <w:proofErr w:type="gramStart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_ ,</w:t>
      </w:r>
      <w:proofErr w:type="gramEnd"/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частично: ___.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 _______________________________________________________________________.</w:t>
      </w:r>
    </w:p>
    <w:p w:rsidR="00727474" w:rsidRPr="00727474" w:rsidRDefault="00727474" w:rsidP="00727474">
      <w:pPr>
        <w:adjustRightInd w:val="0"/>
        <w:spacing w:after="0" w:line="240" w:lineRule="auto"/>
        <w:ind w:left="4536" w:hanging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регулирующего воздействия проектов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и </w:t>
      </w:r>
      <w:r w:rsidRPr="0072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экспертизы</w:t>
      </w: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регулирующего воздействия</w:t>
      </w:r>
    </w:p>
    <w:p w:rsidR="00727474" w:rsidRPr="00727474" w:rsidRDefault="00727474" w:rsidP="0072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 муниципального нормативного правового акта)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в соответствии с 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уполномоченного органа) (нормативный правовой акт, устанавливающий 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оценки регулирующего 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Правила проведения оценки регулирующего воздействия) рассмотрел проект__________________________________________________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проекта нормативного правового акта)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- проект акта), подготовленный и направленный для подготовки настоящего заключения____________________________________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органа - разработчика)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сообщает следующее.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акта направлен органом - разработчиком для подготовки настоящего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__________________________________________________________________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(впервые/повторно)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_______________________________________________________________&lt;1&gt;,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(информация о предшествующей подготовке заключения об оценке регулирующего воздействия проекта акта)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публичные консультации сроки с ____________ по __________.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регулирующего воздействия проекта акта размещена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по адресу __________________________________________________________________.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(полный электронный адрес размещения проекта акта)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акта с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информации, представленной разработчиком в сводном </w:t>
      </w:r>
      <w:proofErr w:type="gramStart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отчете,_</w:t>
      </w:r>
      <w:proofErr w:type="gramEnd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уполномоченного органа) 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сделаны следующие выводы &lt;2</w:t>
      </w:r>
      <w:proofErr w:type="gramStart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&gt;:_</w:t>
      </w:r>
      <w:proofErr w:type="gramEnd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(вывод о наличии либо отсутствии достаточного обоснования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проблемы предложенным способом регулирования)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(обоснование выводов, а также иные замечания и предложения)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(при наличии) на приложения.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И.О. Фамилия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509"/>
      <w:bookmarkEnd w:id="7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в случае направления органом-разработчиком проекта акта повторно.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510"/>
      <w:bookmarkEnd w:id="8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727474" w:rsidRPr="00727474" w:rsidRDefault="00727474" w:rsidP="00727474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br w:type="page"/>
      </w: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регулирующего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проектов муниципальных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и </w:t>
      </w:r>
      <w:r w:rsidRPr="0072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экспертизы</w:t>
      </w: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экспертизе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в соответствии с 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(нормативный правовой акт,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органа) устанавливающий порядок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экспертизы)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Правила проведения экспертизы) рассмотрел ______________________________________________ и сообщает следующее.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нормативного правового акта)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подготовлено______________________________&lt;1&gt;.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(впервые/повторно)</w:t>
      </w:r>
    </w:p>
    <w:p w:rsidR="00727474" w:rsidRPr="00727474" w:rsidRDefault="00727474" w:rsidP="0072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(информация о предшествующей подготовке заключения об экспертизе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проведены публичные консультации в сроки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 по __________________.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экспертизе нормативного правового акта размещена уполномоченным органом на официальном сайте по адресу: __________________________________________________________________.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экспертизы нормативного правового акта сделаны следующие выводы_____________________________________________ &lt;2&gt;: __________________________________________________________________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(вывод о наличии либо отсутствии положений, необоснованно затрудняющих осуществление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и инвестиционной деятельности)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(обоснование выводов, а также иные замечания и предложения)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(при наличии) на приложения.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И.О. Фамилия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уполномоченного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лица)</w:t>
      </w:r>
    </w:p>
    <w:p w:rsidR="00727474" w:rsidRPr="00727474" w:rsidRDefault="00727474" w:rsidP="00727474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регулирующего воздействия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муниципальных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и </w:t>
      </w:r>
      <w:r w:rsidRPr="0072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экспертизы</w:t>
      </w: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474" w:rsidRPr="00727474" w:rsidRDefault="00727474" w:rsidP="0072747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Сводка предложений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</w:t>
      </w:r>
      <w:proofErr w:type="gramStart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проект:_</w:t>
      </w:r>
      <w:proofErr w:type="gramEnd"/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публичного обсуждения: ______________________________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экспертов, участвовавших в обсуждении: _____________________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сгенерирован: ________________________________________________</w:t>
      </w:r>
    </w:p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3572"/>
        <w:gridCol w:w="2898"/>
      </w:tblGrid>
      <w:tr w:rsidR="00727474" w:rsidRPr="00727474" w:rsidTr="00727474">
        <w:trPr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27474" w:rsidRPr="00727474" w:rsidTr="00727474">
        <w:trPr>
          <w:jc w:val="righ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74"/>
        <w:gridCol w:w="744"/>
      </w:tblGrid>
      <w:tr w:rsidR="00727474" w:rsidRPr="00727474" w:rsidTr="00727474">
        <w:trPr>
          <w:jc w:val="right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74" w:rsidRPr="00727474" w:rsidTr="00727474">
        <w:trPr>
          <w:jc w:val="right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74" w:rsidRPr="00727474" w:rsidTr="00727474">
        <w:trPr>
          <w:jc w:val="right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474" w:rsidRPr="00727474" w:rsidTr="00727474">
        <w:trPr>
          <w:jc w:val="right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4" w:rsidRPr="00727474" w:rsidRDefault="00727474" w:rsidP="007274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474" w:rsidRPr="00727474" w:rsidRDefault="00727474" w:rsidP="0072747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» 201 г.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---------------------- ____________________ </w:t>
      </w:r>
    </w:p>
    <w:p w:rsidR="00727474" w:rsidRPr="00727474" w:rsidRDefault="00727474" w:rsidP="007274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руководителя Дата Подпись </w:t>
      </w:r>
    </w:p>
    <w:p w:rsidR="00923271" w:rsidRPr="00727474" w:rsidRDefault="00923271">
      <w:pPr>
        <w:rPr>
          <w:rFonts w:ascii="Times New Roman" w:hAnsi="Times New Roman" w:cs="Times New Roman"/>
        </w:rPr>
      </w:pPr>
    </w:p>
    <w:sectPr w:rsidR="00923271" w:rsidRPr="0072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09"/>
    <w:rsid w:val="00302A48"/>
    <w:rsid w:val="00727474"/>
    <w:rsid w:val="00923271"/>
    <w:rsid w:val="00B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9B1097-3BAB-4DE6-95C3-B03E830D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7474"/>
    <w:pPr>
      <w:spacing w:after="200" w:line="276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27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.Название подразделения"/>
    <w:rsid w:val="0072747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72747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Гипертекстовая ссылка"/>
    <w:uiPriority w:val="99"/>
    <w:rsid w:val="00727474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5832</Words>
  <Characters>33246</Characters>
  <Application>Microsoft Office Word</Application>
  <DocSecurity>0</DocSecurity>
  <Lines>277</Lines>
  <Paragraphs>77</Paragraphs>
  <ScaleCrop>false</ScaleCrop>
  <Company/>
  <LinksUpToDate>false</LinksUpToDate>
  <CharactersWithSpaces>39001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2019-07-10T07:38:00Z</dcterms:created>
  <dcterms:modified xsi:type="dcterms:W3CDTF">2019-07-10T07:38:00Z</dcterms:modified>
</cp:coreProperties>
</file>