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A17" w:rsidRPr="00A67A17" w:rsidRDefault="00A67A17" w:rsidP="00A67A17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75pt;margin-top:0;width:43.25pt;height:61.6pt;z-index:-251658240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21153149" r:id="rId5"/>
        </w:object>
      </w:r>
    </w:p>
    <w:p w:rsidR="00A67A17" w:rsidRPr="00A67A17" w:rsidRDefault="00A67A17" w:rsidP="00A67A1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67A17" w:rsidRPr="00A67A17" w:rsidRDefault="00A67A17" w:rsidP="00A67A1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67A17" w:rsidRPr="00A67A17" w:rsidRDefault="00A67A17" w:rsidP="00A67A1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67A17" w:rsidRPr="00A67A17" w:rsidRDefault="00A67A17" w:rsidP="00A67A1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67A17" w:rsidRPr="00A67A17" w:rsidRDefault="00A67A17" w:rsidP="00A67A17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67A17">
        <w:rPr>
          <w:rFonts w:ascii="Times New Roman" w:hAnsi="Times New Roman"/>
          <w:b/>
          <w:sz w:val="28"/>
          <w:szCs w:val="28"/>
        </w:rPr>
        <w:t>АДМИНИСТРАЦИЯ</w:t>
      </w:r>
    </w:p>
    <w:p w:rsidR="00A67A17" w:rsidRPr="00A67A17" w:rsidRDefault="00A67A17" w:rsidP="00A67A17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67A17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A67A17" w:rsidRPr="00A67A17" w:rsidRDefault="00A67A17" w:rsidP="00A67A17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67A17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A67A17" w:rsidRPr="00A67A17" w:rsidRDefault="00A67A17" w:rsidP="00A67A17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67A17">
        <w:rPr>
          <w:rFonts w:ascii="Times New Roman" w:hAnsi="Times New Roman"/>
          <w:b/>
          <w:sz w:val="28"/>
          <w:szCs w:val="28"/>
        </w:rPr>
        <w:t>ПОСТАНОВЛЕНИЕ</w:t>
      </w:r>
    </w:p>
    <w:p w:rsidR="00A67A17" w:rsidRPr="00A67A17" w:rsidRDefault="00A67A17" w:rsidP="00A67A17">
      <w:pPr>
        <w:ind w:firstLine="0"/>
        <w:rPr>
          <w:rFonts w:ascii="Times New Roman" w:hAnsi="Times New Roman"/>
          <w:sz w:val="28"/>
          <w:szCs w:val="28"/>
        </w:rPr>
      </w:pPr>
    </w:p>
    <w:p w:rsidR="00A67A17" w:rsidRPr="00A67A17" w:rsidRDefault="00A67A17" w:rsidP="00A67A17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A67A17">
        <w:rPr>
          <w:rFonts w:ascii="Times New Roman" w:hAnsi="Times New Roman"/>
          <w:sz w:val="28"/>
          <w:szCs w:val="28"/>
        </w:rPr>
        <w:t>от «15» мая 2019 г. № 323</w:t>
      </w:r>
    </w:p>
    <w:bookmarkEnd w:id="0"/>
    <w:p w:rsidR="00A67A17" w:rsidRPr="00A67A17" w:rsidRDefault="00A67A17" w:rsidP="00A67A17">
      <w:pPr>
        <w:ind w:firstLine="0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t>г. Богучар</w:t>
      </w:r>
    </w:p>
    <w:p w:rsidR="00A67A17" w:rsidRPr="00A67A17" w:rsidRDefault="00A67A17" w:rsidP="00A67A17">
      <w:pPr>
        <w:ind w:firstLine="0"/>
        <w:rPr>
          <w:rFonts w:ascii="Times New Roman" w:hAnsi="Times New Roman"/>
          <w:sz w:val="28"/>
          <w:szCs w:val="28"/>
        </w:rPr>
      </w:pPr>
    </w:p>
    <w:p w:rsidR="00A67A17" w:rsidRPr="00A67A17" w:rsidRDefault="00A67A17" w:rsidP="00A67A17">
      <w:pPr>
        <w:pStyle w:val="Title"/>
        <w:spacing w:before="0" w:after="0"/>
        <w:ind w:right="34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A17">
        <w:rPr>
          <w:rFonts w:ascii="Times New Roman" w:hAnsi="Times New Roman" w:cs="Times New Roman"/>
          <w:sz w:val="28"/>
          <w:szCs w:val="28"/>
        </w:rPr>
        <w:t xml:space="preserve">Об установлении мест массового отдыха населения на водных объектах </w:t>
      </w:r>
      <w:proofErr w:type="spellStart"/>
      <w:r w:rsidRPr="00A67A1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67A1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A67A17" w:rsidRPr="00A67A17" w:rsidRDefault="00A67A17" w:rsidP="00A67A17">
      <w:pPr>
        <w:ind w:firstLine="0"/>
        <w:rPr>
          <w:rFonts w:ascii="Times New Roman" w:hAnsi="Times New Roman"/>
          <w:sz w:val="28"/>
          <w:szCs w:val="28"/>
        </w:rPr>
      </w:pPr>
    </w:p>
    <w:p w:rsidR="00A67A17" w:rsidRPr="00A67A17" w:rsidRDefault="00A67A17" w:rsidP="00A67A17">
      <w:pPr>
        <w:pStyle w:val="a3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t xml:space="preserve">В соответствии с п. 24 ч. 1 ст. 15 Федерального закона от 06.10.2003 № 131-ФЗ «Об общих принципах местного самоуправления в Российской Федерации», Федеральным законом от 21.12.1994 № 68-ФЗ «О защите населения и территорий от чрезвычайных ситуаций природного и техногенного характера» и в целях исполнения постановления администрации </w:t>
      </w:r>
      <w:proofErr w:type="spellStart"/>
      <w:r w:rsidRPr="00A67A1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7A17">
        <w:rPr>
          <w:rFonts w:ascii="Times New Roman" w:hAnsi="Times New Roman"/>
          <w:sz w:val="28"/>
          <w:szCs w:val="28"/>
        </w:rPr>
        <w:t xml:space="preserve"> муниципального района от 19.04.2011 № 196 «О мерах по предотвращению несчастных случаев на водоемах </w:t>
      </w:r>
      <w:proofErr w:type="spellStart"/>
      <w:r w:rsidRPr="00A67A1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7A17">
        <w:rPr>
          <w:rFonts w:ascii="Times New Roman" w:hAnsi="Times New Roman"/>
          <w:sz w:val="28"/>
          <w:szCs w:val="28"/>
        </w:rPr>
        <w:t xml:space="preserve"> муниципального района» администрация </w:t>
      </w:r>
      <w:proofErr w:type="spellStart"/>
      <w:r w:rsidRPr="00A67A1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7A17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A67A17" w:rsidRPr="00A67A17" w:rsidRDefault="00A67A17" w:rsidP="00A67A17">
      <w:pPr>
        <w:pStyle w:val="a3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t>ПОСТАНОВЛЯЕТ:</w:t>
      </w:r>
    </w:p>
    <w:p w:rsidR="00A67A17" w:rsidRPr="00A67A17" w:rsidRDefault="00A67A17" w:rsidP="00A67A17">
      <w:pPr>
        <w:pStyle w:val="a3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t xml:space="preserve">1. Установить места массового отдыха населения на водных объектах </w:t>
      </w:r>
      <w:proofErr w:type="spellStart"/>
      <w:r w:rsidRPr="00A67A1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7A17">
        <w:rPr>
          <w:rFonts w:ascii="Times New Roman" w:hAnsi="Times New Roman"/>
          <w:sz w:val="28"/>
          <w:szCs w:val="28"/>
        </w:rPr>
        <w:t xml:space="preserve"> муниципального района согласно приложению. </w:t>
      </w:r>
    </w:p>
    <w:p w:rsidR="00A67A17" w:rsidRPr="00A67A17" w:rsidRDefault="00A67A17" w:rsidP="00A67A17">
      <w:pPr>
        <w:pStyle w:val="a3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t xml:space="preserve">2. Постановление администрации </w:t>
      </w:r>
      <w:proofErr w:type="spellStart"/>
      <w:r w:rsidRPr="00A67A1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7A17">
        <w:rPr>
          <w:rFonts w:ascii="Times New Roman" w:hAnsi="Times New Roman"/>
          <w:sz w:val="28"/>
          <w:szCs w:val="28"/>
        </w:rPr>
        <w:t xml:space="preserve"> муниципального района от 18.05.2018 № 376 «Об установлении мест массового отдыха населения на водных объектах </w:t>
      </w:r>
      <w:proofErr w:type="spellStart"/>
      <w:r w:rsidRPr="00A67A1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7A17">
        <w:rPr>
          <w:rFonts w:ascii="Times New Roman" w:hAnsi="Times New Roman"/>
          <w:sz w:val="28"/>
          <w:szCs w:val="28"/>
        </w:rPr>
        <w:t xml:space="preserve"> муниципального района» признать утратившим силу.</w:t>
      </w:r>
    </w:p>
    <w:p w:rsidR="00A67A17" w:rsidRPr="00A67A17" w:rsidRDefault="00A67A17" w:rsidP="00A67A17">
      <w:pPr>
        <w:pStyle w:val="a3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t xml:space="preserve">3. Контроль за выполнением настоящего постановления возложить на первого заместителя главы администрации </w:t>
      </w:r>
      <w:proofErr w:type="spellStart"/>
      <w:r w:rsidRPr="00A67A1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7A17">
        <w:rPr>
          <w:rFonts w:ascii="Times New Roman" w:hAnsi="Times New Roman"/>
          <w:sz w:val="28"/>
          <w:szCs w:val="28"/>
        </w:rPr>
        <w:t xml:space="preserve"> муниципального района – руководителя МКУ «Функциональный центр» Величенко Ю.М.</w:t>
      </w:r>
    </w:p>
    <w:p w:rsidR="00A67A17" w:rsidRPr="00A67A17" w:rsidRDefault="00A67A17" w:rsidP="00A67A17">
      <w:pPr>
        <w:pStyle w:val="a3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2435"/>
        <w:gridCol w:w="3126"/>
      </w:tblGrid>
      <w:tr w:rsidR="00A67A17" w:rsidRPr="00A67A17" w:rsidTr="00A67A17">
        <w:tc>
          <w:tcPr>
            <w:tcW w:w="3936" w:type="dxa"/>
            <w:hideMark/>
          </w:tcPr>
          <w:p w:rsidR="00A67A17" w:rsidRPr="00A67A17" w:rsidRDefault="00A67A17">
            <w:pPr>
              <w:pStyle w:val="a3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67A17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A67A17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67A17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2633" w:type="dxa"/>
          </w:tcPr>
          <w:p w:rsidR="00A67A17" w:rsidRPr="00A67A17" w:rsidRDefault="00A67A17">
            <w:pPr>
              <w:pStyle w:val="a3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hideMark/>
          </w:tcPr>
          <w:p w:rsidR="00A67A17" w:rsidRPr="00A67A17" w:rsidRDefault="00A67A17">
            <w:pPr>
              <w:pStyle w:val="a3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67A17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A67A17" w:rsidRPr="00A67A17" w:rsidRDefault="00A67A17" w:rsidP="00A67A17">
      <w:pPr>
        <w:pStyle w:val="a3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</w:p>
    <w:p w:rsidR="00A67A17" w:rsidRPr="00A67A17" w:rsidRDefault="00A67A17" w:rsidP="00A67A17">
      <w:pPr>
        <w:pStyle w:val="a3"/>
        <w:spacing w:before="0" w:beforeAutospacing="0" w:after="0" w:afterAutospacing="0"/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br w:type="page"/>
      </w:r>
      <w:r w:rsidRPr="00A67A1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A67A17" w:rsidRPr="00A67A17" w:rsidRDefault="00A67A17" w:rsidP="00A67A17">
      <w:pPr>
        <w:pStyle w:val="a3"/>
        <w:spacing w:before="0" w:beforeAutospacing="0" w:after="0" w:afterAutospacing="0"/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A67A17" w:rsidRPr="00A67A17" w:rsidRDefault="00A67A17" w:rsidP="00A67A17">
      <w:pPr>
        <w:pStyle w:val="a3"/>
        <w:spacing w:before="0" w:beforeAutospacing="0" w:after="0" w:afterAutospacing="0"/>
        <w:ind w:left="4536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A67A1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7A17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A67A17" w:rsidRPr="00A67A17" w:rsidRDefault="00A67A17" w:rsidP="00A67A17">
      <w:pPr>
        <w:pStyle w:val="a3"/>
        <w:spacing w:before="0" w:beforeAutospacing="0" w:after="0" w:afterAutospacing="0"/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t>от 15.05.2019 № 323</w:t>
      </w:r>
    </w:p>
    <w:p w:rsidR="00A67A17" w:rsidRPr="00A67A17" w:rsidRDefault="00A67A17" w:rsidP="00A67A17">
      <w:pPr>
        <w:pStyle w:val="a3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</w:p>
    <w:p w:rsidR="00A67A17" w:rsidRPr="00A67A17" w:rsidRDefault="00A67A17" w:rsidP="00A67A17">
      <w:pPr>
        <w:pStyle w:val="a3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t>Перечень</w:t>
      </w:r>
    </w:p>
    <w:p w:rsidR="00A67A17" w:rsidRPr="00A67A17" w:rsidRDefault="00A67A17" w:rsidP="00A67A17">
      <w:pPr>
        <w:pStyle w:val="a3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t>мест массового отдыха населения на водных объектах</w:t>
      </w:r>
    </w:p>
    <w:p w:rsidR="00A67A17" w:rsidRPr="00A67A17" w:rsidRDefault="00A67A17" w:rsidP="00A67A17">
      <w:pPr>
        <w:pStyle w:val="a3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A67A1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7A17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A67A17" w:rsidRPr="00A67A17" w:rsidRDefault="00A67A17" w:rsidP="00A67A17">
      <w:pPr>
        <w:pStyle w:val="a3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67A17" w:rsidRPr="00A67A17" w:rsidRDefault="00A67A17" w:rsidP="00A67A17">
      <w:pPr>
        <w:ind w:firstLine="709"/>
        <w:rPr>
          <w:rFonts w:ascii="Times New Roman" w:hAnsi="Times New Roman"/>
          <w:sz w:val="28"/>
          <w:szCs w:val="28"/>
        </w:rPr>
      </w:pPr>
      <w:r w:rsidRPr="00A67A17">
        <w:rPr>
          <w:rFonts w:ascii="Times New Roman" w:hAnsi="Times New Roman"/>
          <w:sz w:val="28"/>
          <w:szCs w:val="28"/>
        </w:rPr>
        <w:t xml:space="preserve">1. На реке </w:t>
      </w:r>
      <w:proofErr w:type="spellStart"/>
      <w:r w:rsidRPr="00A67A17">
        <w:rPr>
          <w:rFonts w:ascii="Times New Roman" w:hAnsi="Times New Roman"/>
          <w:sz w:val="28"/>
          <w:szCs w:val="28"/>
        </w:rPr>
        <w:t>Богучарка</w:t>
      </w:r>
      <w:proofErr w:type="spellEnd"/>
      <w:r w:rsidRPr="00A67A17">
        <w:rPr>
          <w:rFonts w:ascii="Times New Roman" w:hAnsi="Times New Roman"/>
          <w:sz w:val="28"/>
          <w:szCs w:val="28"/>
        </w:rPr>
        <w:t xml:space="preserve"> по адресу: городское поселение – город Богучар, ул.25 Октября, д. 1 «а», ответственная за эксплуатацию - администрация городского поселения – город Богучар, адрес: 396790, Воронежская область, </w:t>
      </w:r>
      <w:proofErr w:type="spellStart"/>
      <w:r w:rsidRPr="00A67A17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A67A17">
        <w:rPr>
          <w:rFonts w:ascii="Times New Roman" w:hAnsi="Times New Roman"/>
          <w:sz w:val="28"/>
          <w:szCs w:val="28"/>
        </w:rPr>
        <w:t xml:space="preserve">, ул. Карла Маркса, 2, тел. 8 (47366) 2-10-75. Общая площадь – 4500 м </w:t>
      </w:r>
      <w:r w:rsidRPr="00A67A17">
        <w:rPr>
          <w:rFonts w:ascii="Times New Roman" w:hAnsi="Times New Roman"/>
          <w:sz w:val="28"/>
          <w:szCs w:val="28"/>
          <w:vertAlign w:val="superscript"/>
        </w:rPr>
        <w:t>2</w:t>
      </w:r>
      <w:r w:rsidRPr="00A67A17">
        <w:rPr>
          <w:rFonts w:ascii="Times New Roman" w:hAnsi="Times New Roman"/>
          <w:sz w:val="28"/>
          <w:szCs w:val="28"/>
        </w:rPr>
        <w:t>.</w:t>
      </w:r>
    </w:p>
    <w:p w:rsidR="00923271" w:rsidRPr="00A67A17" w:rsidRDefault="00923271" w:rsidP="00A67A17">
      <w:pPr>
        <w:rPr>
          <w:rFonts w:ascii="Times New Roman" w:hAnsi="Times New Roman"/>
          <w:sz w:val="28"/>
          <w:szCs w:val="28"/>
        </w:rPr>
      </w:pPr>
    </w:p>
    <w:sectPr w:rsidR="00923271" w:rsidRPr="00A67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EA9"/>
    <w:rsid w:val="002D2EA9"/>
    <w:rsid w:val="00302A48"/>
    <w:rsid w:val="00923271"/>
    <w:rsid w:val="00A6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4F72E6F-3AB7-4D68-AB8D-E937D80CD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A67A1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A67A17"/>
    <w:pPr>
      <w:spacing w:before="100" w:beforeAutospacing="1" w:after="100" w:afterAutospacing="1"/>
    </w:pPr>
  </w:style>
  <w:style w:type="paragraph" w:customStyle="1" w:styleId="Title">
    <w:name w:val="Title!Название НПА"/>
    <w:basedOn w:val="a"/>
    <w:rsid w:val="00A67A1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0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2019-06-04T08:32:00Z</dcterms:created>
  <dcterms:modified xsi:type="dcterms:W3CDTF">2019-06-04T08:33:00Z</dcterms:modified>
</cp:coreProperties>
</file>