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r w:rsidRPr="00C3300A">
        <w:rPr>
          <w:rFonts w:ascii="Arial" w:eastAsia="Times New Roman" w:hAnsi="Arial" w:cs="Times New Roman"/>
          <w:b/>
          <w:bCs/>
          <w:noProof/>
          <w:sz w:val="26"/>
          <w:szCs w:val="28"/>
          <w:lang w:eastAsia="ru-RU"/>
        </w:rPr>
        <w:drawing>
          <wp:anchor distT="0" distB="0" distL="114300" distR="114300" simplePos="0" relativeHeight="251658240" behindDoc="1" locked="0" layoutInCell="1" allowOverlap="1">
            <wp:simplePos x="0" y="0"/>
            <wp:positionH relativeFrom="margin">
              <wp:posOffset>2841625</wp:posOffset>
            </wp:positionH>
            <wp:positionV relativeFrom="margin">
              <wp:posOffset>114300</wp:posOffset>
            </wp:positionV>
            <wp:extent cx="514350" cy="7023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702310"/>
                    </a:xfrm>
                    <a:prstGeom prst="rect">
                      <a:avLst/>
                    </a:prstGeom>
                    <a:noFill/>
                  </pic:spPr>
                </pic:pic>
              </a:graphicData>
            </a:graphic>
            <wp14:sizeRelH relativeFrom="page">
              <wp14:pctWidth>0</wp14:pctWidth>
            </wp14:sizeRelH>
            <wp14:sizeRelV relativeFrom="page">
              <wp14:pctHeight>0</wp14:pctHeight>
            </wp14:sizeRelV>
          </wp:anchor>
        </w:drawing>
      </w:r>
    </w:p>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p>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p>
    <w:p w:rsidR="00C3300A" w:rsidRPr="00C3300A" w:rsidRDefault="00C3300A" w:rsidP="00C3300A">
      <w:pPr>
        <w:spacing w:after="0" w:line="240" w:lineRule="auto"/>
        <w:jc w:val="center"/>
        <w:outlineLvl w:val="3"/>
        <w:rPr>
          <w:rFonts w:ascii="Arial" w:eastAsia="Times New Roman" w:hAnsi="Arial" w:cs="Arial"/>
          <w:b/>
          <w:bCs/>
          <w:sz w:val="24"/>
          <w:szCs w:val="24"/>
          <w:lang w:eastAsia="ru-RU"/>
        </w:rPr>
      </w:pPr>
    </w:p>
    <w:p w:rsidR="00C3300A" w:rsidRPr="00C3300A" w:rsidRDefault="00C3300A" w:rsidP="00C3300A">
      <w:pPr>
        <w:spacing w:after="0" w:line="240" w:lineRule="auto"/>
        <w:jc w:val="center"/>
        <w:rPr>
          <w:rFonts w:ascii="Arial" w:eastAsia="Times New Roman" w:hAnsi="Arial" w:cs="Times New Roman"/>
          <w:sz w:val="24"/>
          <w:szCs w:val="24"/>
          <w:lang w:eastAsia="ru-RU"/>
        </w:rPr>
      </w:pPr>
    </w:p>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r w:rsidRPr="00C3300A">
        <w:rPr>
          <w:rFonts w:ascii="Arial" w:eastAsia="Times New Roman" w:hAnsi="Arial" w:cs="Arial"/>
          <w:bCs/>
          <w:sz w:val="24"/>
          <w:szCs w:val="24"/>
          <w:lang w:val="en-US" w:eastAsia="ru-RU"/>
        </w:rPr>
        <w:t>A</w:t>
      </w:r>
      <w:r w:rsidRPr="00C3300A">
        <w:rPr>
          <w:rFonts w:ascii="Arial" w:eastAsia="Times New Roman" w:hAnsi="Arial" w:cs="Arial"/>
          <w:bCs/>
          <w:sz w:val="24"/>
          <w:szCs w:val="24"/>
          <w:lang w:eastAsia="ru-RU"/>
        </w:rPr>
        <w:t>ДМИНИСТРАЦИЯ</w:t>
      </w:r>
    </w:p>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r w:rsidRPr="00C3300A">
        <w:rPr>
          <w:rFonts w:ascii="Arial" w:eastAsia="Times New Roman" w:hAnsi="Arial" w:cs="Arial"/>
          <w:bCs/>
          <w:sz w:val="24"/>
          <w:szCs w:val="24"/>
          <w:lang w:eastAsia="ru-RU"/>
        </w:rPr>
        <w:t>БОГУЧАРСКОГО МУНИЦИПАЛЬНОГО РАЙОНА</w:t>
      </w:r>
    </w:p>
    <w:p w:rsidR="00C3300A" w:rsidRPr="00C3300A" w:rsidRDefault="00C3300A" w:rsidP="00C3300A">
      <w:pPr>
        <w:widowControl w:val="0"/>
        <w:spacing w:after="0" w:line="240" w:lineRule="auto"/>
        <w:jc w:val="center"/>
        <w:outlineLvl w:val="3"/>
        <w:rPr>
          <w:rFonts w:ascii="Arial" w:eastAsia="Times New Roman" w:hAnsi="Arial" w:cs="Arial"/>
          <w:bCs/>
          <w:sz w:val="24"/>
          <w:szCs w:val="24"/>
          <w:lang w:eastAsia="ru-RU"/>
        </w:rPr>
      </w:pPr>
      <w:r w:rsidRPr="00C3300A">
        <w:rPr>
          <w:rFonts w:ascii="Arial" w:eastAsia="Times New Roman" w:hAnsi="Arial" w:cs="Arial"/>
          <w:bCs/>
          <w:sz w:val="24"/>
          <w:szCs w:val="24"/>
          <w:lang w:eastAsia="ru-RU"/>
        </w:rPr>
        <w:t>ВОРОНЕЖСКОЙ ОБЛАСТИ</w:t>
      </w:r>
    </w:p>
    <w:p w:rsidR="00C3300A" w:rsidRPr="00C3300A" w:rsidRDefault="00C3300A" w:rsidP="00C3300A">
      <w:pPr>
        <w:widowControl w:val="0"/>
        <w:spacing w:after="0" w:line="240" w:lineRule="auto"/>
        <w:jc w:val="center"/>
        <w:rPr>
          <w:rFonts w:ascii="Arial" w:eastAsia="Times New Roman" w:hAnsi="Arial" w:cs="Arial"/>
          <w:sz w:val="24"/>
          <w:szCs w:val="24"/>
          <w:lang w:eastAsia="ru-RU"/>
        </w:rPr>
      </w:pPr>
      <w:r w:rsidRPr="00C3300A">
        <w:rPr>
          <w:rFonts w:ascii="Arial" w:eastAsia="Times New Roman" w:hAnsi="Arial" w:cs="Arial"/>
          <w:sz w:val="24"/>
          <w:szCs w:val="24"/>
          <w:lang w:eastAsia="ru-RU"/>
        </w:rPr>
        <w:t>ПОСТАНОВЛЕНИЕ</w:t>
      </w:r>
    </w:p>
    <w:p w:rsidR="00C3300A" w:rsidRPr="00C3300A" w:rsidRDefault="00C3300A" w:rsidP="00C3300A">
      <w:pPr>
        <w:widowControl w:val="0"/>
        <w:tabs>
          <w:tab w:val="left" w:pos="1418"/>
        </w:tabs>
        <w:spacing w:after="0" w:line="240" w:lineRule="auto"/>
        <w:jc w:val="both"/>
        <w:rPr>
          <w:rFonts w:ascii="Arial" w:eastAsia="Times New Roman" w:hAnsi="Arial" w:cs="Arial"/>
          <w:sz w:val="24"/>
          <w:szCs w:val="24"/>
          <w:lang w:eastAsia="ru-RU"/>
        </w:rPr>
      </w:pPr>
    </w:p>
    <w:p w:rsidR="00C3300A" w:rsidRPr="00C3300A" w:rsidRDefault="00C3300A" w:rsidP="00C3300A">
      <w:pPr>
        <w:widowControl w:val="0"/>
        <w:tabs>
          <w:tab w:val="left" w:pos="7809"/>
        </w:tabs>
        <w:spacing w:after="0" w:line="240" w:lineRule="auto"/>
        <w:jc w:val="both"/>
        <w:rPr>
          <w:rFonts w:ascii="Arial" w:eastAsia="Times New Roman" w:hAnsi="Arial" w:cs="Arial"/>
          <w:sz w:val="24"/>
          <w:szCs w:val="24"/>
          <w:lang w:eastAsia="ru-RU"/>
        </w:rPr>
      </w:pPr>
      <w:bookmarkStart w:id="0" w:name="_GoBack"/>
      <w:r w:rsidRPr="00C3300A">
        <w:rPr>
          <w:rFonts w:ascii="Arial" w:eastAsia="Times New Roman" w:hAnsi="Arial" w:cs="Arial"/>
          <w:sz w:val="24"/>
          <w:szCs w:val="24"/>
          <w:lang w:eastAsia="ru-RU"/>
        </w:rPr>
        <w:t>от «25» октябрь 2019 г. № 739</w:t>
      </w:r>
    </w:p>
    <w:bookmarkEnd w:id="0"/>
    <w:p w:rsidR="00C3300A" w:rsidRPr="00C3300A" w:rsidRDefault="00C3300A" w:rsidP="00C3300A">
      <w:pPr>
        <w:widowControl w:val="0"/>
        <w:tabs>
          <w:tab w:val="left" w:pos="284"/>
          <w:tab w:val="left" w:pos="426"/>
        </w:tabs>
        <w:spacing w:after="0" w:line="240" w:lineRule="auto"/>
        <w:jc w:val="both"/>
        <w:rPr>
          <w:rFonts w:ascii="Arial" w:eastAsia="Times New Roman" w:hAnsi="Arial" w:cs="Arial"/>
          <w:sz w:val="24"/>
          <w:szCs w:val="24"/>
          <w:lang w:eastAsia="ru-RU"/>
        </w:rPr>
      </w:pPr>
      <w:r w:rsidRPr="00C3300A">
        <w:rPr>
          <w:rFonts w:ascii="Arial" w:eastAsia="Times New Roman" w:hAnsi="Arial" w:cs="Arial"/>
          <w:sz w:val="24"/>
          <w:szCs w:val="24"/>
          <w:lang w:eastAsia="ru-RU"/>
        </w:rPr>
        <w:t>г. Богучар</w:t>
      </w:r>
    </w:p>
    <w:p w:rsidR="00C3300A" w:rsidRPr="00C3300A" w:rsidRDefault="00C3300A" w:rsidP="00C3300A">
      <w:pPr>
        <w:widowControl w:val="0"/>
        <w:tabs>
          <w:tab w:val="left" w:pos="1418"/>
        </w:tabs>
        <w:spacing w:after="0" w:line="240" w:lineRule="auto"/>
        <w:jc w:val="both"/>
        <w:rPr>
          <w:rFonts w:ascii="Arial" w:eastAsia="Times New Roman" w:hAnsi="Arial" w:cs="Arial"/>
          <w:sz w:val="24"/>
          <w:szCs w:val="24"/>
          <w:lang w:eastAsia="ru-RU"/>
        </w:rPr>
      </w:pPr>
    </w:p>
    <w:p w:rsidR="00C3300A" w:rsidRPr="00C3300A" w:rsidRDefault="00C3300A" w:rsidP="00C3300A">
      <w:pPr>
        <w:spacing w:after="0" w:line="240" w:lineRule="auto"/>
        <w:jc w:val="center"/>
        <w:outlineLvl w:val="0"/>
        <w:rPr>
          <w:rFonts w:ascii="Arial" w:eastAsia="Times New Roman" w:hAnsi="Arial" w:cs="Arial"/>
          <w:b/>
          <w:bCs/>
          <w:kern w:val="28"/>
          <w:sz w:val="32"/>
          <w:szCs w:val="32"/>
          <w:lang w:eastAsia="ru-RU"/>
        </w:rPr>
      </w:pPr>
      <w:r w:rsidRPr="00C3300A">
        <w:rPr>
          <w:rFonts w:ascii="Arial" w:eastAsia="Times New Roman" w:hAnsi="Arial" w:cs="Arial"/>
          <w:b/>
          <w:bCs/>
          <w:kern w:val="28"/>
          <w:sz w:val="32"/>
          <w:szCs w:val="32"/>
          <w:lang w:eastAsia="ru-RU"/>
        </w:rPr>
        <w:t>Об утверждении положения об организации проектной деятельности в Богучарском муниципальном районе Воронежской области</w:t>
      </w:r>
    </w:p>
    <w:p w:rsidR="00C3300A" w:rsidRPr="00C3300A" w:rsidRDefault="00C3300A" w:rsidP="00C3300A">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300A" w:rsidRPr="00C3300A" w:rsidRDefault="00C3300A" w:rsidP="00C3300A">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3300A">
        <w:rPr>
          <w:rFonts w:ascii="Arial" w:eastAsia="Times New Roman" w:hAnsi="Arial" w:cs="Arial"/>
          <w:bCs/>
          <w:sz w:val="24"/>
          <w:szCs w:val="24"/>
          <w:lang w:eastAsia="ru-RU"/>
        </w:rPr>
        <w:t>В соответствии с постановлением Правительства Российской Федерации от 31.10.2018 № 1288 «Об организации проектной деятельности в Правительстве Российской Федерации», постановлением правительства Воронежской области от 29.03.2019 № 301 «Об организации проектной деятельности в правительстве Воронежской области и исполнительных органах государственной власти Воронежской области», рекомендациями департамента экономического развития Воронежской области администрация Богучарского муниципального</w:t>
      </w:r>
    </w:p>
    <w:p w:rsidR="00C3300A" w:rsidRPr="00C3300A" w:rsidRDefault="00C3300A" w:rsidP="00C3300A">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C3300A">
        <w:rPr>
          <w:rFonts w:ascii="Arial" w:eastAsia="Times New Roman" w:hAnsi="Arial" w:cs="Arial"/>
          <w:bCs/>
          <w:sz w:val="24"/>
          <w:szCs w:val="24"/>
          <w:lang w:eastAsia="ru-RU"/>
        </w:rPr>
        <w:t>ПОСТАНОВЛЯЕТ:</w:t>
      </w:r>
    </w:p>
    <w:p w:rsidR="00C3300A" w:rsidRPr="00C3300A" w:rsidRDefault="00C3300A" w:rsidP="00C3300A">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3300A">
        <w:rPr>
          <w:rFonts w:ascii="Arial" w:eastAsia="Times New Roman" w:hAnsi="Arial" w:cs="Arial"/>
          <w:bCs/>
          <w:sz w:val="24"/>
          <w:szCs w:val="24"/>
          <w:lang w:eastAsia="ru-RU"/>
        </w:rPr>
        <w:t>1. Утвердить Положение об организации проектной деятельности в Богучарском муниципальном районе Воронежской области согласно приложению.</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bCs/>
          <w:sz w:val="24"/>
          <w:szCs w:val="24"/>
          <w:lang w:eastAsia="ru-RU"/>
        </w:rPr>
      </w:pPr>
      <w:r w:rsidRPr="00C3300A">
        <w:rPr>
          <w:rFonts w:ascii="Arial" w:eastAsia="Calibri" w:hAnsi="Arial" w:cs="Arial"/>
          <w:sz w:val="24"/>
          <w:szCs w:val="24"/>
          <w:lang w:eastAsia="ru-RU"/>
        </w:rPr>
        <w:t xml:space="preserve">2. Признать утратившим силу постановление администрации Богучарского муниципального района от </w:t>
      </w:r>
      <w:r w:rsidRPr="00C3300A">
        <w:rPr>
          <w:rFonts w:ascii="Arial" w:eastAsia="Calibri" w:hAnsi="Arial" w:cs="Arial"/>
          <w:bCs/>
          <w:sz w:val="24"/>
          <w:szCs w:val="24"/>
          <w:lang w:eastAsia="ru-RU"/>
        </w:rPr>
        <w:t xml:space="preserve">20.05.2019 № 324 «Об организации проектной деятельности в Богучарском муниципальном районе Воронежской области». </w:t>
      </w:r>
    </w:p>
    <w:p w:rsidR="00C3300A" w:rsidRPr="00C3300A" w:rsidRDefault="00C3300A" w:rsidP="00C3300A">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3300A">
        <w:rPr>
          <w:rFonts w:ascii="Arial" w:eastAsia="Times New Roman" w:hAnsi="Arial" w:cs="Arial"/>
          <w:bCs/>
          <w:sz w:val="24"/>
          <w:szCs w:val="24"/>
          <w:lang w:eastAsia="ru-RU"/>
        </w:rPr>
        <w:t>3. Контроль за исполнением настоящего постановления оставляю за собой.</w:t>
      </w:r>
    </w:p>
    <w:p w:rsidR="00C3300A" w:rsidRPr="00C3300A" w:rsidRDefault="00C3300A" w:rsidP="00C3300A">
      <w:pPr>
        <w:widowControl w:val="0"/>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87"/>
        <w:gridCol w:w="3043"/>
        <w:gridCol w:w="3125"/>
      </w:tblGrid>
      <w:tr w:rsidR="00C3300A" w:rsidRPr="00C3300A" w:rsidTr="00C3300A">
        <w:tc>
          <w:tcPr>
            <w:tcW w:w="3284" w:type="dxa"/>
            <w:hideMark/>
          </w:tcPr>
          <w:p w:rsidR="00C3300A" w:rsidRPr="00C3300A" w:rsidRDefault="00C3300A" w:rsidP="00C3300A">
            <w:pPr>
              <w:widowControl w:val="0"/>
              <w:shd w:val="clear" w:color="auto" w:fill="FFFFFF"/>
              <w:spacing w:after="0" w:line="240" w:lineRule="auto"/>
              <w:jc w:val="both"/>
              <w:rPr>
                <w:rFonts w:ascii="Arial" w:eastAsia="Times New Roman" w:hAnsi="Arial" w:cs="Arial"/>
                <w:sz w:val="24"/>
                <w:szCs w:val="24"/>
                <w:lang w:eastAsia="ru-RU"/>
              </w:rPr>
            </w:pPr>
            <w:r w:rsidRPr="00C3300A">
              <w:rPr>
                <w:rFonts w:ascii="Arial" w:eastAsia="Times New Roman" w:hAnsi="Arial" w:cs="Arial"/>
                <w:sz w:val="24"/>
                <w:szCs w:val="24"/>
                <w:lang w:eastAsia="ru-RU"/>
              </w:rPr>
              <w:t>Глава Богучарского муниципального района Воронежской области</w:t>
            </w:r>
          </w:p>
        </w:tc>
        <w:tc>
          <w:tcPr>
            <w:tcW w:w="3285" w:type="dxa"/>
          </w:tcPr>
          <w:p w:rsidR="00C3300A" w:rsidRPr="00C3300A" w:rsidRDefault="00C3300A" w:rsidP="00C3300A">
            <w:pPr>
              <w:widowControl w:val="0"/>
              <w:spacing w:after="0" w:line="240" w:lineRule="auto"/>
              <w:jc w:val="both"/>
              <w:rPr>
                <w:rFonts w:ascii="Arial" w:eastAsia="Times New Roman" w:hAnsi="Arial" w:cs="Arial"/>
                <w:sz w:val="24"/>
                <w:szCs w:val="24"/>
                <w:lang w:eastAsia="ru-RU"/>
              </w:rPr>
            </w:pPr>
          </w:p>
        </w:tc>
        <w:tc>
          <w:tcPr>
            <w:tcW w:w="3285" w:type="dxa"/>
            <w:hideMark/>
          </w:tcPr>
          <w:p w:rsidR="00C3300A" w:rsidRPr="00C3300A" w:rsidRDefault="00C3300A" w:rsidP="00C3300A">
            <w:pPr>
              <w:widowControl w:val="0"/>
              <w:shd w:val="clear" w:color="auto" w:fill="FFFFFF"/>
              <w:spacing w:after="0" w:line="240" w:lineRule="auto"/>
              <w:jc w:val="both"/>
              <w:rPr>
                <w:rFonts w:ascii="Arial" w:eastAsia="Times New Roman" w:hAnsi="Arial" w:cs="Arial"/>
                <w:sz w:val="24"/>
                <w:szCs w:val="24"/>
                <w:lang w:eastAsia="ru-RU"/>
              </w:rPr>
            </w:pPr>
            <w:r w:rsidRPr="00C3300A">
              <w:rPr>
                <w:rFonts w:ascii="Arial" w:eastAsia="Times New Roman" w:hAnsi="Arial" w:cs="Arial"/>
                <w:sz w:val="24"/>
                <w:szCs w:val="24"/>
                <w:lang w:eastAsia="ru-RU"/>
              </w:rPr>
              <w:t xml:space="preserve">В.В. Кузнецов </w:t>
            </w:r>
          </w:p>
        </w:tc>
      </w:tr>
    </w:tbl>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C3300A" w:rsidRPr="00C3300A" w:rsidRDefault="00C3300A" w:rsidP="00C3300A">
      <w:pPr>
        <w:widowControl w:val="0"/>
        <w:autoSpaceDE w:val="0"/>
        <w:autoSpaceDN w:val="0"/>
        <w:adjustRightInd w:val="0"/>
        <w:spacing w:after="0" w:line="240" w:lineRule="auto"/>
        <w:ind w:left="4536"/>
        <w:rPr>
          <w:rFonts w:ascii="Arial" w:eastAsia="Calibri" w:hAnsi="Arial" w:cs="Arial"/>
          <w:sz w:val="24"/>
          <w:szCs w:val="24"/>
          <w:lang w:eastAsia="ru-RU"/>
        </w:rPr>
      </w:pPr>
      <w:r w:rsidRPr="00C3300A">
        <w:rPr>
          <w:rFonts w:ascii="Arial" w:eastAsia="Calibri" w:hAnsi="Arial" w:cs="Arial"/>
          <w:sz w:val="20"/>
          <w:szCs w:val="20"/>
          <w:lang w:eastAsia="ru-RU"/>
        </w:rPr>
        <w:br w:type="page"/>
      </w:r>
      <w:r w:rsidRPr="00C3300A">
        <w:rPr>
          <w:rFonts w:ascii="Arial" w:eastAsia="Calibri" w:hAnsi="Arial" w:cs="Arial"/>
          <w:sz w:val="24"/>
          <w:szCs w:val="24"/>
          <w:lang w:eastAsia="ru-RU"/>
        </w:rPr>
        <w:lastRenderedPageBreak/>
        <w:t xml:space="preserve">Приложение </w:t>
      </w:r>
    </w:p>
    <w:p w:rsidR="00C3300A" w:rsidRPr="00C3300A" w:rsidRDefault="00C3300A" w:rsidP="00C3300A">
      <w:pPr>
        <w:widowControl w:val="0"/>
        <w:autoSpaceDE w:val="0"/>
        <w:autoSpaceDN w:val="0"/>
        <w:adjustRightInd w:val="0"/>
        <w:spacing w:after="0" w:line="240" w:lineRule="auto"/>
        <w:ind w:left="4536"/>
        <w:rPr>
          <w:rFonts w:ascii="Arial" w:eastAsia="Calibri" w:hAnsi="Arial" w:cs="Arial"/>
          <w:sz w:val="24"/>
          <w:szCs w:val="24"/>
          <w:lang w:eastAsia="ru-RU"/>
        </w:rPr>
      </w:pPr>
      <w:r w:rsidRPr="00C3300A">
        <w:rPr>
          <w:rFonts w:ascii="Arial" w:eastAsia="Calibri" w:hAnsi="Arial" w:cs="Arial"/>
          <w:sz w:val="24"/>
          <w:szCs w:val="24"/>
          <w:lang w:eastAsia="ru-RU"/>
        </w:rPr>
        <w:t>к постановлению администрации</w:t>
      </w:r>
    </w:p>
    <w:p w:rsidR="00C3300A" w:rsidRPr="00C3300A" w:rsidRDefault="00C3300A" w:rsidP="00C3300A">
      <w:pPr>
        <w:widowControl w:val="0"/>
        <w:autoSpaceDE w:val="0"/>
        <w:autoSpaceDN w:val="0"/>
        <w:adjustRightInd w:val="0"/>
        <w:spacing w:after="0" w:line="240" w:lineRule="auto"/>
        <w:ind w:left="4536"/>
        <w:rPr>
          <w:rFonts w:ascii="Arial" w:eastAsia="Calibri" w:hAnsi="Arial" w:cs="Arial"/>
          <w:sz w:val="24"/>
          <w:szCs w:val="24"/>
          <w:lang w:eastAsia="ru-RU"/>
        </w:rPr>
      </w:pPr>
      <w:r w:rsidRPr="00C3300A">
        <w:rPr>
          <w:rFonts w:ascii="Arial" w:eastAsia="Calibri" w:hAnsi="Arial" w:cs="Arial"/>
          <w:sz w:val="24"/>
          <w:szCs w:val="24"/>
          <w:lang w:eastAsia="ru-RU"/>
        </w:rPr>
        <w:t>Богучарского муниципального района</w:t>
      </w:r>
    </w:p>
    <w:p w:rsidR="00C3300A" w:rsidRPr="00C3300A" w:rsidRDefault="00C3300A" w:rsidP="00C3300A">
      <w:pPr>
        <w:widowControl w:val="0"/>
        <w:autoSpaceDE w:val="0"/>
        <w:autoSpaceDN w:val="0"/>
        <w:adjustRightInd w:val="0"/>
        <w:spacing w:after="0" w:line="240" w:lineRule="auto"/>
        <w:ind w:left="4536"/>
        <w:rPr>
          <w:rFonts w:ascii="Arial" w:eastAsia="Calibri" w:hAnsi="Arial" w:cs="Arial"/>
          <w:sz w:val="24"/>
          <w:szCs w:val="24"/>
          <w:lang w:eastAsia="ru-RU"/>
        </w:rPr>
      </w:pPr>
      <w:r w:rsidRPr="00C3300A">
        <w:rPr>
          <w:rFonts w:ascii="Arial" w:eastAsia="Calibri" w:hAnsi="Arial" w:cs="Arial"/>
          <w:sz w:val="24"/>
          <w:szCs w:val="24"/>
          <w:lang w:eastAsia="ru-RU"/>
        </w:rPr>
        <w:t>от 25.10.2019 № 739</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C3300A" w:rsidRPr="00C3300A" w:rsidRDefault="00C3300A" w:rsidP="00C3300A">
      <w:pPr>
        <w:widowControl w:val="0"/>
        <w:spacing w:after="0" w:line="240" w:lineRule="auto"/>
        <w:jc w:val="center"/>
        <w:rPr>
          <w:rFonts w:ascii="Arial" w:eastAsia="Calibri" w:hAnsi="Arial" w:cs="Arial"/>
          <w:sz w:val="24"/>
          <w:szCs w:val="24"/>
        </w:rPr>
      </w:pPr>
      <w:r w:rsidRPr="00C3300A">
        <w:rPr>
          <w:rFonts w:ascii="Arial" w:eastAsia="Calibri" w:hAnsi="Arial" w:cs="Arial"/>
          <w:sz w:val="24"/>
          <w:szCs w:val="24"/>
        </w:rPr>
        <w:t>Положение</w:t>
      </w:r>
    </w:p>
    <w:p w:rsidR="00C3300A" w:rsidRPr="00C3300A" w:rsidRDefault="00C3300A" w:rsidP="00C3300A">
      <w:pPr>
        <w:widowControl w:val="0"/>
        <w:spacing w:after="0" w:line="240" w:lineRule="auto"/>
        <w:jc w:val="center"/>
        <w:rPr>
          <w:rFonts w:ascii="Arial" w:eastAsia="Calibri" w:hAnsi="Arial" w:cs="Arial"/>
          <w:sz w:val="24"/>
          <w:szCs w:val="24"/>
        </w:rPr>
      </w:pPr>
      <w:r w:rsidRPr="00C3300A">
        <w:rPr>
          <w:rFonts w:ascii="Arial" w:eastAsia="Calibri" w:hAnsi="Arial" w:cs="Arial"/>
          <w:sz w:val="24"/>
          <w:szCs w:val="24"/>
        </w:rPr>
        <w:t>об организации проектной деятельности</w:t>
      </w:r>
    </w:p>
    <w:p w:rsidR="00C3300A" w:rsidRPr="00C3300A" w:rsidRDefault="00C3300A" w:rsidP="00C3300A">
      <w:pPr>
        <w:widowControl w:val="0"/>
        <w:spacing w:after="0" w:line="240" w:lineRule="auto"/>
        <w:jc w:val="center"/>
        <w:rPr>
          <w:rFonts w:ascii="Arial" w:eastAsia="Calibri" w:hAnsi="Arial" w:cs="Arial"/>
          <w:sz w:val="24"/>
          <w:szCs w:val="24"/>
        </w:rPr>
      </w:pPr>
      <w:r w:rsidRPr="00C3300A">
        <w:rPr>
          <w:rFonts w:ascii="Arial" w:eastAsia="Calibri" w:hAnsi="Arial" w:cs="Arial"/>
          <w:sz w:val="24"/>
          <w:szCs w:val="24"/>
        </w:rPr>
        <w:t>в Богучарском муниципальном районе</w:t>
      </w:r>
    </w:p>
    <w:p w:rsidR="00C3300A" w:rsidRPr="00C3300A" w:rsidRDefault="00C3300A" w:rsidP="00C3300A">
      <w:pPr>
        <w:widowControl w:val="0"/>
        <w:spacing w:after="0" w:line="240" w:lineRule="auto"/>
        <w:jc w:val="center"/>
        <w:rPr>
          <w:rFonts w:ascii="Arial" w:eastAsia="Calibri" w:hAnsi="Arial" w:cs="Arial"/>
          <w:sz w:val="24"/>
          <w:szCs w:val="24"/>
        </w:rPr>
      </w:pPr>
      <w:r w:rsidRPr="00C3300A">
        <w:rPr>
          <w:rFonts w:ascii="Arial" w:eastAsia="Calibri" w:hAnsi="Arial" w:cs="Arial"/>
          <w:sz w:val="24"/>
          <w:szCs w:val="24"/>
        </w:rPr>
        <w:t>воронежской области</w:t>
      </w: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bookmarkStart w:id="1" w:name="P34"/>
      <w:bookmarkEnd w:id="1"/>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1. Общие положения</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1.1. Положение об организации проектной деятельности (далее – Положение) устанавливает основные принципы организации проектной деятельности в Богучарском муниципальном районе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1.2. Настоящее Положение разработано с учетом следующих документов в области проектного управления: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Положение об организации проектной деятельности в Правительстве Российской Федерации, утвержденное постановлением Правительства Российской Федерации от 31.10.2018 № 1288;</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Положение об организации проектной деятельности в правительстве Воронежской области и исполнительных органах государственной власти Воронежской области, утвержденное постановлением правительства Воронежской области от 29.03.2019 № 301.</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bookmarkStart w:id="2" w:name="bookmark3"/>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2. Основные понятия, используемые в настоящем Положении</w:t>
      </w:r>
      <w:bookmarkEnd w:id="2"/>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2.1. Объекты управления и элементы проектной деятельности:</w:t>
      </w:r>
    </w:p>
    <w:p w:rsidR="00C3300A" w:rsidRPr="00C3300A" w:rsidRDefault="00C3300A" w:rsidP="00C3300A">
      <w:pPr>
        <w:widowControl w:val="0"/>
        <w:spacing w:after="0" w:line="240" w:lineRule="auto"/>
        <w:ind w:firstLine="709"/>
        <w:jc w:val="both"/>
        <w:rPr>
          <w:rFonts w:ascii="Arial" w:eastAsia="Times New Roman" w:hAnsi="Arial" w:cs="Arial"/>
          <w:sz w:val="24"/>
          <w:szCs w:val="24"/>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Муниципальный проект – проект, утверждаемый решением Проектного комитета, и реализуемый на территории Богучарского муниципального района Воронежской области в рамках настоящего Положения.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Муниципальная проектная Программа (далее 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 в Богучарском муниципальном районе.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Портфель проектов - совокупность муниципальных проектов и (или) программ, объединенных в целях эффективного управления для достижения стратегических целей.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Компонент портфеля проектов - проект или программа, реализуемые в рамках портфеля.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Контрольная точка (веха) - значимое событие проекта (программы), отражающее получение результатов проекта (программы). Контрольная точка формулируется в форме завершенного действия и в отличие от работы не </w:t>
      </w:r>
      <w:r w:rsidRPr="00C3300A">
        <w:rPr>
          <w:rFonts w:ascii="Times New Roman" w:eastAsia="Calibri" w:hAnsi="Times New Roman" w:cs="Arial"/>
          <w:sz w:val="28"/>
          <w:szCs w:val="20"/>
          <w:lang w:eastAsia="ru-RU"/>
        </w:rPr>
        <w:lastRenderedPageBreak/>
        <w:t>имеет длительности, имеет только срок окончания.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Мероприятие - набор связанных работ, выполняемых для достижения цели, показателей и результатов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Проектная деятельность - деятельность, связанная с инициированием, подготовкой, реализацией и завершением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Жизненный цикл проекта (программы) - последовательность из четырех стадий: инициация, подготовка, реализация и завершение.</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3300A">
        <w:rPr>
          <w:rFonts w:ascii="Arial" w:eastAsia="Calibri" w:hAnsi="Arial" w:cs="Arial"/>
          <w:sz w:val="24"/>
          <w:szCs w:val="24"/>
          <w:lang w:eastAsia="ru-RU"/>
        </w:rPr>
        <w:t>Национальный проект - проект (программа), обеспечивающий достижение целей и целевых показателей, выполнение задач, определенных Указом Президента Российской Федерации от 07 мая 2018 года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Указом.</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3300A">
        <w:rPr>
          <w:rFonts w:ascii="Arial" w:eastAsia="Calibri" w:hAnsi="Arial" w:cs="Arial"/>
          <w:sz w:val="24"/>
          <w:szCs w:val="24"/>
          <w:lang w:eastAsia="ru-RU"/>
        </w:rP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3300A">
        <w:rPr>
          <w:rFonts w:ascii="Arial" w:eastAsia="Calibri" w:hAnsi="Arial" w:cs="Arial"/>
          <w:sz w:val="24"/>
          <w:szCs w:val="24"/>
          <w:lang w:eastAsia="ru-RU"/>
        </w:rPr>
        <w:t>Стратегический проект - проект, утверждаемый решением Комитета управления проектами при правительстве Воронежской области (далее - Проектный комитет) в целях решения проблем и достижения стратегических целей социально-экономического развития Воронежской области, носящий межведомственный характер и базирующийся на привязке к разным функциональным и ведомственным классификациям расходов областного бюджета.</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3300A">
        <w:rPr>
          <w:rFonts w:ascii="Arial" w:eastAsia="Calibri" w:hAnsi="Arial" w:cs="Arial"/>
          <w:sz w:val="24"/>
          <w:szCs w:val="24"/>
          <w:lang w:eastAsia="ru-RU"/>
        </w:rP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Воронежской области, а также к вопросам местного значения муниципальных образований, расположенных на территории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Региональная проектная программа (далее - программа) - совокупность региональных проектов, объединенных в рамках целей, показателей и результатов одного национального проекта в целях обеспечения координации региональных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bCs/>
          <w:sz w:val="28"/>
          <w:szCs w:val="20"/>
          <w:lang w:eastAsia="ru-RU"/>
        </w:rPr>
        <w:t xml:space="preserve">Муниципальная составляющая регионального проекта – </w:t>
      </w:r>
      <w:r w:rsidRPr="00C3300A">
        <w:rPr>
          <w:rFonts w:ascii="Times New Roman" w:eastAsia="Calibri" w:hAnsi="Times New Roman" w:cs="Arial"/>
          <w:sz w:val="28"/>
          <w:szCs w:val="20"/>
          <w:lang w:eastAsia="ru-RU"/>
        </w:rPr>
        <w:t>муниципальный проект, реализуемый в рамках реализации регионального проекта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bCs/>
          <w:sz w:val="28"/>
          <w:szCs w:val="20"/>
          <w:lang w:eastAsia="ru-RU"/>
        </w:rPr>
        <w:t xml:space="preserve">Муниципальная составляющая стратегического проекта - </w:t>
      </w:r>
      <w:r w:rsidRPr="00C3300A">
        <w:rPr>
          <w:rFonts w:ascii="Times New Roman" w:eastAsia="Calibri" w:hAnsi="Times New Roman" w:cs="Arial"/>
          <w:sz w:val="28"/>
          <w:szCs w:val="20"/>
          <w:lang w:eastAsia="ru-RU"/>
        </w:rPr>
        <w:t>муниципальный</w:t>
      </w:r>
      <w:r w:rsidRPr="00C3300A">
        <w:rPr>
          <w:rFonts w:ascii="Times New Roman" w:eastAsia="Calibri" w:hAnsi="Times New Roman" w:cs="Arial"/>
          <w:bCs/>
          <w:sz w:val="28"/>
          <w:szCs w:val="20"/>
          <w:lang w:eastAsia="ru-RU"/>
        </w:rPr>
        <w:t xml:space="preserve"> </w:t>
      </w:r>
      <w:r w:rsidRPr="00C3300A">
        <w:rPr>
          <w:rFonts w:ascii="Times New Roman" w:eastAsia="Calibri" w:hAnsi="Times New Roman" w:cs="Arial"/>
          <w:sz w:val="28"/>
          <w:szCs w:val="20"/>
          <w:lang w:eastAsia="ru-RU"/>
        </w:rPr>
        <w:t>проект, реализуемый в рамках реализации стратегического проекта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bCs/>
          <w:sz w:val="28"/>
          <w:szCs w:val="20"/>
          <w:lang w:eastAsia="ru-RU"/>
        </w:rPr>
        <w:t xml:space="preserve">Внутренний муниципальный проект (программа) </w:t>
      </w:r>
      <w:r w:rsidRPr="00C3300A">
        <w:rPr>
          <w:rFonts w:ascii="Times New Roman" w:eastAsia="Calibri" w:hAnsi="Times New Roman" w:cs="Arial"/>
          <w:sz w:val="28"/>
          <w:szCs w:val="20"/>
          <w:lang w:eastAsia="ru-RU"/>
        </w:rPr>
        <w:t xml:space="preserve">- муниципальный проект (программа), не входящий в состав национальных, федеральных, </w:t>
      </w:r>
      <w:r w:rsidRPr="00C3300A">
        <w:rPr>
          <w:rFonts w:ascii="Times New Roman" w:eastAsia="Calibri" w:hAnsi="Times New Roman" w:cs="Arial"/>
          <w:sz w:val="28"/>
          <w:szCs w:val="20"/>
          <w:lang w:eastAsia="ru-RU"/>
        </w:rPr>
        <w:lastRenderedPageBreak/>
        <w:t xml:space="preserve">региональных, стратегических и ведомственных проектов.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Предложение по проекту (программе) - документ, содержащий информацию, необходимую для принятия решения о возможности реализации комплекса мероприятий в формате проекта (программы) (в том числе наименование проекта (программы), основания для инициации, связь с документами стратегического планирования, оценка сроков и стоимости проекта (программы), результаты, ключевые участники).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Параметры проекта (программы) - сведения о проекте (программе), количественные и качественные характеристики проекта (программы) (сроки, стоимость, ресурсы, риски и другие).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Паспорт проекта (программы) - документ, содержащий детальную информацию о параметрах проекта (программы) (в том числе показатели проекта (программы), команду проекта (программы), заинтересованные стороны, бюджет, план по контрольным точкам, план управления рисками, план коммуникаций) и выступающий основой для сравнения, отслеживания и мониторинга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Отчет по проекту (программе) - документ, содержащий информацию о состоянии проекта (программы) (в том числе выполненные работы, пройденные контрольные точки, наступившие риски, выявленные изменения) за отчетный период и прогнозы на предстоящий отчетный период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Итоговый отчет по проекту (программе) - документ, содержащий оценку успешности реализации проекта (программы) (в том числе достижения цели, показателей и результатов проекта (программы), соблюдения сроков и контрольных точек, бюджета, наступления рисков), оценку качества работы и взаимодействия команды проекта (программы), а также обобщенный опыт и рекомендации.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Результат проекта (программы) - измеримый эффект, получаемый при реализации проекта (программы).</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2.2. Субъекты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Проектный комитет – постоянный высший коллегиальный координационный орган управления проектной деятельностью в Богучарском муниципальном районе Воронежской области, осуществляющий руководство проектной деятельностью и контроль реализации муниципальных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highlight w:val="yellow"/>
          <w:lang w:eastAsia="ru-RU"/>
        </w:rPr>
      </w:pPr>
      <w:r w:rsidRPr="00C3300A">
        <w:rPr>
          <w:rFonts w:ascii="Times New Roman" w:eastAsia="Calibri" w:hAnsi="Times New Roman" w:cs="Arial"/>
          <w:sz w:val="28"/>
          <w:szCs w:val="20"/>
          <w:lang w:eastAsia="ru-RU"/>
        </w:rPr>
        <w:t>Муниципальный проектный офис (МПО) - постоянный орган управления проектной деятельностью в Богучарском муниципальном районе Воронежской области, обеспечивающий деятельность проектного комитета, организацию сбора предложений по муниципальным проектам (программам), взаимодействие участников проектной деятельности в ходе согласования документов по проектам (программам), осуществляющий мониторинг проектов и программ и реализующий методическое сопровождение проектной деятельности в органах местного самоуправления Богучарского муниципального района Воронежской области.</w:t>
      </w:r>
      <w:r w:rsidRPr="00C3300A">
        <w:rPr>
          <w:rFonts w:ascii="Times New Roman" w:eastAsia="Calibri" w:hAnsi="Times New Roman" w:cs="Arial"/>
          <w:sz w:val="28"/>
          <w:szCs w:val="20"/>
          <w:highlight w:val="yellow"/>
          <w:lang w:eastAsia="ru-RU"/>
        </w:rPr>
        <w:t xml:space="preserve">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Региональный проектный офис – постоянный орган управления </w:t>
      </w:r>
      <w:r w:rsidRPr="00C3300A">
        <w:rPr>
          <w:rFonts w:ascii="Times New Roman" w:eastAsia="Calibri" w:hAnsi="Times New Roman" w:cs="Arial"/>
          <w:sz w:val="28"/>
          <w:szCs w:val="20"/>
          <w:lang w:eastAsia="ru-RU"/>
        </w:rPr>
        <w:lastRenderedPageBreak/>
        <w:t>проектной деятельностью Воронежской области, обеспечивающий деятельность Проектного комитета, организацию сбора предложений по стратегическим проектам (программам), взаимодействие участников проектной деятельности в ходе согласования документов по региональным и стратегическим проектам (программам), осуществляющий мониторинг региональных проектов и программ и осуществляющий общее методическое сопровождение проектной деятельности в правительстве и исполнительных органах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Инициатор проекта (программы) внутренних проектов – представитель внутренних проектов структурного подразделения администрации Богучарского муниципального района Воронежской области, сельского или городского поселения, муниципального учреждения, предприятия или представитель общественного объединения, научной организации, направивший предложение по проекту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Проектная роль – совокупность функций и вытекающих из них прав и обязанностей должностного лица в процессе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Куратор проекта (программы)— проектная роль, исполнитель которой отвечает за обеспечение муниципального проекта (программы) ресурсами и разрешение вопросов, выходящих за рамки полномочий руководителя проекта (программы) и оказывает всестороннее содействие успешной реализации проекта (программы).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Функциональный заказчик проекта (программы) – участник проектной деятельности Богучарского муниципального района Воронежской области, являющегося владельцем результатов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Руководитель проекта (программы) – участник проектной деятельности Богучарского муниципального района Воронежской области, наделенный необходимыми полномочиями, отвечающий за достижение результатов проекта (программы), руководящий процессами подготовки, исполнения, контроля и завершения проекта (программы) и осуществляющий оперативное управление проектом (программой).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Администратор проекта (программы) - лицо, определенное руководителем проекта (программы), обеспечивающее процесс подготовки проекта (программы), формирование отчетности, сопровождение согласования и ведение проектной документации, мониторинг реализации проекта (программы), организацию совещаний и оказание иной административной поддержки руководителю проекта (программы).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Команда проекта (программы) - совокупность лиц, объединенных во временную организационную структуру для управления и исполнения работ проекта (программы) в соответствии с проектными ролями, включает в себя функционального заказчика проекта, руководителя проекта, администратора проекта (при наличии), исполнителей работ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Исполнитель - лицо, ответственное за непосредственное выполнение работ мероприятия, проекта или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Заинтересованные стороны - лица или организации, которые своим действием или бездействием могут влиять на проект (программу) или которые </w:t>
      </w:r>
      <w:r w:rsidRPr="00C3300A">
        <w:rPr>
          <w:rFonts w:ascii="Times New Roman" w:eastAsia="Calibri" w:hAnsi="Times New Roman" w:cs="Arial"/>
          <w:sz w:val="28"/>
          <w:szCs w:val="20"/>
          <w:lang w:eastAsia="ru-RU"/>
        </w:rPr>
        <w:lastRenderedPageBreak/>
        <w:t>подвержены влиянию со стороны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3. Система управления проектной деятельностью.</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3.1. К процессам управления проектной деятельностью в Богучарском муниципальном районе Воронежской области относятся: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3.1.1. Процессы управления муниципальными проектами;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3.1.2. Процессы управления портфелем муниципальных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3.1.3. Процессы управления муниципальными программами;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3.1.4. Процессы управления рисками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3.1.5. Процессы управления компетенциями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3.1.6. Процессы управления мотивацией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3.2. Виды муниципальных проектов, управление которыми осуществляется в Богучарском муниципальном районе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муниципальная составляющая регионального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муниципальная составляющая стратегического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внутренний муниципальный проект;</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муниципальный проект инициативного бюджетирования.</w:t>
      </w:r>
    </w:p>
    <w:p w:rsidR="00C3300A" w:rsidRPr="00C3300A" w:rsidRDefault="00C3300A" w:rsidP="00C3300A">
      <w:pPr>
        <w:widowControl w:val="0"/>
        <w:spacing w:after="0" w:line="240" w:lineRule="auto"/>
        <w:ind w:firstLine="709"/>
        <w:contextualSpacing/>
        <w:jc w:val="both"/>
        <w:rPr>
          <w:rFonts w:ascii="Arial" w:eastAsia="Calibri" w:hAnsi="Arial" w:cs="Arial"/>
          <w:sz w:val="24"/>
          <w:szCs w:val="24"/>
        </w:rPr>
      </w:pPr>
      <w:r w:rsidRPr="00C3300A">
        <w:rPr>
          <w:rFonts w:ascii="Arial" w:eastAsia="Calibri" w:hAnsi="Arial" w:cs="Arial"/>
          <w:sz w:val="24"/>
          <w:szCs w:val="24"/>
        </w:rPr>
        <w:t>3.3. Подготовка документов по федеральным (приоритетным) проектам и процедуры их рассмотрения регламентируются постановлением Правительства Российской Федерации от 31.10.2018 № 1288 «Об организации проектной деятельности в Правительстве Российской Федерации».</w:t>
      </w:r>
    </w:p>
    <w:p w:rsidR="00C3300A" w:rsidRPr="00C3300A" w:rsidRDefault="00C3300A" w:rsidP="00C3300A">
      <w:pPr>
        <w:widowControl w:val="0"/>
        <w:spacing w:after="0" w:line="240" w:lineRule="auto"/>
        <w:ind w:firstLine="709"/>
        <w:contextualSpacing/>
        <w:jc w:val="both"/>
        <w:rPr>
          <w:rFonts w:ascii="Arial" w:eastAsia="Calibri" w:hAnsi="Arial" w:cs="Arial"/>
          <w:sz w:val="24"/>
          <w:szCs w:val="24"/>
        </w:rPr>
      </w:pPr>
      <w:r w:rsidRPr="00C3300A">
        <w:rPr>
          <w:rFonts w:ascii="Arial" w:eastAsia="Calibri" w:hAnsi="Arial" w:cs="Arial"/>
          <w:sz w:val="24"/>
          <w:szCs w:val="24"/>
        </w:rPr>
        <w:t>3.4. Подготовка документов по региональным проектам и процедуры их рассмотрения регламентируются постановлением правительства Воронежской области от 29.03.2019 № 301 «Об организации проектной деятельности в правительстве Воронежской области и исполнительных органах государственной власти Воронежской области» и методическими рекомендациями регионального проектного офиса.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3.5. Реализации в соответствии с настоящим Положением подлежат, определяемые Проектным комитетом при администрации Богучарского муниципального района Воронежской области проекты (программы), осуществляемые структурными подразделениями администрации Богучарского муниципального района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Далее по тексту, если не указано иное, при употреблении термина «проект (программа)» подразумевается муниципальный проект (программа).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3.6. Система управления проектной деятельностью в структурных подразделениях администрации Богучарского муниципального района Воронежской области представляет собой набор процессов и инструментов управления, предназначенных для: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получения продуктов и результатов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достижения целей реализации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достижения стратегических целей реализации портфелей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получение выгод от реализации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3.7. Настоящее Положение определяет следующие процессы управления </w:t>
      </w:r>
      <w:r w:rsidRPr="00C3300A">
        <w:rPr>
          <w:rFonts w:ascii="Times New Roman" w:eastAsia="Calibri" w:hAnsi="Times New Roman" w:cs="Arial"/>
          <w:sz w:val="28"/>
          <w:szCs w:val="20"/>
          <w:lang w:eastAsia="ru-RU"/>
        </w:rPr>
        <w:lastRenderedPageBreak/>
        <w:t>проектной деятельностью в органах местного самоуправления Богучарского муниципального района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3.7.1. Процессы управления проектами и программами;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3.7.2. Процессы управления портфелями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3.7.3. Процессы управления рисками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3.7.4. Процессы управления мотивацией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3.7.5. Процессы управления компетенциями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3.8. Настоящее Положение определяет следующие инструменты управления проектной деятельностью в структурных подразделениях администрации Богучарского муниципального района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3.8.1. Участники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3.8.2. Нормативное и методическое обеспечение управления проектной деятельностью;</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3.8.3. Автоматизированная информационная система управления проектной деятельностью.</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3.9. Организационная структура системы управления проектной деятельностью включает в себя: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3.9.1. Постоянные органы управления проектной деятельностью, к которым относятся: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а) проектный комитет;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муниципальный проектный офис.</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3.9.2. Формируемые в целях реализации проектов (программ) временные органы управления проектной деятельностью, утверждаемые Проектным комитетом, к которым относятся: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функциональные заказчики проектов (программ), в том числе назначаемые из числа руководителей структурных подразделений администрации Богучарского муниципального района Воронежской области, подведомственных им учреждений;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руководители проектов (программ), в том числе назначаемые из числа руководителей структурных подразделений администрации Богучарского муниципального района Воронежской области, подведомственных организаций;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в) администраторы проектов (программ).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г) участники проекта (программы).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3.10. Функции органов управления проектной деятельностью Богучарского муниципального района Воронежской области определяются функциональной структурой системы управления проектной деятельностью в структурных подразделениях администрации Богучарского муниципального района Воронежской области и реализуются в соответствии с настоящим Положением.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3.11. Управление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 (при </w:t>
      </w:r>
      <w:r w:rsidRPr="00C3300A">
        <w:rPr>
          <w:rFonts w:ascii="Times New Roman" w:eastAsia="Calibri" w:hAnsi="Times New Roman" w:cs="Arial"/>
          <w:sz w:val="28"/>
          <w:szCs w:val="20"/>
          <w:lang w:eastAsia="ru-RU"/>
        </w:rPr>
        <w:lastRenderedPageBreak/>
        <w:t>наличии).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bookmarkStart w:id="3" w:name="P54"/>
      <w:bookmarkEnd w:id="3"/>
      <w:r w:rsidRPr="00C3300A">
        <w:rPr>
          <w:rFonts w:ascii="Times New Roman" w:eastAsia="Calibri" w:hAnsi="Times New Roman" w:cs="Arial"/>
          <w:sz w:val="28"/>
          <w:szCs w:val="20"/>
          <w:lang w:eastAsia="ru-RU"/>
        </w:rPr>
        <w:t>3.12. В отношении региональных проектов (программ) проектная деятельность осуществляется на основании нормативных правовых актов Воронежской области и других методических документов Регионального проектного офиса.</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4. Функциональная структура проектной деятельности.</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4.1. Муниципальный координационный орган (Управляющий совет по реализации приоритетных проектов (программ) (Проектный комитет).</w:t>
      </w:r>
    </w:p>
    <w:p w:rsidR="00C3300A" w:rsidRPr="00C3300A" w:rsidRDefault="00C3300A" w:rsidP="00C3300A">
      <w:pPr>
        <w:widowControl w:val="0"/>
        <w:spacing w:after="0" w:line="240" w:lineRule="auto"/>
        <w:ind w:firstLine="709"/>
        <w:jc w:val="both"/>
        <w:outlineLvl w:val="2"/>
        <w:rPr>
          <w:rFonts w:ascii="Arial" w:eastAsia="Times New Roman" w:hAnsi="Arial" w:cs="Arial"/>
          <w:bCs/>
          <w:sz w:val="24"/>
          <w:szCs w:val="24"/>
          <w:lang w:eastAsia="ru-RU"/>
        </w:rPr>
      </w:pPr>
      <w:r w:rsidRPr="00C3300A">
        <w:rPr>
          <w:rFonts w:ascii="Arial" w:eastAsia="Times New Roman" w:hAnsi="Arial" w:cs="Arial"/>
          <w:bCs/>
          <w:sz w:val="24"/>
          <w:szCs w:val="24"/>
          <w:lang w:eastAsia="ru-RU"/>
        </w:rPr>
        <w:t>4.1.1. Порядок работы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4.1.1.1. В состав Проектного комитета по реализации приоритетных проектов включаются руководители либо заместители руководителей структурных подразделений администрации Богучарского муниципального района, а также представители общественных организаций, деятели науки, представители бизнес-сообщества Богучарского муниципального района Воронежской области. Руководство Проектным комитетом осуществляет глава Богучарского муниципального района Воронежской области. В случае отсутствия главы Богучарского муниципального района, функции председателя Проектного комитета осуществляет заместитель председателя комитета, ответственным секретарем Проектного комитета назначается - ответственный за проектную деятельность в администрации Богучарского муниципального района Воронежской области, или иное лицо, назначенное главой района;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4.1.1.2. Основной формой работы Проектного комитета являются заседания, проводимые не реже 1 раза в квартал под председательством руководителя Проектного комитета, либо заместителя председателя Проектного комитета. Подготовку и организацию проведения заседаний Проектного комитета проекта осуществляет ответственный секретарь.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4.1.1.3.  Члены Проектного комитета участвуют в заседаниях лично. Заседание Проектного комитета считается правомочным, если на нем присутствуют более половины членов Проектного комитета.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4.1.1.4.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4.1.1.5. Принимаемые на заседаниях Проектного комитета решения оформляются протоколом, который оформляется ответственным секретарем и утверждается председательствующим на заседании.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4.1.1.6. Проектный комитет может принимать решения путем письменного опроса его членов, проводимого по решению руководителя.</w:t>
      </w:r>
    </w:p>
    <w:p w:rsidR="00C3300A" w:rsidRPr="00C3300A" w:rsidRDefault="00C3300A" w:rsidP="00C3300A">
      <w:pPr>
        <w:widowControl w:val="0"/>
        <w:spacing w:after="0" w:line="240" w:lineRule="auto"/>
        <w:ind w:firstLine="709"/>
        <w:jc w:val="both"/>
        <w:outlineLvl w:val="2"/>
        <w:rPr>
          <w:rFonts w:ascii="Arial" w:eastAsia="Times New Roman" w:hAnsi="Arial" w:cs="Arial"/>
          <w:bCs/>
          <w:sz w:val="24"/>
          <w:szCs w:val="24"/>
          <w:lang w:eastAsia="ru-RU"/>
        </w:rPr>
      </w:pPr>
      <w:r w:rsidRPr="00C3300A">
        <w:rPr>
          <w:rFonts w:ascii="Arial" w:eastAsia="Times New Roman" w:hAnsi="Arial" w:cs="Arial"/>
          <w:bCs/>
          <w:sz w:val="24"/>
          <w:szCs w:val="24"/>
          <w:lang w:eastAsia="ru-RU"/>
        </w:rPr>
        <w:t>4.1.2. Проектный комитет выполняет следующие функции:</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а) формирует портфель проектов (программ) и осуществляет оценку его реализации;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б) рассматривает проектные предложения и принимает решения об их отклонении, доработке или включении в портфель муниципальных проектов </w:t>
      </w:r>
      <w:r w:rsidRPr="00C3300A">
        <w:rPr>
          <w:rFonts w:ascii="Times New Roman" w:eastAsia="Calibri" w:hAnsi="Times New Roman" w:cs="Arial"/>
          <w:sz w:val="28"/>
          <w:szCs w:val="20"/>
          <w:lang w:eastAsia="ru-RU"/>
        </w:rPr>
        <w:lastRenderedPageBreak/>
        <w:t>(программ) и назначает руководителя и функционального заказчика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утверждает, отклоняет либо отправляет на доработку проекты паспортов проектов (программ) и сводных планов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д) принимает решение о начале реализации проектов (программ), утверждает состав команды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е) утверждает значимые промежуточные результаты, принимает решение о завершении (в том числе досрочном) проекта (программы), а также о внесении изменений, требующих корректировки паспорта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ж) принимает решение о направлении проектного предложения в региональный проектный офис для оценки возможности реализации проекта (программы) в качестве регионального;</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з) одобряет отчеты о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 координирует деятельность структурных подразделений администрации Богучарского муниципального района и организаций по вопросам, отнесенным к компетенции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 координирует развитие и применение системы стимулирования муниципальных служащих и других работников администрации Богучарского муниципального района, участвующих 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структурных подразделениях администрации Богучарского муниципального района;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содержательной части проекта (программы), направляет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н) устанавливает показатели деятельности руководителя проекта в пределах реализации предоставленных ему полномочий, оценивает эффективность и результативность его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о) осуществляет иные функции, возложенные на проектный комитет в соответствии с муниципальными правовыми актами.</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4.2. Муниципальный проектный офис.</w:t>
      </w:r>
    </w:p>
    <w:p w:rsidR="00C3300A" w:rsidRPr="00C3300A" w:rsidRDefault="00C3300A" w:rsidP="00C3300A">
      <w:pPr>
        <w:widowControl w:val="0"/>
        <w:tabs>
          <w:tab w:val="left" w:pos="5400"/>
        </w:tabs>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 xml:space="preserve">4.2.1. Муниципальный проектный офис формируется на матричной основе под руководством заместителя председателя Проектного комитета. </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4.2.2. Муниципальный проектный офис выполняет следующие функции:</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а) обеспечивает формирование и ведение портфеля проектов (программ), а также представляет в Проектный комитет отчеты о ходе реализации портфеля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б) готовит предложения по параметрам формирования портфеля </w:t>
      </w:r>
      <w:r w:rsidRPr="00C3300A">
        <w:rPr>
          <w:rFonts w:ascii="Times New Roman" w:eastAsia="Calibri" w:hAnsi="Times New Roman" w:cs="Arial"/>
          <w:sz w:val="28"/>
          <w:szCs w:val="20"/>
          <w:lang w:eastAsia="ru-RU"/>
        </w:rPr>
        <w:lastRenderedPageBreak/>
        <w:t>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рассматривает проектные предложения, паспорта проектов (программ), на соответствие Положению об организации проектной деятельности и методическим рекомендациям;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осуществляет оценку проектных предложений на целесообразность включения в портфель муниципальных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д) инициирует рассмотрение вопросов, требующих решения органами управления проектами (программами), а также подготавливает соответствующие рекомендации и предложения в части организации реализации проектов (программ) структурным подразделениям администрации Богучарского муниципального района и участникам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е) обеспечивает деятельность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ж) обеспечивает методическое сопровождение проектной деятельности в органах местного самоуправления и участников проектов (программ), осуществляет подготовку методических рекомендаций по организации проектной деятельности, а также координирует деятельность по их применению;</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ж) разрабатывает проекты муниципальных правовых актов, регламентирующих организацию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з) координирует внедрение передовых методов проектного управления и соответствующих информационных технологий обеспечения проектной деятельности в структурных подразделениях администрации Богучарского муниципального района, а также внедрение и развитие системы мотивации муниципальных служащих и других работников, участвующих 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 координирует работу по накоплению опыта, оценке компетенций и профессиональному развитию муниципальных служащих и других работников в сфере проектной деятельности, а также ведение соответствующего резерва профессиональных кадров;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 запрашивает у структурных подразделений администрации Богучарского муниципального района и организаций материалы и информацию по вопросам реализации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л) осуществляет взаимодействие с региональным проектным офисом и иными органами управления проектной деятельностью;</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м) осуществляет оценку и иные контрольные мероприятия в отношении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н) осуществляет подготовку и предоставление в проектный комитет данных ежегодного мониторинга проектов (программ) и ежегодного отчета о ходе реализации портфеля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о) осуществляет приемку и хранение архивов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п) осуществляет постпроектный мониторинг проектов (программ) при наличии соответствующего решения;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р) выполняет иные функции, предусмотренные муниципальными правовыми актами.</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lastRenderedPageBreak/>
        <w:t>4.3. Руководитель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4.3.1. Руководитель проекта (программы) назначается решением проектного комитета, утверждающим проектное предложение и/или паспорт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4.3.2. Руководитель программы может выступать в качестве функционального заказчика в отношении входящих в программу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4.3.3. Руководитель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обеспечивает разработку паспорта проекта (программы), согласовывает паспорт проекта (программы) с заинтересованными сторонами;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осуществляет руководство процессами планирования, исполнения, управления изменениями, контроля и завершения проекта,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обеспечивает разработку, исполнение и своевременную актуализацию сводного плана проекта (программы); включая расчет коэффициента занятости исполнителей, согласовывает его с заинтересованными сторонами;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руководит исполнителями проекта (программы) и организует их работу;</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д) осуществляет расчет ключевых показателей эффективности участников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е)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ж) обеспечивает представление отчетности и организацию внутреннего мониторинга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з) согласует кандидатуры руководителей входящих в программу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и) участвует в заседаниях проектного комитета, на которых рассматриваются документы по проекту (программе), в качестве докладчика;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 выполняет иные функции, предусмотренные настоящим Положением.</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4.4. Функциональный заказчик.</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rPr>
        <w:t xml:space="preserve">4.4.1. Функциональный заказчик проекта (программы) указывается в паспорте проекта (программы). Функциональный заказчик определяется проектным комитетом </w:t>
      </w:r>
      <w:r w:rsidRPr="00C3300A">
        <w:rPr>
          <w:rFonts w:ascii="Times New Roman" w:eastAsia="Calibri" w:hAnsi="Times New Roman" w:cs="Arial"/>
          <w:sz w:val="28"/>
          <w:szCs w:val="20"/>
          <w:lang w:eastAsia="ru-RU"/>
        </w:rPr>
        <w:t>администрации Богучарского муниципального района Воронежской области, во владение и дальнейшее использование которого поступят результаты проекта (программы). При отсутствии такого органа функции функционального заказчика проекта (программы) могут быть возложены на Проектный комитет.</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4.4.2. Функциональный заказчик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б) обеспечивает приемку промежуточных и окончательных результатов </w:t>
      </w:r>
      <w:r w:rsidRPr="00C3300A">
        <w:rPr>
          <w:rFonts w:ascii="Times New Roman" w:eastAsia="Calibri" w:hAnsi="Times New Roman" w:cs="Arial"/>
          <w:sz w:val="28"/>
          <w:szCs w:val="20"/>
          <w:lang w:eastAsia="ru-RU"/>
        </w:rPr>
        <w:lastRenderedPageBreak/>
        <w:t>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выполняет иные функции, предусмотренные настоящим Положением и иными нормативными правовыми актами.</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4.5. Администратор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4.5.1. Администратор проекта (программы) определяется из состава муниципального проектного офиса.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4.5.2. Администратор проекта (программы) выполняет следующие функции: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осуществляет организационно-техническое обеспечение деятельности руководителя проекта (программы) и исполнителей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обеспечивает ведение мониторинга реализации проектов (программ) и формирование отчетности по проекту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Проектного комитета и руководителя проекта.</w:t>
      </w:r>
    </w:p>
    <w:p w:rsidR="00C3300A" w:rsidRPr="00C3300A" w:rsidRDefault="00C3300A" w:rsidP="00C3300A">
      <w:pPr>
        <w:widowControl w:val="0"/>
        <w:spacing w:after="0" w:line="240" w:lineRule="auto"/>
        <w:ind w:firstLine="709"/>
        <w:jc w:val="both"/>
        <w:outlineLvl w:val="1"/>
        <w:rPr>
          <w:rFonts w:ascii="Arial" w:eastAsia="Times New Roman" w:hAnsi="Arial" w:cs="Arial"/>
          <w:bCs/>
          <w:iCs/>
          <w:sz w:val="24"/>
          <w:szCs w:val="24"/>
          <w:lang w:eastAsia="ru-RU"/>
        </w:rPr>
      </w:pPr>
      <w:r w:rsidRPr="00C3300A">
        <w:rPr>
          <w:rFonts w:ascii="Arial" w:eastAsia="Times New Roman" w:hAnsi="Arial" w:cs="Arial"/>
          <w:bCs/>
          <w:iCs/>
          <w:sz w:val="24"/>
          <w:szCs w:val="24"/>
          <w:lang w:eastAsia="ru-RU"/>
        </w:rPr>
        <w:t>4.6. Исполнители проекта (программы).</w:t>
      </w:r>
    </w:p>
    <w:p w:rsidR="00C3300A" w:rsidRPr="00C3300A" w:rsidRDefault="00C3300A" w:rsidP="00C3300A">
      <w:pPr>
        <w:widowControl w:val="0"/>
        <w:spacing w:after="0" w:line="240" w:lineRule="auto"/>
        <w:ind w:firstLine="709"/>
        <w:jc w:val="both"/>
        <w:outlineLvl w:val="2"/>
        <w:rPr>
          <w:rFonts w:ascii="Arial" w:eastAsia="Times New Roman" w:hAnsi="Arial" w:cs="Arial"/>
          <w:bCs/>
          <w:sz w:val="24"/>
          <w:szCs w:val="24"/>
          <w:lang w:eastAsia="ru-RU"/>
        </w:rPr>
      </w:pPr>
      <w:r w:rsidRPr="00C3300A">
        <w:rPr>
          <w:rFonts w:ascii="Arial" w:eastAsia="Times New Roman" w:hAnsi="Arial" w:cs="Arial"/>
          <w:bCs/>
          <w:sz w:val="24"/>
          <w:szCs w:val="24"/>
          <w:lang w:eastAsia="ru-RU"/>
        </w:rPr>
        <w:t>4.6.1. Порядок участия исполнителей в проекте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rPr>
        <w:t xml:space="preserve">4.6.1.1 Исполнители проекта (программы) определяются из состава структурных подразделений администрации Богучарского муниципального района, </w:t>
      </w:r>
      <w:r w:rsidRPr="00C3300A">
        <w:rPr>
          <w:rFonts w:ascii="Times New Roman" w:eastAsia="Calibri" w:hAnsi="Times New Roman" w:cs="Arial"/>
          <w:sz w:val="28"/>
          <w:szCs w:val="20"/>
          <w:lang w:eastAsia="ru-RU"/>
        </w:rPr>
        <w:t>подведомственных им учреждений в соответствии с исполняемыми ими функциями.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4.6.1.2. Исполнители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4.6.1.3.  Решение о привлечении работника структурного подразделения Богучарского муниципального района или подведомственной ему организации в проект (программу) в качестве исполнителя принимается совместно руководителем проекта (программы) и непосредственным руководителем привлекаемого в проект (программу) работника.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4.6.1.4.  Руководители структурных подразделений Богучарского муниципального района, подведомственных им учреждений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4.6.1.5.  В случае конфликта между должностной и проектной нагрузкой </w:t>
      </w:r>
      <w:r w:rsidRPr="00C3300A">
        <w:rPr>
          <w:rFonts w:ascii="Times New Roman" w:eastAsia="Calibri" w:hAnsi="Times New Roman" w:cs="Arial"/>
          <w:sz w:val="28"/>
          <w:szCs w:val="20"/>
          <w:lang w:eastAsia="ru-RU"/>
        </w:rPr>
        <w:lastRenderedPageBreak/>
        <w:t>работников приоритет имеют проектные задачи. В случае конфликта между проектной нагрузкой работников по региональному и муниципальному проекту (программе) приоритет имеют задачи по региональному проекту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4.6.1.6. Формами участия исполнителей проекта (программы) в деятельности команды проекта являются заседания и/или исполнение решений, принятых на заседаниях команды. Срочные задачи могут ставиться руководителем проекта, членам рабочей группы, в период между проведением заседаний.</w:t>
      </w:r>
    </w:p>
    <w:p w:rsidR="00C3300A" w:rsidRPr="00C3300A" w:rsidRDefault="00C3300A" w:rsidP="00C3300A">
      <w:pPr>
        <w:widowControl w:val="0"/>
        <w:spacing w:after="0" w:line="240" w:lineRule="auto"/>
        <w:ind w:firstLine="709"/>
        <w:jc w:val="both"/>
        <w:outlineLvl w:val="2"/>
        <w:rPr>
          <w:rFonts w:ascii="Arial" w:eastAsia="Times New Roman" w:hAnsi="Arial" w:cs="Arial"/>
          <w:bCs/>
          <w:sz w:val="24"/>
          <w:szCs w:val="24"/>
          <w:lang w:eastAsia="ru-RU"/>
        </w:rPr>
      </w:pPr>
      <w:r w:rsidRPr="00C3300A">
        <w:rPr>
          <w:rFonts w:ascii="Arial" w:eastAsia="Times New Roman" w:hAnsi="Arial" w:cs="Arial"/>
          <w:bCs/>
          <w:sz w:val="24"/>
          <w:szCs w:val="24"/>
          <w:lang w:eastAsia="ru-RU"/>
        </w:rPr>
        <w:t>4.6.2. Исполнители проекта (программы) выполняют следующие функции:</w:t>
      </w: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а) принимают участие в разработке сводного плана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выполняют работы в части касающейся, указанные в сводном плане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участвуют в выявлении рисков и проблем реализации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г) своевременно информируют руководителя проекта о рисках, препятствующих выполнению работ и реализации мероприятий проекта своевременно, в рамках бюджета и с надлежащим качеством;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д) участвуют в разработке предложений о корректирующих мерах и мерах, предупреждающих возникновение рисков и проблем реализации проекта.</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5. Формирование портфеля проектов (программ), инициирование проектов (программ) и их подготовка.</w:t>
      </w:r>
    </w:p>
    <w:p w:rsidR="00C3300A" w:rsidRPr="00C3300A" w:rsidRDefault="00C3300A" w:rsidP="00C3300A">
      <w:pPr>
        <w:widowControl w:val="0"/>
        <w:autoSpaceDE w:val="0"/>
        <w:autoSpaceDN w:val="0"/>
        <w:adjustRightInd w:val="0"/>
        <w:spacing w:after="0" w:line="240" w:lineRule="auto"/>
        <w:ind w:firstLine="709"/>
        <w:jc w:val="both"/>
        <w:outlineLvl w:val="1"/>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5.1.Предложения по проектам (программам) разрабатываются инициаторами проектов (программ) по собственной инициативе, а также в соответствии с поручениями и решениями главы Богучарского муниципального района Воронежской области,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соответствующего портфеля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5.2. Предложение по проекту (программе) должно содержать идею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связь проекта (программы) с направлениями стратегического развития и иные сведения о приоритетном проекте (программе).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5.3. Подготовка предложения по проекту (программе) осуществляется с учетом методических рекомендаций муниципального проектного офиса.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5.4. Инициатор представляет предложение по проекту (программе) в муниципальный проектный офис. Муниципальный проектный офис включает предложение в реестр проектных предложений муниципального образования и совместно с потенциальным функциональным заказчиком оценивает предложение на соответствие требованиям методических рекомендаций.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5.5. Муниципальный проектный офис по согласованию с </w:t>
      </w:r>
      <w:r w:rsidRPr="00C3300A">
        <w:rPr>
          <w:rFonts w:ascii="Times New Roman" w:eastAsia="Calibri" w:hAnsi="Times New Roman" w:cs="Arial"/>
          <w:sz w:val="28"/>
          <w:szCs w:val="20"/>
          <w:lang w:eastAsia="ru-RU"/>
        </w:rPr>
        <w:lastRenderedPageBreak/>
        <w:t>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5.6. При отсутствии разногласий по предложению по проекту (программе) муниципальный проектный офис осуществляет оценку проектных предложений на целесообразность включения в Портфель в соответствии с методическими рекомендациями.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5.7. Поступившие в проектный комитет предложения, включение которых в портфель признано целесообразным, рассматриваются на очередном заседании проектного комитета с целью принятия решения, в том числе: решения об отклонении предложения, о доработке предложения с указанием срока предоставления доработанного предложения, о включении проекта (программы) в портфель муниципальных проектов, назначении руководителя и функционального заказчика проекта (проекта) и целесообразности разработки паспорта приоритетного проекта (программы), о направлении предложения в региональный проектный офис для реализации в качестве регионального.</w:t>
      </w:r>
    </w:p>
    <w:p w:rsidR="00C3300A" w:rsidRPr="00C3300A" w:rsidRDefault="00C3300A" w:rsidP="00C3300A">
      <w:pPr>
        <w:widowControl w:val="0"/>
        <w:spacing w:after="0" w:line="240" w:lineRule="auto"/>
        <w:ind w:firstLine="709"/>
        <w:contextualSpacing/>
        <w:jc w:val="both"/>
        <w:rPr>
          <w:rFonts w:ascii="Arial" w:eastAsia="Calibri" w:hAnsi="Arial" w:cs="Arial"/>
          <w:sz w:val="24"/>
          <w:szCs w:val="24"/>
        </w:rPr>
      </w:pPr>
      <w:r w:rsidRPr="00C3300A">
        <w:rPr>
          <w:rFonts w:ascii="Arial" w:eastAsia="Calibri" w:hAnsi="Arial" w:cs="Arial"/>
          <w:sz w:val="24"/>
          <w:szCs w:val="24"/>
        </w:rPr>
        <w:t>5.8. При утверждении портфеля приоритет имеют проекты, набравшие максимальное количество баллов и обеспеченные согласованным финансированием.</w:t>
      </w:r>
    </w:p>
    <w:p w:rsidR="00C3300A" w:rsidRPr="00C3300A" w:rsidRDefault="00C3300A" w:rsidP="00C3300A">
      <w:pPr>
        <w:widowControl w:val="0"/>
        <w:spacing w:after="0" w:line="240" w:lineRule="auto"/>
        <w:ind w:firstLine="709"/>
        <w:contextualSpacing/>
        <w:jc w:val="both"/>
        <w:rPr>
          <w:rFonts w:ascii="Arial" w:eastAsia="Calibri" w:hAnsi="Arial" w:cs="Arial"/>
          <w:sz w:val="24"/>
          <w:szCs w:val="24"/>
        </w:rPr>
      </w:pPr>
      <w:r w:rsidRPr="00C3300A">
        <w:rPr>
          <w:rFonts w:ascii="Arial" w:eastAsia="Calibri" w:hAnsi="Arial" w:cs="Arial"/>
          <w:sz w:val="24"/>
          <w:szCs w:val="24"/>
        </w:rPr>
        <w:t xml:space="preserve">5.9. По результатам обсуждения утверждается окончательный вариант Портфеля.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5.10. В течение года в портфель муниципальных проектов (программ) могут вноситься изменения в соответствии с решением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5.11. При наличии решения главы Богучарского муниципального района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5.12. Паспорт проекта (программы) разрабатывается руководителем проекта, определенным решением проектного комитета либо решением главы Богучарского муниципального района Воронежской области, вместе со сводным планом проекта в соответствии с методическими рекомендациями муниципального проектного офиса. В случае разработки паспорта и сводного плана проекта (программы) с целью реализации его в качестве регионального форма и порядок заполнения документов должны соответствовать методическим рекомендациями регионального проектного офиса.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5.13. Паспорт и сводный план проекта (программы) направляются руководителем проекта на согласование заинтересованным органам исполнительной власти – ГРБС, органам местного самоуправления, иным органам и организациям - потенциальным исполнителям или соисполнителям мероприятий проекта (программы) в установленном порядке.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5.14. Согласованные паспорт и сводный план проекта (программы) вносятся руководителем проекта на очередное заседание Проектного комитета.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lastRenderedPageBreak/>
        <w:t>5.15. Проектный комитет рассматривает паспорт и сводный план проекта (программы) на своем очередном заседании и принимает решение, в том числе: об одобрении паспорта проекта (программы),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5.16. При принятии решения о проведении дополнительной экспертизы или о необходимости доработки паспорта и/или сводного плана проекта (программы) повторное рассмотрение паспорта проекта (программы) проводится на очередном заседании Проектного комитета в срок, не превышающий 30 календарных дней.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bookmarkStart w:id="4" w:name="P128"/>
      <w:bookmarkEnd w:id="4"/>
      <w:r w:rsidRPr="00C3300A">
        <w:rPr>
          <w:rFonts w:ascii="Times New Roman" w:eastAsia="Calibri" w:hAnsi="Times New Roman" w:cs="Arial"/>
          <w:sz w:val="28"/>
          <w:szCs w:val="20"/>
          <w:lang w:eastAsia="ru-RU"/>
        </w:rPr>
        <w:t>5.17.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 Проектного комитета. Проекты, выполнение которых осуществляется полностью за счет внебюджетных источников, как правило, не включаются в состав Портфеля. Включение таких проектов в состав портфеля может быть осуществлено по решению главы Богучарского муниципального района или по решению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5.18. Проект (программа), соответствующий сфере реализации одной или нескольких государственных программ, отражается в их составе в виде структурных элементов (подпрограмма, мероприятие в рамках подпрограммы). Показатели госпрограммы должны согласовываться с показателями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highlight w:val="yellow"/>
          <w:lang w:eastAsia="ru-RU"/>
        </w:rPr>
      </w:pPr>
      <w:r w:rsidRPr="00C3300A">
        <w:rPr>
          <w:rFonts w:ascii="Times New Roman" w:eastAsia="Calibri" w:hAnsi="Times New Roman" w:cs="Arial"/>
          <w:sz w:val="28"/>
          <w:szCs w:val="20"/>
          <w:lang w:eastAsia="ru-RU"/>
        </w:rPr>
        <w:t>Лимиты бюджетных обязательств на реализацию утвержденного проекта (программы) доводятся до соответствующих главных распорядителей средств бюджета в течение 3 рабочих дней после утверждения сводного плана проекта (программы) с целью внесения соответствующих изменений в государственные и муниципальные программы в установленном порядке.</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6. Реализация проекта (программы), управление изменениями проекта (программы) и завершение проекта (программы).</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6.1. Реализация проекта (программы) осуществляется в соответствии со сводным планом проекта (программы), разрабатываемым с учетом методических рекомендаций муниципального проектного офиса.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6.2. В случае если в паспорте проекта (программы) выделены этапы реализации, мероприятия очередного этапа начинаются при наличии соответствующего решения Проектного комитета. Указанные решения не могут быть приняты до принятия решения о завершении текущего этапа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lastRenderedPageBreak/>
        <w:t xml:space="preserve">6.3. В ходе реализации проекта (программы) в паспорт и сводный план проекта (программы) могут вноситься изменения в соответствии с процедурой управления изменениями проектов (программ) в соответствии с методическими рекомендациями муниципального проектного офиса.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6.4. В ходе реализации проекта (программы) проводится соответствующая оценка актуальности его целей, задач и способов реализации с учетом имеющихся рисков (допущений) и возможностей по повышению выгод от реализации проекта (программы). Соответствующая оценка проводится функциональным заказчиком проекта (программы) по собственной инициативе, либо по решению Проектного комитета при существенных изменениях обстоятельств, влияющих на реализацию проекта (программы). Результаты оценки и соответствующие предложения рассматриваются Проектным комитетом.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6.5. Разработка и согласование проектов нормативных правовых актов, подготавливаемых в рамках реализации проектов (программ), осуществляются участниками проекта (программы) установленным порядком.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6.6. Проект решения Проектного комитета о плановом завершении проекта (программы) подготавливается руководителем проекта (программы) и рассматривается Проектным комитетом на очередном заседании.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муниципальным проектным офисом, участниками проекта (программы) до рассмотрения указанного итогового отчета на заседании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6.7. При принятии решения о завершении проекта (программы) Проектный комитет может также принять решение об оценке функционирования результатов проекта (постпроектный мониторинг) и о подготовке и реализации плана достижения результатов и выгод на период после завершения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6.8. При направлении итогового отчета о реализации проекта (программы) для согласования в муниципальный проектный офис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подготовленные соответственно администратором и руководителем проекта (программы) с учетом методических рекомендаций проектного офиса.</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7. Мониторинг и оценка реализации проектов (программ).</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 xml:space="preserve">7.1.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w:t>
      </w:r>
      <w:r w:rsidRPr="00C3300A">
        <w:rPr>
          <w:rFonts w:ascii="Times New Roman" w:eastAsia="Calibri" w:hAnsi="Times New Roman" w:cs="Arial"/>
          <w:sz w:val="28"/>
          <w:szCs w:val="20"/>
          <w:lang w:eastAsia="ru-RU"/>
        </w:rPr>
        <w:lastRenderedPageBreak/>
        <w:t>воздействий.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7.2. Мониторинг реализации проектов (программ) проводится в отношении: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паспорта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сводного плана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7.3. Мониторинг реализации муниципальных проектов (программ) осуществляют:</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Проектный офис - в отношении сводного плана проекта (программы) и включенных в него мероприятий по корректирующим воздействиям, поручений и решений главы Богучарского муниципального района Воронежской области, решений Проектного комитета в рамках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Проектный комитет - в отношении паспорта проекта (программы), поручений и решений поручений и решений главы Богучарского муниципального района Воронежской области, губернатора Воронежской области, решений Проектного комитета в рамках реализации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7.4. Руководитель приоритетного проекта (программы) ежемесячно, представляет данные мониторинга реализации проекта (программы) в муниципальный проектный офис в соответствии с методическими рекомендациями.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7.5. Муниципальный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Проектного комитета.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7.6. Данные мониторинга реализации приоритетного проекта (программы) рассматриваются на заседаниях Проектного комитета с регулярностью, установленной решением Проектного комитета (ежегодно, поквартально, ежемесячно).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7.7. Данные мониторинга реализации проектов (программ) к заседаниям Проектного комитета представляются муниципальным проектным офисом.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7.8. Мероприятия по корректирующим воздействиям, включенные в сводный план проекта (программы), подлежат контролю на уровне органа, утвердившего внесение изменений в соответствующий план.</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7.9. Мониторинг реализации проекта (программы) </w:t>
      </w:r>
      <w:proofErr w:type="gramStart"/>
      <w:r w:rsidRPr="00C3300A">
        <w:rPr>
          <w:rFonts w:ascii="Times New Roman" w:eastAsia="Calibri" w:hAnsi="Times New Roman" w:cs="Arial"/>
          <w:sz w:val="28"/>
          <w:szCs w:val="20"/>
          <w:lang w:eastAsia="ru-RU"/>
        </w:rPr>
        <w:t>проводится</w:t>
      </w:r>
      <w:proofErr w:type="gramEnd"/>
      <w:r w:rsidRPr="00C3300A">
        <w:rPr>
          <w:rFonts w:ascii="Times New Roman" w:eastAsia="Calibri" w:hAnsi="Times New Roman" w:cs="Arial"/>
          <w:sz w:val="28"/>
          <w:szCs w:val="20"/>
          <w:lang w:eastAsia="ru-RU"/>
        </w:rPr>
        <w:t xml:space="preserve"> начиная с принятия решения об утверждении паспорта проекта (программы) и </w:t>
      </w:r>
      <w:r w:rsidRPr="00C3300A">
        <w:rPr>
          <w:rFonts w:ascii="Times New Roman" w:eastAsia="Calibri" w:hAnsi="Times New Roman" w:cs="Arial"/>
          <w:sz w:val="28"/>
          <w:szCs w:val="20"/>
          <w:lang w:eastAsia="ru-RU"/>
        </w:rPr>
        <w:lastRenderedPageBreak/>
        <w:t>завершается в момент принятия решения о его закрытии.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7.10. Руководителем проекта (программы) подготавливается ежегодный отчет о ходе его реализации в сроки, определенные сводным планом проекта (программы). После одобрения Проектным комитетом указанный отчет публикуется функциональным заказчиком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7.11. Ежегодный сводный отчет о ходе реализации портфеля муниципальных проектов (программ) подготавливается муниципальным проектным офисом и публикуется по итогам одобрения Проектным комитетом.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7.12. Оценки и иные контрольные мероприятия в отношении проекта (программы) осуществляются в соответствии с решениями Проектного комитета и запросами заинтересованных сторон проекта (программы).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7.13.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а) оценки и иные контрольные мероприятия, реализуемые муниципальным проектным офисом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том числе: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Богучарского муниципального района Воронежской области;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оценка успешности и итогов реализации приоритетного проекта (программы);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в) экстренная углубленная оценка или иное контрольное мероприятие, реализуемые муниципальным проектным офисом, в том числе по результатам мониторинга реализации проекта (программы),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highlight w:val="yellow"/>
          <w:lang w:eastAsia="ru-RU"/>
        </w:rPr>
      </w:pPr>
      <w:r w:rsidRPr="00C3300A">
        <w:rPr>
          <w:rFonts w:ascii="Times New Roman" w:eastAsia="Calibri" w:hAnsi="Times New Roman" w:cs="Arial"/>
          <w:sz w:val="28"/>
          <w:szCs w:val="20"/>
          <w:lang w:eastAsia="ru-RU"/>
        </w:rPr>
        <w:t>7.14. По итогам проведенных оценок и иных контрольных мероприятий Проектный комитет может принять решение о внесении изменений в паспорт, сводный план, рабочий план приоритетного проекта (программы).</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lastRenderedPageBreak/>
        <w:t>8. Нормативное и методическое обеспечение управления проектной деятельностью.</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 xml:space="preserve">8.1. Нормативное обеспечение проектной деятельностью в Богучарском муниципальном районе Воронежской области включает в себя настоящее Положение, постановление администрации Богучарского муниципального района от 27.03.2017 №142 «О создании Проектного комитета при администрации Богучарского муниципального района», иные нормативные и организационно-распорядительные документы.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8.2. Методическое обеспечение проектной деятельности в Богучарском муниципальном районе Воронежской области включает в себя: </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8.2.1. Положения, детализирующие настоящее Положение, в том числе: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8.2.1.1. Положение о мотивации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8.2.1.2. Положение об оценке компетентности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 Методические рекомендации по выполнению отдельных процессов управления проектной деятельностью и их элементов, в том числе:</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8.2.2.1. Методические рекомендации по подготовке предложения и паспорта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8.2.2.2. Методические рекомендации по подготовке сводного плана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8.2.2.3. Методические рекомендации по реализации и управлению изменениями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8.2.2.4. Методические рекомендации по мониторингу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8.2.2.5. Методические рекомендации по завершению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8.2.2.6. Методические рекомендации по формированию итогового отчета по проекту.</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8.2.3. Шаблоны рабочих и управленческих документов для управления проектной деятельностью. Данные документы могут как быть самостоятельными документами, так и входить в виде приложений в состав перечисленных ранее документов.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8.3. Положения и методические рекомендации по управлению проектной деятельностью разрабатываются муниципальным проектным офисом и </w:t>
      </w:r>
      <w:proofErr w:type="gramStart"/>
      <w:r w:rsidRPr="00C3300A">
        <w:rPr>
          <w:rFonts w:ascii="Times New Roman" w:eastAsia="Calibri" w:hAnsi="Times New Roman" w:cs="Arial"/>
          <w:sz w:val="28"/>
          <w:szCs w:val="20"/>
          <w:lang w:eastAsia="ru-RU"/>
        </w:rPr>
        <w:t>рассматриваются</w:t>
      </w:r>
      <w:proofErr w:type="gramEnd"/>
      <w:r w:rsidRPr="00C3300A">
        <w:rPr>
          <w:rFonts w:ascii="Times New Roman" w:eastAsia="Calibri" w:hAnsi="Times New Roman" w:cs="Arial"/>
          <w:sz w:val="28"/>
          <w:szCs w:val="20"/>
          <w:lang w:eastAsia="ru-RU"/>
        </w:rPr>
        <w:t xml:space="preserve"> и утверждаются Проектным комитетом.</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8.4. За полноту и актуальность методического обеспечения в Богучарском муниципальном районе Воронежской области отвечает муниципальный проектный офис.</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8.5. В случае отсутствия разработанных в Богучарском муниципальном районе Воронежской области методических рекомендаций, до их разработки участники проектной деятельности руководствуются методическими рекомендациями регионального проектного офиса.</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9. Автоматизированная информационная система управления проектной деятельностью.</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 xml:space="preserve">9.1. Основным инструментом технологической поддержки проектной </w:t>
      </w:r>
      <w:r w:rsidRPr="00C3300A">
        <w:rPr>
          <w:rFonts w:ascii="Times New Roman" w:eastAsia="Calibri" w:hAnsi="Times New Roman" w:cs="Arial"/>
          <w:sz w:val="28"/>
          <w:szCs w:val="20"/>
          <w:lang w:eastAsia="ru-RU"/>
        </w:rPr>
        <w:lastRenderedPageBreak/>
        <w:t>деятельности в органах местного самоуправления является автоматизированная информационная система управления проектной деятельностью, обеспечивающая поддержку проектной деятельности органов местного самоуправления (далее - АИСПД).</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9.2. Целями использования АИСПД являются: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9.2.1.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9.2.2. Улучшение качества управления проектами;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9.2.3. Повышение эффективности управления портфелями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9.2.4. Накопление, хранение и обработка информации и знаний в области проектного управления.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 АИСПД предназначена для решения следующих задач:</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9.3.1. Обеспечение участников проектной деятельности инструментарием для работы с рабочими и управленческими документами по проекту;</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9.3.2. Обеспечение участников проектной деятельности инструментами для качественного планирования проекта и контроля хода его реализации;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9.3.3.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9.3.4. Предоставление участникам проектной деятельности инструмента автоматизации рутинных операций в части проектного управления;</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9.3.5.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9.3.6.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10. Система мотивации участников проектной деятельности.</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rPr>
        <w:t>10.1. Целью управления нематериальным и материальным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проекте, высокий уровень дисциплины.</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 xml:space="preserve">10.2. В целях улучшения качества и скорости выполнения проектов за счет повышения эффективности работы участников проектной деятельности в ходе реализации проектов в Богучарском муниципальном районе Воронежской области вводится система мотивации участников проектной деятельности, являющаяся частью системы мотивации должностных лиц, </w:t>
      </w:r>
      <w:r w:rsidRPr="00C3300A">
        <w:rPr>
          <w:rFonts w:ascii="Times New Roman" w:eastAsia="Calibri" w:hAnsi="Times New Roman" w:cs="Arial"/>
          <w:sz w:val="28"/>
          <w:szCs w:val="20"/>
          <w:lang w:eastAsia="ru-RU"/>
        </w:rPr>
        <w:lastRenderedPageBreak/>
        <w:t>муниципальных служащих, сотрудников структурных подразделений Богучарского муниципального района или подведомственных им организаций.</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10.3.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10.4. Система проектной мотивации основывается на принципах объективности, прозрачности, прогнозируемости, неотвратимости.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10.5. Система мотивации участников проектной деятельности может быть детализирована Положением о мотивации участников проектной деятельности.</w:t>
      </w:r>
    </w:p>
    <w:p w:rsidR="00C3300A" w:rsidRPr="00C3300A" w:rsidRDefault="00C3300A" w:rsidP="00C3300A">
      <w:pPr>
        <w:widowControl w:val="0"/>
        <w:spacing w:after="0" w:line="240" w:lineRule="auto"/>
        <w:ind w:firstLine="709"/>
        <w:jc w:val="both"/>
        <w:outlineLvl w:val="0"/>
        <w:rPr>
          <w:rFonts w:ascii="Arial" w:eastAsia="Times New Roman" w:hAnsi="Arial" w:cs="Arial"/>
          <w:bCs/>
          <w:kern w:val="32"/>
          <w:sz w:val="24"/>
          <w:szCs w:val="24"/>
          <w:lang w:eastAsia="ru-RU"/>
        </w:rPr>
      </w:pPr>
    </w:p>
    <w:p w:rsidR="00C3300A" w:rsidRPr="00C3300A" w:rsidRDefault="00C3300A" w:rsidP="00C3300A">
      <w:pPr>
        <w:widowControl w:val="0"/>
        <w:spacing w:after="0" w:line="240" w:lineRule="auto"/>
        <w:jc w:val="center"/>
        <w:outlineLvl w:val="0"/>
        <w:rPr>
          <w:rFonts w:ascii="Arial" w:eastAsia="Times New Roman" w:hAnsi="Arial" w:cs="Arial"/>
          <w:bCs/>
          <w:kern w:val="32"/>
          <w:sz w:val="24"/>
          <w:szCs w:val="24"/>
          <w:lang w:eastAsia="ru-RU"/>
        </w:rPr>
      </w:pPr>
      <w:r w:rsidRPr="00C3300A">
        <w:rPr>
          <w:rFonts w:ascii="Arial" w:eastAsia="Times New Roman" w:hAnsi="Arial" w:cs="Arial"/>
          <w:bCs/>
          <w:kern w:val="32"/>
          <w:sz w:val="24"/>
          <w:szCs w:val="24"/>
          <w:lang w:eastAsia="ru-RU"/>
        </w:rPr>
        <w:t>11. Компетенции участников проектной деятельности.</w:t>
      </w:r>
    </w:p>
    <w:p w:rsidR="00C3300A" w:rsidRPr="00C3300A" w:rsidRDefault="00C3300A" w:rsidP="00C3300A">
      <w:pPr>
        <w:widowControl w:val="0"/>
        <w:autoSpaceDE w:val="0"/>
        <w:autoSpaceDN w:val="0"/>
        <w:adjustRightInd w:val="0"/>
        <w:spacing w:after="0" w:line="240" w:lineRule="auto"/>
        <w:ind w:firstLine="709"/>
        <w:jc w:val="both"/>
        <w:rPr>
          <w:rFonts w:ascii="Arial" w:eastAsia="Calibri" w:hAnsi="Arial" w:cs="Arial"/>
          <w:sz w:val="24"/>
          <w:szCs w:val="24"/>
          <w:highlight w:val="yellow"/>
          <w:lang w:eastAsia="ru-RU"/>
        </w:rPr>
      </w:pPr>
    </w:p>
    <w:p w:rsidR="00C3300A" w:rsidRPr="00C3300A" w:rsidRDefault="00C3300A" w:rsidP="00C3300A">
      <w:pPr>
        <w:widowControl w:val="0"/>
        <w:spacing w:after="0" w:line="240" w:lineRule="auto"/>
        <w:ind w:firstLine="709"/>
        <w:jc w:val="both"/>
        <w:rPr>
          <w:rFonts w:ascii="Times New Roman" w:eastAsia="Calibri" w:hAnsi="Times New Roman" w:cs="Arial"/>
          <w:sz w:val="24"/>
          <w:szCs w:val="24"/>
          <w:lang w:eastAsia="ru-RU"/>
        </w:rPr>
      </w:pPr>
      <w:r w:rsidRPr="00C3300A">
        <w:rPr>
          <w:rFonts w:ascii="Times New Roman" w:eastAsia="Calibri" w:hAnsi="Times New Roman" w:cs="Arial"/>
          <w:sz w:val="28"/>
          <w:szCs w:val="20"/>
          <w:lang w:eastAsia="ru-RU"/>
        </w:rPr>
        <w:t xml:space="preserve">11.1. Для должностных лиц, гражданских и муниципальных служащих, сотрудников структурных подразделений Богучарского муниципального </w:t>
      </w:r>
      <w:proofErr w:type="gramStart"/>
      <w:r w:rsidRPr="00C3300A">
        <w:rPr>
          <w:rFonts w:ascii="Times New Roman" w:eastAsia="Calibri" w:hAnsi="Times New Roman" w:cs="Arial"/>
          <w:sz w:val="28"/>
          <w:szCs w:val="20"/>
          <w:lang w:eastAsia="ru-RU"/>
        </w:rPr>
        <w:t>района ,</w:t>
      </w:r>
      <w:proofErr w:type="gramEnd"/>
      <w:r w:rsidRPr="00C3300A">
        <w:rPr>
          <w:rFonts w:ascii="Times New Roman" w:eastAsia="Calibri" w:hAnsi="Times New Roman" w:cs="Arial"/>
          <w:sz w:val="28"/>
          <w:szCs w:val="20"/>
          <w:lang w:eastAsia="ru-RU"/>
        </w:rPr>
        <w:t xml:space="preserve"> представителей подведомственных организаций, участвующих в проектной деятельности, уровень компетенций в области проектного управления должен соответствовать уровню, минимально необходимому на занимаемой ими должности, или превышать его.</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11.2. Основным инструментом развития компетенций участников проектной деятельности является обучение проектному управлению.</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11.3. Формирование потребностей в повышении уровня компетенций в области проектного управления и определение направлений обучения осуществляются исходя из специфики и задач планируемых и реализуемых проектов, а также текущего уровня знаний участников проектной деятельности.</w:t>
      </w:r>
    </w:p>
    <w:p w:rsidR="00C3300A" w:rsidRPr="00C3300A" w:rsidRDefault="00C3300A" w:rsidP="00C3300A">
      <w:pPr>
        <w:widowControl w:val="0"/>
        <w:spacing w:after="0" w:line="240" w:lineRule="auto"/>
        <w:ind w:firstLine="709"/>
        <w:jc w:val="both"/>
        <w:rPr>
          <w:rFonts w:ascii="Times New Roman" w:eastAsia="Calibri" w:hAnsi="Times New Roman" w:cs="Arial"/>
          <w:sz w:val="28"/>
          <w:szCs w:val="20"/>
          <w:lang w:eastAsia="ru-RU"/>
        </w:rPr>
      </w:pPr>
      <w:r w:rsidRPr="00C3300A">
        <w:rPr>
          <w:rFonts w:ascii="Times New Roman" w:eastAsia="Calibri" w:hAnsi="Times New Roman" w:cs="Arial"/>
          <w:sz w:val="28"/>
          <w:szCs w:val="20"/>
          <w:lang w:eastAsia="ru-RU"/>
        </w:rPr>
        <w:t>11.4. Уровни компетенций участников проектной деятельности и их привязку к должностям в Богучарском муниципальном районе устанавливает Положение об оценке компетенций участников проектной деятельности, разрабатываемое муниципальным проектным офисом и утверждаемое Проектным комитетом.</w:t>
      </w:r>
    </w:p>
    <w:p w:rsidR="00FF33B3" w:rsidRDefault="00FF33B3"/>
    <w:sectPr w:rsidR="00FF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1F"/>
    <w:rsid w:val="002B4AD8"/>
    <w:rsid w:val="00356E80"/>
    <w:rsid w:val="007E1BA3"/>
    <w:rsid w:val="00B90F4C"/>
    <w:rsid w:val="00C15B1F"/>
    <w:rsid w:val="00C3300A"/>
    <w:rsid w:val="00D24C61"/>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E6573-E5D7-4F31-8F0B-719B304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3300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3300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3300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3300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C330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C330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C330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C3300A"/>
    <w:rPr>
      <w:rFonts w:ascii="Arial" w:eastAsia="Times New Roman" w:hAnsi="Arial" w:cs="Times New Roman"/>
      <w:b/>
      <w:bCs/>
      <w:sz w:val="26"/>
      <w:szCs w:val="28"/>
      <w:lang w:eastAsia="ru-RU"/>
    </w:rPr>
  </w:style>
  <w:style w:type="paragraph" w:styleId="a3">
    <w:name w:val="List Paragraph"/>
    <w:basedOn w:val="a"/>
    <w:uiPriority w:val="99"/>
    <w:qFormat/>
    <w:rsid w:val="00C3300A"/>
    <w:pPr>
      <w:spacing w:after="200" w:line="276" w:lineRule="auto"/>
      <w:ind w:left="720" w:firstLine="567"/>
      <w:contextualSpacing/>
      <w:jc w:val="both"/>
    </w:pPr>
    <w:rPr>
      <w:rFonts w:ascii="Arial" w:eastAsia="Calibri" w:hAnsi="Arial" w:cs="Times New Roman"/>
      <w:sz w:val="24"/>
      <w:szCs w:val="24"/>
    </w:rPr>
  </w:style>
  <w:style w:type="paragraph" w:customStyle="1" w:styleId="ConsPlusTitle">
    <w:name w:val="ConsPlusTitle"/>
    <w:uiPriority w:val="99"/>
    <w:rsid w:val="00C330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4">
    <w:name w:val="Обычный.Название подразделения"/>
    <w:uiPriority w:val="99"/>
    <w:rsid w:val="00C3300A"/>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uiPriority w:val="99"/>
    <w:rsid w:val="00C3300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1">
    <w:name w:val="Стиль1 Знак"/>
    <w:link w:val="12"/>
    <w:locked/>
    <w:rsid w:val="00C3300A"/>
    <w:rPr>
      <w:rFonts w:ascii="Times New Roman" w:eastAsia="Calibri" w:hAnsi="Times New Roman" w:cs="Times New Roman"/>
      <w:sz w:val="28"/>
      <w:szCs w:val="20"/>
      <w:lang w:eastAsia="ru-RU"/>
    </w:rPr>
  </w:style>
  <w:style w:type="paragraph" w:customStyle="1" w:styleId="12">
    <w:name w:val="Стиль1"/>
    <w:basedOn w:val="a5"/>
    <w:link w:val="11"/>
    <w:rsid w:val="00C3300A"/>
    <w:pPr>
      <w:spacing w:after="0" w:line="360" w:lineRule="auto"/>
      <w:ind w:firstLine="720"/>
      <w:jc w:val="both"/>
    </w:pPr>
    <w:rPr>
      <w:rFonts w:ascii="Times New Roman" w:eastAsia="Calibri" w:hAnsi="Times New Roman" w:cs="Times New Roman"/>
      <w:sz w:val="28"/>
      <w:szCs w:val="20"/>
      <w:lang w:eastAsia="ru-RU"/>
    </w:rPr>
  </w:style>
  <w:style w:type="paragraph" w:customStyle="1" w:styleId="a6">
    <w:name w:val="Таблица"/>
    <w:basedOn w:val="a"/>
    <w:uiPriority w:val="99"/>
    <w:rsid w:val="00C3300A"/>
    <w:pPr>
      <w:spacing w:after="0" w:line="300" w:lineRule="auto"/>
      <w:ind w:firstLine="567"/>
      <w:jc w:val="center"/>
    </w:pPr>
    <w:rPr>
      <w:rFonts w:ascii="Arial" w:eastAsia="Calibri" w:hAnsi="Arial" w:cs="Times New Roman"/>
      <w:sz w:val="24"/>
      <w:szCs w:val="28"/>
    </w:rPr>
  </w:style>
  <w:style w:type="paragraph" w:customStyle="1" w:styleId="Title">
    <w:name w:val="Title!Название НПА"/>
    <w:basedOn w:val="a"/>
    <w:uiPriority w:val="99"/>
    <w:rsid w:val="00C3300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Body Text"/>
    <w:basedOn w:val="a"/>
    <w:link w:val="a7"/>
    <w:uiPriority w:val="99"/>
    <w:semiHidden/>
    <w:unhideWhenUsed/>
    <w:rsid w:val="00C3300A"/>
    <w:pPr>
      <w:spacing w:after="120"/>
    </w:pPr>
  </w:style>
  <w:style w:type="character" w:customStyle="1" w:styleId="a7">
    <w:name w:val="Основной текст Знак"/>
    <w:basedOn w:val="a0"/>
    <w:link w:val="a5"/>
    <w:uiPriority w:val="99"/>
    <w:semiHidden/>
    <w:rsid w:val="00C3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7666</Words>
  <Characters>43698</Characters>
  <Application>Microsoft Office Word</Application>
  <DocSecurity>0</DocSecurity>
  <Lines>364</Lines>
  <Paragraphs>102</Paragraphs>
  <ScaleCrop>false</ScaleCrop>
  <Company/>
  <LinksUpToDate>false</LinksUpToDate>
  <CharactersWithSpaces>51262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2019-11-11T07:54:00Z</dcterms:created>
  <dcterms:modified xsi:type="dcterms:W3CDTF">2019-11-11T07:54:00Z</dcterms:modified>
</cp:coreProperties>
</file>