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69A9" w:rsidRPr="00E5732D" w:rsidRDefault="002606ED" w:rsidP="00A060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4pt;margin-top:6.75pt;width:37.9pt;height:54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652787370" r:id="rId7"/>
        </w:object>
      </w:r>
      <w:r w:rsidR="008222E1">
        <w:rPr>
          <w:rFonts w:ascii="Times New Roman" w:hAnsi="Times New Roman" w:cs="Times New Roman"/>
          <w:sz w:val="28"/>
          <w:szCs w:val="28"/>
        </w:rPr>
        <w:t>ё</w:t>
      </w:r>
    </w:p>
    <w:p w:rsidR="007069A9" w:rsidRPr="00E5732D" w:rsidRDefault="007069A9" w:rsidP="00A0603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69A9" w:rsidRPr="00E5732D" w:rsidRDefault="007069A9" w:rsidP="00A0603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20D5" w:rsidRDefault="00BC20D5" w:rsidP="00A0603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9A9" w:rsidRPr="00E5732D" w:rsidRDefault="007069A9" w:rsidP="00A0603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732D">
        <w:rPr>
          <w:rFonts w:ascii="Times New Roman" w:hAnsi="Times New Roman" w:cs="Times New Roman"/>
          <w:b/>
          <w:sz w:val="28"/>
          <w:szCs w:val="28"/>
        </w:rPr>
        <w:t>СОВЕТ НАРОДНЫХ ДЕПУТАТОВ</w:t>
      </w:r>
    </w:p>
    <w:p w:rsidR="007069A9" w:rsidRPr="00E5732D" w:rsidRDefault="007069A9" w:rsidP="00A0603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732D">
        <w:rPr>
          <w:rFonts w:ascii="Times New Roman" w:hAnsi="Times New Roman" w:cs="Times New Roman"/>
          <w:b/>
          <w:sz w:val="28"/>
          <w:szCs w:val="28"/>
        </w:rPr>
        <w:t>БОГУЧАРСКОГО МУНИЦИПАЛЬНОГО РАЙОНА</w:t>
      </w:r>
    </w:p>
    <w:p w:rsidR="007069A9" w:rsidRPr="00E5732D" w:rsidRDefault="007069A9" w:rsidP="00A0603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732D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7069A9" w:rsidRPr="00E5732D" w:rsidRDefault="007069A9" w:rsidP="00A0603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732D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7069A9" w:rsidRPr="00E5732D" w:rsidRDefault="007069A9" w:rsidP="00A0603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69A9" w:rsidRPr="00E5732D" w:rsidRDefault="00741A23" w:rsidP="00A0603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 «28</w:t>
      </w:r>
      <w:r w:rsidR="007069A9" w:rsidRPr="00E5732D">
        <w:rPr>
          <w:rFonts w:ascii="Times New Roman" w:hAnsi="Times New Roman" w:cs="Times New Roman"/>
          <w:b/>
          <w:sz w:val="28"/>
          <w:szCs w:val="28"/>
        </w:rPr>
        <w:t xml:space="preserve"> »</w:t>
      </w:r>
      <w:r>
        <w:rPr>
          <w:rFonts w:ascii="Times New Roman" w:hAnsi="Times New Roman" w:cs="Times New Roman"/>
          <w:b/>
          <w:sz w:val="28"/>
          <w:szCs w:val="28"/>
        </w:rPr>
        <w:t>05.</w:t>
      </w:r>
      <w:r w:rsidR="007069A9" w:rsidRPr="00E5732D">
        <w:rPr>
          <w:rFonts w:ascii="Times New Roman" w:hAnsi="Times New Roman" w:cs="Times New Roman"/>
          <w:b/>
          <w:sz w:val="28"/>
          <w:szCs w:val="28"/>
        </w:rPr>
        <w:t xml:space="preserve">  2020 года  № </w:t>
      </w:r>
      <w:r>
        <w:rPr>
          <w:rFonts w:ascii="Times New Roman" w:hAnsi="Times New Roman" w:cs="Times New Roman"/>
          <w:b/>
          <w:sz w:val="28"/>
          <w:szCs w:val="28"/>
        </w:rPr>
        <w:t>204</w:t>
      </w:r>
    </w:p>
    <w:p w:rsidR="007069A9" w:rsidRPr="00E5732D" w:rsidRDefault="007069A9" w:rsidP="00A0603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732D">
        <w:rPr>
          <w:rFonts w:ascii="Times New Roman" w:hAnsi="Times New Roman" w:cs="Times New Roman"/>
          <w:b/>
          <w:sz w:val="28"/>
          <w:szCs w:val="28"/>
        </w:rPr>
        <w:t xml:space="preserve">              г. Богучар</w:t>
      </w:r>
    </w:p>
    <w:p w:rsidR="000B2AA0" w:rsidRPr="00E5732D" w:rsidRDefault="000B2AA0" w:rsidP="00A060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08B" w:rsidRPr="00E5732D" w:rsidRDefault="0014008B" w:rsidP="00A06030">
      <w:pPr>
        <w:pStyle w:val="Title"/>
        <w:spacing w:before="0" w:after="0"/>
        <w:ind w:firstLine="0"/>
        <w:jc w:val="both"/>
        <w:outlineLvl w:val="9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Об утверждении Порядка назначения</w:t>
      </w:r>
    </w:p>
    <w:p w:rsidR="0014008B" w:rsidRPr="00E5732D" w:rsidRDefault="0014008B" w:rsidP="00A06030">
      <w:pPr>
        <w:pStyle w:val="Title"/>
        <w:spacing w:before="0" w:after="0"/>
        <w:ind w:firstLine="0"/>
        <w:jc w:val="both"/>
        <w:outlineLvl w:val="9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 xml:space="preserve">и выплаты премий за выполнение </w:t>
      </w:r>
    </w:p>
    <w:p w:rsidR="0014008B" w:rsidRPr="00E5732D" w:rsidRDefault="0014008B" w:rsidP="00A06030">
      <w:pPr>
        <w:pStyle w:val="Title"/>
        <w:spacing w:before="0" w:after="0"/>
        <w:ind w:firstLine="0"/>
        <w:jc w:val="both"/>
        <w:outlineLvl w:val="9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 xml:space="preserve">особо важных и сложных заданий </w:t>
      </w:r>
    </w:p>
    <w:p w:rsidR="0014008B" w:rsidRPr="00E5732D" w:rsidRDefault="0014008B" w:rsidP="00A06030">
      <w:pPr>
        <w:pStyle w:val="Title"/>
        <w:spacing w:before="0" w:after="0"/>
        <w:ind w:firstLine="0"/>
        <w:jc w:val="both"/>
        <w:outlineLvl w:val="9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 xml:space="preserve">и Порядка назначения и выплаты </w:t>
      </w:r>
    </w:p>
    <w:p w:rsidR="0014008B" w:rsidRPr="00E5732D" w:rsidRDefault="0014008B" w:rsidP="00A06030">
      <w:pPr>
        <w:pStyle w:val="Title"/>
        <w:spacing w:before="0" w:after="0"/>
        <w:ind w:firstLine="0"/>
        <w:jc w:val="both"/>
        <w:outlineLvl w:val="9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денежного поощрения по итогам</w:t>
      </w:r>
    </w:p>
    <w:p w:rsidR="0014008B" w:rsidRPr="00E5732D" w:rsidRDefault="0014008B" w:rsidP="00A06030">
      <w:pPr>
        <w:pStyle w:val="Title"/>
        <w:spacing w:before="0" w:after="0"/>
        <w:ind w:firstLine="0"/>
        <w:jc w:val="both"/>
        <w:outlineLvl w:val="9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работы за квартал</w:t>
      </w:r>
    </w:p>
    <w:p w:rsidR="00A06030" w:rsidRDefault="00A06030" w:rsidP="00A0603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008B" w:rsidRPr="00E5732D" w:rsidRDefault="0014008B" w:rsidP="00A06030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Федеральными законами от 06.10.2003 №131-Ф3 «Об общих принципах организации местного самоуправления в Российской Федерации», от 02.03.2007 №25-ФЗ «О муниципальной службе в Российской Федерации», законом Воронежской области от 28.12.2007 №175-ОЗ «О муниципальной службе в Воронежской области», в целях повышения эффективности деятельности органов местного самоуправления Богучарского муниципального района Воронежской области, Совет народных депутатов Богучарского муниципального района Воронежской области </w:t>
      </w:r>
      <w:r w:rsidRPr="00E5732D">
        <w:rPr>
          <w:rFonts w:ascii="Times New Roman" w:hAnsi="Times New Roman" w:cs="Times New Roman"/>
          <w:b/>
          <w:sz w:val="28"/>
          <w:szCs w:val="28"/>
        </w:rPr>
        <w:t>р е ш и л:</w:t>
      </w:r>
    </w:p>
    <w:p w:rsidR="0014008B" w:rsidRPr="00E5732D" w:rsidRDefault="0014008B" w:rsidP="00A06030">
      <w:pPr>
        <w:pStyle w:val="2"/>
        <w:tabs>
          <w:tab w:val="left" w:pos="-4678"/>
        </w:tabs>
        <w:ind w:firstLine="0"/>
        <w:jc w:val="both"/>
        <w:rPr>
          <w:rFonts w:ascii="Times New Roman" w:hAnsi="Times New Roman"/>
          <w:b w:val="0"/>
        </w:rPr>
      </w:pPr>
      <w:r w:rsidRPr="00E5732D">
        <w:rPr>
          <w:rFonts w:ascii="Times New Roman" w:eastAsiaTheme="minorEastAsia" w:hAnsi="Times New Roman"/>
          <w:b w:val="0"/>
          <w:lang w:eastAsia="ru-RU"/>
        </w:rPr>
        <w:t xml:space="preserve">         1.</w:t>
      </w:r>
      <w:r w:rsidRPr="00E5732D">
        <w:rPr>
          <w:rFonts w:ascii="Times New Roman" w:hAnsi="Times New Roman"/>
          <w:b w:val="0"/>
        </w:rPr>
        <w:t>Утвердить Порядок назначения и выплаты премий за выполнение особо важных и сложных заданий в органах местного самоуправления Богучарского муниципального района Воронежской области согласно приложению №1.</w:t>
      </w:r>
    </w:p>
    <w:p w:rsidR="0014008B" w:rsidRPr="00E5732D" w:rsidRDefault="00A06030" w:rsidP="00A06030">
      <w:pPr>
        <w:pStyle w:val="2"/>
        <w:tabs>
          <w:tab w:val="left" w:pos="-4678"/>
        </w:tabs>
        <w:ind w:firstLine="0"/>
        <w:jc w:val="both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ab/>
      </w:r>
      <w:r w:rsidR="0014008B" w:rsidRPr="00E5732D">
        <w:rPr>
          <w:rFonts w:ascii="Times New Roman" w:hAnsi="Times New Roman"/>
          <w:b w:val="0"/>
        </w:rPr>
        <w:t>2.</w:t>
      </w:r>
      <w:r>
        <w:rPr>
          <w:rFonts w:ascii="Times New Roman" w:hAnsi="Times New Roman"/>
          <w:b w:val="0"/>
        </w:rPr>
        <w:t xml:space="preserve"> </w:t>
      </w:r>
      <w:r w:rsidR="0014008B" w:rsidRPr="00E5732D">
        <w:rPr>
          <w:rFonts w:ascii="Times New Roman" w:hAnsi="Times New Roman"/>
          <w:b w:val="0"/>
        </w:rPr>
        <w:t>Утвердить Порядок назначения и выплаты денежного поощрения по итогам работы за квартал в органах местного самоуправления Богучарского муниципального района Воронежской области согласно приложению №2.</w:t>
      </w:r>
    </w:p>
    <w:p w:rsidR="007069A9" w:rsidRPr="00E5732D" w:rsidRDefault="007069A9" w:rsidP="00A06030">
      <w:pPr>
        <w:pStyle w:val="a3"/>
        <w:tabs>
          <w:tab w:val="left" w:pos="-4678"/>
        </w:tabs>
        <w:jc w:val="both"/>
        <w:rPr>
          <w:rFonts w:ascii="Times New Roman" w:eastAsia="Arial" w:hAnsi="Times New Roman" w:cs="Times New Roman"/>
          <w:sz w:val="28"/>
          <w:szCs w:val="28"/>
        </w:rPr>
      </w:pPr>
      <w:r w:rsidRPr="00E5732D">
        <w:rPr>
          <w:rFonts w:ascii="Times New Roman" w:eastAsia="Arial" w:hAnsi="Times New Roman" w:cs="Times New Roman"/>
          <w:sz w:val="28"/>
          <w:szCs w:val="28"/>
        </w:rPr>
        <w:tab/>
      </w:r>
      <w:r w:rsidR="0014008B" w:rsidRPr="00E5732D">
        <w:rPr>
          <w:rFonts w:ascii="Times New Roman" w:eastAsia="Arial" w:hAnsi="Times New Roman" w:cs="Times New Roman"/>
          <w:sz w:val="28"/>
          <w:szCs w:val="28"/>
        </w:rPr>
        <w:t>3</w:t>
      </w:r>
      <w:r w:rsidRPr="00E5732D">
        <w:rPr>
          <w:rFonts w:ascii="Times New Roman" w:eastAsia="Arial" w:hAnsi="Times New Roman" w:cs="Times New Roman"/>
          <w:sz w:val="28"/>
          <w:szCs w:val="28"/>
        </w:rPr>
        <w:t xml:space="preserve">. Контроль за исполнением настоящего решения возложить на постоянную комиссию Совета народных депутатов Богучарского муниципального </w:t>
      </w:r>
      <w:proofErr w:type="gramStart"/>
      <w:r w:rsidRPr="00E5732D">
        <w:rPr>
          <w:rFonts w:ascii="Times New Roman" w:eastAsia="Arial" w:hAnsi="Times New Roman" w:cs="Times New Roman"/>
          <w:sz w:val="28"/>
          <w:szCs w:val="28"/>
        </w:rPr>
        <w:t>района  по</w:t>
      </w:r>
      <w:proofErr w:type="gramEnd"/>
      <w:r w:rsidRPr="00E5732D">
        <w:rPr>
          <w:rFonts w:ascii="Times New Roman" w:eastAsia="Arial" w:hAnsi="Times New Roman" w:cs="Times New Roman"/>
          <w:sz w:val="28"/>
          <w:szCs w:val="28"/>
        </w:rPr>
        <w:t xml:space="preserve"> бюджету, финансам, налогам и предпринимательству (Жданов В.К.) и главу Богучарского муниципального района Кузнецова В.В.</w:t>
      </w:r>
    </w:p>
    <w:p w:rsidR="007069A9" w:rsidRPr="00E5732D" w:rsidRDefault="007069A9" w:rsidP="00A06030">
      <w:pPr>
        <w:pStyle w:val="a3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7069A9" w:rsidRPr="00E5732D" w:rsidRDefault="007069A9" w:rsidP="00A0603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732D">
        <w:rPr>
          <w:rFonts w:ascii="Times New Roman" w:eastAsia="Arial" w:hAnsi="Times New Roman" w:cs="Times New Roman"/>
          <w:b/>
          <w:sz w:val="28"/>
          <w:szCs w:val="28"/>
        </w:rPr>
        <w:t xml:space="preserve">Председатель Совета </w:t>
      </w:r>
      <w:r w:rsidRPr="00E5732D">
        <w:rPr>
          <w:rFonts w:ascii="Times New Roman" w:hAnsi="Times New Roman" w:cs="Times New Roman"/>
          <w:b/>
          <w:sz w:val="28"/>
          <w:szCs w:val="28"/>
        </w:rPr>
        <w:t>народных депутатов</w:t>
      </w:r>
    </w:p>
    <w:p w:rsidR="007069A9" w:rsidRPr="00E5732D" w:rsidRDefault="007069A9" w:rsidP="00A0603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5732D">
        <w:rPr>
          <w:rFonts w:ascii="Times New Roman" w:hAnsi="Times New Roman" w:cs="Times New Roman"/>
          <w:b/>
          <w:sz w:val="28"/>
          <w:szCs w:val="28"/>
        </w:rPr>
        <w:t>Богучарского</w:t>
      </w:r>
      <w:proofErr w:type="spellEnd"/>
      <w:r w:rsidRPr="00E5732D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                                </w:t>
      </w:r>
      <w:proofErr w:type="spellStart"/>
      <w:r w:rsidRPr="00E5732D">
        <w:rPr>
          <w:rFonts w:ascii="Times New Roman" w:hAnsi="Times New Roman" w:cs="Times New Roman"/>
          <w:b/>
          <w:sz w:val="28"/>
          <w:szCs w:val="28"/>
        </w:rPr>
        <w:t>Ю.В.Дорохина</w:t>
      </w:r>
      <w:proofErr w:type="spellEnd"/>
    </w:p>
    <w:p w:rsidR="007069A9" w:rsidRPr="00E5732D" w:rsidRDefault="007069A9" w:rsidP="00A0603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69A9" w:rsidRPr="00E5732D" w:rsidRDefault="007069A9" w:rsidP="00A0603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3277" w:rsidRPr="00F83277" w:rsidRDefault="00F83277" w:rsidP="00F8327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83277">
        <w:rPr>
          <w:rFonts w:ascii="Times New Roman" w:hAnsi="Times New Roman" w:cs="Times New Roman"/>
          <w:b/>
          <w:sz w:val="28"/>
          <w:szCs w:val="28"/>
        </w:rPr>
        <w:t xml:space="preserve">Временно исполняющий </w:t>
      </w:r>
    </w:p>
    <w:p w:rsidR="00F83277" w:rsidRPr="00F83277" w:rsidRDefault="00F83277" w:rsidP="00F8327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83277">
        <w:rPr>
          <w:rFonts w:ascii="Times New Roman" w:hAnsi="Times New Roman" w:cs="Times New Roman"/>
          <w:b/>
          <w:sz w:val="28"/>
          <w:szCs w:val="28"/>
        </w:rPr>
        <w:t xml:space="preserve">обязанности главы </w:t>
      </w:r>
      <w:proofErr w:type="spellStart"/>
      <w:r w:rsidRPr="00F83277">
        <w:rPr>
          <w:rFonts w:ascii="Times New Roman" w:hAnsi="Times New Roman" w:cs="Times New Roman"/>
          <w:b/>
          <w:sz w:val="28"/>
          <w:szCs w:val="28"/>
        </w:rPr>
        <w:t>Богучарского</w:t>
      </w:r>
      <w:proofErr w:type="spellEnd"/>
      <w:r w:rsidRPr="00F8327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83277" w:rsidRPr="00F83277" w:rsidRDefault="00F83277" w:rsidP="00F8327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83277">
        <w:rPr>
          <w:rFonts w:ascii="Times New Roman" w:hAnsi="Times New Roman" w:cs="Times New Roman"/>
          <w:b/>
          <w:sz w:val="28"/>
          <w:szCs w:val="28"/>
        </w:rPr>
        <w:t xml:space="preserve">муниципального района                                                             </w:t>
      </w:r>
      <w:proofErr w:type="spellStart"/>
      <w:r w:rsidRPr="00F83277">
        <w:rPr>
          <w:rFonts w:ascii="Times New Roman" w:hAnsi="Times New Roman" w:cs="Times New Roman"/>
          <w:b/>
          <w:sz w:val="28"/>
          <w:szCs w:val="28"/>
        </w:rPr>
        <w:t>Ю.М.Величенко</w:t>
      </w:r>
      <w:proofErr w:type="spellEnd"/>
    </w:p>
    <w:p w:rsidR="00BC20D5" w:rsidRDefault="00BC20D5" w:rsidP="00A06030">
      <w:pPr>
        <w:pStyle w:val="a3"/>
        <w:jc w:val="right"/>
        <w:rPr>
          <w:rFonts w:ascii="Times New Roman" w:eastAsia="Arial" w:hAnsi="Times New Roman" w:cs="Times New Roman"/>
          <w:b/>
          <w:sz w:val="28"/>
          <w:szCs w:val="28"/>
        </w:rPr>
      </w:pPr>
    </w:p>
    <w:p w:rsidR="00BC20D5" w:rsidRDefault="00BC20D5" w:rsidP="00A06030">
      <w:pPr>
        <w:pStyle w:val="a3"/>
        <w:jc w:val="right"/>
        <w:rPr>
          <w:rFonts w:ascii="Times New Roman" w:eastAsia="Arial" w:hAnsi="Times New Roman" w:cs="Times New Roman"/>
          <w:b/>
          <w:sz w:val="28"/>
          <w:szCs w:val="28"/>
        </w:rPr>
      </w:pPr>
    </w:p>
    <w:p w:rsidR="00BC20D5" w:rsidRDefault="00BC20D5" w:rsidP="00A06030">
      <w:pPr>
        <w:pStyle w:val="a3"/>
        <w:jc w:val="right"/>
        <w:rPr>
          <w:rFonts w:ascii="Times New Roman" w:eastAsia="Arial" w:hAnsi="Times New Roman" w:cs="Times New Roman"/>
          <w:b/>
          <w:sz w:val="28"/>
          <w:szCs w:val="28"/>
        </w:rPr>
      </w:pPr>
    </w:p>
    <w:p w:rsidR="007069A9" w:rsidRPr="00E5732D" w:rsidRDefault="007069A9" w:rsidP="00A06030">
      <w:pPr>
        <w:pStyle w:val="a3"/>
        <w:jc w:val="right"/>
        <w:rPr>
          <w:rFonts w:ascii="Times New Roman" w:eastAsia="Arial" w:hAnsi="Times New Roman" w:cs="Times New Roman"/>
          <w:b/>
          <w:sz w:val="28"/>
          <w:szCs w:val="28"/>
        </w:rPr>
      </w:pPr>
      <w:r w:rsidRPr="00E5732D">
        <w:rPr>
          <w:rFonts w:ascii="Times New Roman" w:eastAsia="Arial" w:hAnsi="Times New Roman" w:cs="Times New Roman"/>
          <w:b/>
          <w:sz w:val="28"/>
          <w:szCs w:val="28"/>
        </w:rPr>
        <w:t xml:space="preserve">Приложение </w:t>
      </w:r>
      <w:r w:rsidR="00E5732D" w:rsidRPr="00E5732D">
        <w:rPr>
          <w:rFonts w:ascii="Times New Roman" w:eastAsia="Arial" w:hAnsi="Times New Roman" w:cs="Times New Roman"/>
          <w:b/>
          <w:sz w:val="28"/>
          <w:szCs w:val="28"/>
        </w:rPr>
        <w:t xml:space="preserve"> № 1</w:t>
      </w:r>
    </w:p>
    <w:p w:rsidR="007069A9" w:rsidRPr="00E5732D" w:rsidRDefault="007069A9" w:rsidP="00A06030">
      <w:pPr>
        <w:pStyle w:val="a3"/>
        <w:jc w:val="right"/>
        <w:rPr>
          <w:rFonts w:ascii="Times New Roman" w:eastAsia="Arial" w:hAnsi="Times New Roman" w:cs="Times New Roman"/>
          <w:b/>
          <w:sz w:val="28"/>
          <w:szCs w:val="28"/>
        </w:rPr>
      </w:pPr>
      <w:r w:rsidRPr="00E5732D">
        <w:rPr>
          <w:rFonts w:ascii="Times New Roman" w:eastAsia="Arial" w:hAnsi="Times New Roman" w:cs="Times New Roman"/>
          <w:b/>
          <w:sz w:val="28"/>
          <w:szCs w:val="28"/>
        </w:rPr>
        <w:t xml:space="preserve">к решению Совета народных депутатов </w:t>
      </w:r>
    </w:p>
    <w:p w:rsidR="007069A9" w:rsidRPr="00E5732D" w:rsidRDefault="007069A9" w:rsidP="00A06030">
      <w:pPr>
        <w:pStyle w:val="a3"/>
        <w:jc w:val="right"/>
        <w:rPr>
          <w:rFonts w:ascii="Times New Roman" w:eastAsia="Arial" w:hAnsi="Times New Roman" w:cs="Times New Roman"/>
          <w:b/>
          <w:sz w:val="28"/>
          <w:szCs w:val="28"/>
        </w:rPr>
      </w:pPr>
      <w:r w:rsidRPr="00E5732D">
        <w:rPr>
          <w:rFonts w:ascii="Times New Roman" w:eastAsia="Arial" w:hAnsi="Times New Roman" w:cs="Times New Roman"/>
          <w:b/>
          <w:sz w:val="28"/>
          <w:szCs w:val="28"/>
        </w:rPr>
        <w:t xml:space="preserve">Богучарского муниципального района </w:t>
      </w:r>
    </w:p>
    <w:p w:rsidR="00741A23" w:rsidRPr="00E5732D" w:rsidRDefault="00741A23" w:rsidP="00741A2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 «28</w:t>
      </w:r>
      <w:r w:rsidRPr="00E5732D">
        <w:rPr>
          <w:rFonts w:ascii="Times New Roman" w:hAnsi="Times New Roman" w:cs="Times New Roman"/>
          <w:b/>
          <w:sz w:val="28"/>
          <w:szCs w:val="28"/>
        </w:rPr>
        <w:t xml:space="preserve"> »</w:t>
      </w:r>
      <w:r>
        <w:rPr>
          <w:rFonts w:ascii="Times New Roman" w:hAnsi="Times New Roman" w:cs="Times New Roman"/>
          <w:b/>
          <w:sz w:val="28"/>
          <w:szCs w:val="28"/>
        </w:rPr>
        <w:t>05.</w:t>
      </w:r>
      <w:r w:rsidRPr="00E5732D">
        <w:rPr>
          <w:rFonts w:ascii="Times New Roman" w:hAnsi="Times New Roman" w:cs="Times New Roman"/>
          <w:b/>
          <w:sz w:val="28"/>
          <w:szCs w:val="28"/>
        </w:rPr>
        <w:t xml:space="preserve">  2020 года  № </w:t>
      </w:r>
      <w:r>
        <w:rPr>
          <w:rFonts w:ascii="Times New Roman" w:hAnsi="Times New Roman" w:cs="Times New Roman"/>
          <w:b/>
          <w:sz w:val="28"/>
          <w:szCs w:val="28"/>
        </w:rPr>
        <w:t>204</w:t>
      </w:r>
    </w:p>
    <w:p w:rsidR="00E5732D" w:rsidRPr="00E5732D" w:rsidRDefault="00E5732D" w:rsidP="00A06030">
      <w:pPr>
        <w:pStyle w:val="a3"/>
        <w:jc w:val="right"/>
        <w:rPr>
          <w:rFonts w:ascii="Times New Roman" w:eastAsia="Arial" w:hAnsi="Times New Roman" w:cs="Times New Roman"/>
          <w:b/>
          <w:sz w:val="28"/>
          <w:szCs w:val="28"/>
        </w:rPr>
      </w:pPr>
    </w:p>
    <w:p w:rsidR="00E5732D" w:rsidRPr="00E5732D" w:rsidRDefault="00E5732D" w:rsidP="00A06030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732D">
        <w:rPr>
          <w:rFonts w:ascii="Times New Roman" w:hAnsi="Times New Roman" w:cs="Times New Roman"/>
          <w:b/>
          <w:sz w:val="28"/>
          <w:szCs w:val="28"/>
        </w:rPr>
        <w:t>Порядок назначения и выплаты премий за выполнение особо важных и сложных заданий в органах местного самоуправления Богучарского муниципального района Воронежской области</w:t>
      </w:r>
    </w:p>
    <w:p w:rsidR="00E5732D" w:rsidRPr="00E5732D" w:rsidRDefault="00E5732D" w:rsidP="00A06030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732D" w:rsidRPr="00E5732D" w:rsidRDefault="00E5732D" w:rsidP="00A06030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732D" w:rsidRPr="00BC20D5" w:rsidRDefault="00E5732D" w:rsidP="00A0603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20D5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Pr="00E5732D">
        <w:rPr>
          <w:rFonts w:ascii="Times New Roman" w:hAnsi="Times New Roman" w:cs="Times New Roman"/>
          <w:sz w:val="28"/>
          <w:szCs w:val="28"/>
        </w:rPr>
        <w:t xml:space="preserve">Настоящий Порядок определяет условия и порядок выплаты премий за выполнение особо важных и сложных заданий (далее – премирование) служащим, замещающим как должности муниципальной службы (далее - муниципальные служащие), так и должности, не относящиеся к должностям муниципальной службы (далее - немуниципальные служащиеся) (вместе именуемые – служащие), в органах местного </w:t>
      </w:r>
      <w:proofErr w:type="gramStart"/>
      <w:r w:rsidRPr="00E5732D">
        <w:rPr>
          <w:rFonts w:ascii="Times New Roman" w:hAnsi="Times New Roman" w:cs="Times New Roman"/>
          <w:sz w:val="28"/>
          <w:szCs w:val="28"/>
        </w:rPr>
        <w:t>самоуправления  Богучарского</w:t>
      </w:r>
      <w:proofErr w:type="gramEnd"/>
      <w:r w:rsidRPr="00E5732D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области.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Pr="00E5732D">
        <w:rPr>
          <w:rFonts w:ascii="Times New Roman" w:hAnsi="Times New Roman" w:cs="Times New Roman"/>
          <w:sz w:val="28"/>
          <w:szCs w:val="28"/>
        </w:rPr>
        <w:t xml:space="preserve">Премирование является экономическим методом стимулирования трудовой деятельности муниципальных и немуниципальных служащих, персональной ответственности и заинтересованности в эффективном решении задач, стоящих перед структурным подразделением, в котором они замещают штатную должность, и органом местного самоуправления </w:t>
      </w:r>
      <w:r w:rsidRPr="00E5732D">
        <w:rPr>
          <w:rFonts w:ascii="Times New Roman" w:hAnsi="Times New Roman" w:cs="Times New Roman"/>
          <w:bCs/>
          <w:sz w:val="28"/>
          <w:szCs w:val="28"/>
        </w:rPr>
        <w:t>муниципального района</w:t>
      </w:r>
      <w:r w:rsidRPr="00E5732D">
        <w:rPr>
          <w:rFonts w:ascii="Times New Roman" w:hAnsi="Times New Roman" w:cs="Times New Roman"/>
          <w:sz w:val="28"/>
          <w:szCs w:val="28"/>
        </w:rPr>
        <w:t xml:space="preserve"> в целом.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 w:rsidRPr="00E5732D">
        <w:rPr>
          <w:rFonts w:ascii="Times New Roman" w:hAnsi="Times New Roman" w:cs="Times New Roman"/>
          <w:sz w:val="28"/>
          <w:szCs w:val="28"/>
        </w:rPr>
        <w:t>Премирование не является гарантированным видом денежного содержания (оплаты труда), а представляет собой вознаграждение, выплачиваемое работникам дополнительно к денежному содержанию (оплате труда) за эффективные результаты труда, а также в случаях особой важности и повышенной сложности выполняемых ими заданий.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</w:t>
      </w:r>
      <w:r w:rsidRPr="00E5732D">
        <w:rPr>
          <w:rFonts w:ascii="Times New Roman" w:hAnsi="Times New Roman" w:cs="Times New Roman"/>
          <w:sz w:val="28"/>
          <w:szCs w:val="28"/>
        </w:rPr>
        <w:t>Назначение премии за выполнение особо важных и сложных заданий носит разовый характер и назначается за выполнение работ, имеющих особую сложность и важность, в итоге которых получен экономический эффект или другие положительные результаты для улучшения социально-экономического положения в районе, определенной отрасли, сфере деятельности.</w:t>
      </w:r>
    </w:p>
    <w:p w:rsidR="00E5732D" w:rsidRPr="00E5732D" w:rsidRDefault="00E5732D" w:rsidP="00A060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C20D5" w:rsidRDefault="00E5732D" w:rsidP="00A0603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732D">
        <w:rPr>
          <w:rFonts w:ascii="Times New Roman" w:hAnsi="Times New Roman" w:cs="Times New Roman"/>
          <w:b/>
          <w:sz w:val="28"/>
          <w:szCs w:val="28"/>
        </w:rPr>
        <w:t xml:space="preserve">2. Порядок назначения и выплаты премий </w:t>
      </w:r>
    </w:p>
    <w:p w:rsidR="00E5732D" w:rsidRDefault="00E5732D" w:rsidP="00A0603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732D">
        <w:rPr>
          <w:rFonts w:ascii="Times New Roman" w:hAnsi="Times New Roman" w:cs="Times New Roman"/>
          <w:b/>
          <w:sz w:val="28"/>
          <w:szCs w:val="28"/>
        </w:rPr>
        <w:t>за выполнение особо важных и сложных заданий</w:t>
      </w:r>
    </w:p>
    <w:p w:rsidR="00E5732D" w:rsidRPr="00E5732D" w:rsidRDefault="00E5732D" w:rsidP="00A0603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P51"/>
      <w:bookmarkEnd w:id="0"/>
      <w:r w:rsidRPr="00E5732D">
        <w:rPr>
          <w:rFonts w:ascii="Times New Roman" w:hAnsi="Times New Roman" w:cs="Times New Roman"/>
          <w:sz w:val="28"/>
          <w:szCs w:val="28"/>
        </w:rPr>
        <w:t xml:space="preserve">2.1. Премирование за выполнение особо важных и сложных заданий производится с учетом реализации задач, возложенных на органы местного самоуправления муниципального района федеральным законодательством, законодательством Воронежской области, </w:t>
      </w:r>
      <w:r w:rsidRPr="00E5732D">
        <w:rPr>
          <w:rFonts w:ascii="Times New Roman" w:hAnsi="Times New Roman" w:cs="Times New Roman"/>
          <w:color w:val="000000"/>
          <w:sz w:val="28"/>
          <w:szCs w:val="28"/>
        </w:rPr>
        <w:t>Уставом</w:t>
      </w:r>
      <w:r w:rsidRPr="00E573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Богучарского </w:t>
      </w:r>
      <w:r w:rsidRPr="00E5732D">
        <w:rPr>
          <w:rFonts w:ascii="Times New Roman" w:hAnsi="Times New Roman" w:cs="Times New Roman"/>
          <w:sz w:val="28"/>
          <w:szCs w:val="28"/>
        </w:rPr>
        <w:t xml:space="preserve">муниципального района, иными муниципальными правовыми актами, а также в целях повышения качества выполняемых задач, своевременного и добросовестного исполнения должностных обязанностей, предусмотренных в трудовых договорах (контрактах), должностных инструкциях(регламентах). 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lastRenderedPageBreak/>
        <w:t>В целях реализации порядка выплаты премий за выполнение особо важных и сложных заданий: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под особо важным заданием понимается задание или поручение, выполнение которого может повлечь важные социальные, экономические и финансовые последствия для муниципального района;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под особо сложным заданием понимается задание или поручение, выполнение которого связано с большим объемом работы, срочностью и оперативностью.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 xml:space="preserve">2.2. Премирование производится в пределах средств фонда оплаты труда, установленного органам местного самоуправления представительным органом муниципального района в соответствии с решением о местном бюджете на очередной финансовый год. 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2.3. Основными показателями премирования являются: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2.3.1. Для лиц, замещающих высшие и главные группы должностей муниципальной службы - результаты деятельности, достигнутые путем своевременного и качественного выполнения работ, имеющих особую сложность и важность, по основным направлениям своей деятельности и деятельности курируемых структурных подразделений, муниципальных учреждений, а также непосредственно подчиненных им должностных лиц.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2.3.2. Для руководителей структурных подразделений органов местного самоуправления - результаты деятельности, достигнутые путем своевременного и качественного выполнения работ, имею</w:t>
      </w:r>
      <w:r>
        <w:rPr>
          <w:rFonts w:ascii="Times New Roman" w:hAnsi="Times New Roman" w:cs="Times New Roman"/>
          <w:sz w:val="28"/>
          <w:szCs w:val="28"/>
        </w:rPr>
        <w:t xml:space="preserve">щих особую сложность и важность </w:t>
      </w:r>
      <w:r w:rsidRPr="00E5732D">
        <w:rPr>
          <w:rFonts w:ascii="Times New Roman" w:hAnsi="Times New Roman" w:cs="Times New Roman"/>
          <w:sz w:val="28"/>
          <w:szCs w:val="28"/>
        </w:rPr>
        <w:t>по основным направлениям деятельности возглавляемых структурных подразделений.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2.3.3. Для иных служащих: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успешное, своевременное и качественное выполнение поручений, имеющих особую сложность и важность, обязанностей, предусмотренных трудовыми договорами (контрактами) и должностными инструкциями (регламентами);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732D">
        <w:rPr>
          <w:rFonts w:ascii="Times New Roman" w:hAnsi="Times New Roman" w:cs="Times New Roman"/>
          <w:color w:val="000000"/>
          <w:sz w:val="28"/>
          <w:szCs w:val="28"/>
        </w:rPr>
        <w:t>качество работы с документами и поручениями соответствующих руководителей, использование новых форм и методов работы, позитивно отразившихся на результатах служебной деятельности;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732D">
        <w:rPr>
          <w:rFonts w:ascii="Times New Roman" w:hAnsi="Times New Roman" w:cs="Times New Roman"/>
          <w:color w:val="000000"/>
          <w:sz w:val="28"/>
          <w:szCs w:val="28"/>
        </w:rPr>
        <w:t>творческий подход к решению поставленных задач, активность и инициатива, способность быстро адаптироваться к новым условиям и требованиям;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732D">
        <w:rPr>
          <w:rFonts w:ascii="Times New Roman" w:hAnsi="Times New Roman" w:cs="Times New Roman"/>
          <w:color w:val="000000"/>
          <w:sz w:val="28"/>
          <w:szCs w:val="28"/>
        </w:rPr>
        <w:t xml:space="preserve"> личный вклад служащего в обеспечение выполнения задач и реализации полномочий, возложенных на структурное подразделение и органы местного самоуправления муниципального района в целом, </w:t>
      </w:r>
      <w:r w:rsidRPr="00E5732D">
        <w:rPr>
          <w:rFonts w:ascii="Times New Roman" w:hAnsi="Times New Roman" w:cs="Times New Roman"/>
          <w:sz w:val="28"/>
          <w:szCs w:val="28"/>
        </w:rPr>
        <w:t>оперативность и профессионализм в решении вопросов и задач, входящих в его компетенцию, подготовке документов, выполнении поручений руководства;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732D">
        <w:rPr>
          <w:rFonts w:ascii="Times New Roman" w:hAnsi="Times New Roman" w:cs="Times New Roman"/>
          <w:color w:val="000000"/>
          <w:sz w:val="28"/>
          <w:szCs w:val="28"/>
        </w:rPr>
        <w:t>степень сложности выполнения служащим заданий, эффективность достигнутых результатов за определенный период работы;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732D">
        <w:rPr>
          <w:rFonts w:ascii="Times New Roman" w:hAnsi="Times New Roman" w:cs="Times New Roman"/>
          <w:color w:val="000000"/>
          <w:sz w:val="28"/>
          <w:szCs w:val="28"/>
        </w:rPr>
        <w:t>оперативность и профессионализм служащего в решении вопросов, входящих в его компетенцию, в подготовке документов;</w:t>
      </w:r>
    </w:p>
    <w:p w:rsidR="00E5732D" w:rsidRPr="00E5732D" w:rsidRDefault="00E5732D" w:rsidP="00A06030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качественная подготовка и участие в проведении мероприятий.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2.3.4. Основанием для выплаты премии, предусмотренной настоящим Порядком, также является качественное выполнение служащим поручения руководства,</w:t>
      </w:r>
      <w:r w:rsidR="004F661C">
        <w:rPr>
          <w:rFonts w:ascii="Times New Roman" w:hAnsi="Times New Roman" w:cs="Times New Roman"/>
          <w:sz w:val="28"/>
          <w:szCs w:val="28"/>
        </w:rPr>
        <w:t xml:space="preserve"> </w:t>
      </w:r>
      <w:r w:rsidRPr="00E5732D">
        <w:rPr>
          <w:rFonts w:ascii="Times New Roman" w:hAnsi="Times New Roman" w:cs="Times New Roman"/>
          <w:sz w:val="28"/>
          <w:szCs w:val="28"/>
        </w:rPr>
        <w:t xml:space="preserve">исполнение которого связано с выполнением работы, не входящей в должностные обязанности служащего. 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2.4. Правовыми актами органов местного самоуправления могут быть установлены иные дополнительные показатели премирования.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 xml:space="preserve">2.5. Решение о премировании и размере выплат принимается: </w:t>
      </w:r>
    </w:p>
    <w:p w:rsidR="00E5732D" w:rsidRPr="00E5732D" w:rsidRDefault="00E5732D" w:rsidP="00A060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lastRenderedPageBreak/>
        <w:t xml:space="preserve">для лиц, замещающих высшие и главные группы должностей муниципальной службы, а также иные должности муниципальной службы и находящихся в непосредственном подчинении главы муниципального района – главой муниципального района по представлению </w:t>
      </w:r>
      <w:r w:rsidR="004F661C">
        <w:rPr>
          <w:rFonts w:ascii="Times New Roman" w:hAnsi="Times New Roman" w:cs="Times New Roman"/>
          <w:sz w:val="28"/>
          <w:szCs w:val="28"/>
        </w:rPr>
        <w:t xml:space="preserve">заместителя главы администрации Богучарского муниципального района - </w:t>
      </w:r>
      <w:r w:rsidRPr="00E5732D">
        <w:rPr>
          <w:rFonts w:ascii="Times New Roman" w:hAnsi="Times New Roman" w:cs="Times New Roman"/>
          <w:sz w:val="28"/>
          <w:szCs w:val="28"/>
        </w:rPr>
        <w:t>руководителя аппарата администрации района;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для лиц, замещающих должности руководителей структурных подразделений органов местного самоуправления – представителем нанимателя по представлению</w:t>
      </w:r>
      <w:r w:rsidR="004F661C">
        <w:rPr>
          <w:rFonts w:ascii="Times New Roman" w:hAnsi="Times New Roman" w:cs="Times New Roman"/>
          <w:sz w:val="28"/>
          <w:szCs w:val="28"/>
        </w:rPr>
        <w:t xml:space="preserve"> </w:t>
      </w:r>
      <w:r w:rsidRPr="00E5732D">
        <w:rPr>
          <w:rFonts w:ascii="Times New Roman" w:hAnsi="Times New Roman" w:cs="Times New Roman"/>
          <w:sz w:val="28"/>
          <w:szCs w:val="28"/>
        </w:rPr>
        <w:t>должностного лица, замещающего должность высшей или главной группы должностей, в непосредственном подчинении которого находится данное структурное подразделение.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для иных служащих - представителем нанимателя, на основании письменного представления руководителя структурного подразделения, в котором замещает должность служащий либо должностного лица, в непосредственном подчинении которого находится данный служащий.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2.6. Письменные представления на премирование предварительно согласовываются с финансов</w:t>
      </w:r>
      <w:r w:rsidR="004F661C">
        <w:rPr>
          <w:rFonts w:ascii="Times New Roman" w:hAnsi="Times New Roman" w:cs="Times New Roman"/>
          <w:sz w:val="28"/>
          <w:szCs w:val="28"/>
        </w:rPr>
        <w:t xml:space="preserve">ым отделом </w:t>
      </w:r>
      <w:r w:rsidRPr="00E5732D">
        <w:rPr>
          <w:rFonts w:ascii="Times New Roman" w:hAnsi="Times New Roman" w:cs="Times New Roman"/>
          <w:sz w:val="28"/>
          <w:szCs w:val="28"/>
        </w:rPr>
        <w:t xml:space="preserve"> администрации муниципального района, который указывает о наличии (отсутствии) средств фонда оплаты труда, необходимых для выплаты премии за выполнение особо важных и сложных заданий в заявленных размерах.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2.7. Премия устанавливается в процентах от денежного содержания (денежного вознаграждения) по замещаемой должности или в ином размере и максимальными размерами не ограничивается.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2.8. Выплата премии производится после принятия соответствующего правового акта совместно с ближайшей выплатой заработной платы.</w:t>
      </w:r>
    </w:p>
    <w:p w:rsidR="00E5732D" w:rsidRDefault="00E5732D" w:rsidP="00A060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br w:type="page"/>
      </w:r>
    </w:p>
    <w:p w:rsidR="004F661C" w:rsidRPr="00E5732D" w:rsidRDefault="00741A23" w:rsidP="00A06030">
      <w:pPr>
        <w:pStyle w:val="a3"/>
        <w:jc w:val="right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lastRenderedPageBreak/>
        <w:t>Приложение  № 2</w:t>
      </w:r>
    </w:p>
    <w:p w:rsidR="004F661C" w:rsidRPr="00E5732D" w:rsidRDefault="004F661C" w:rsidP="00A06030">
      <w:pPr>
        <w:pStyle w:val="a3"/>
        <w:jc w:val="right"/>
        <w:rPr>
          <w:rFonts w:ascii="Times New Roman" w:eastAsia="Arial" w:hAnsi="Times New Roman" w:cs="Times New Roman"/>
          <w:b/>
          <w:sz w:val="28"/>
          <w:szCs w:val="28"/>
        </w:rPr>
      </w:pPr>
      <w:r w:rsidRPr="00E5732D">
        <w:rPr>
          <w:rFonts w:ascii="Times New Roman" w:eastAsia="Arial" w:hAnsi="Times New Roman" w:cs="Times New Roman"/>
          <w:b/>
          <w:sz w:val="28"/>
          <w:szCs w:val="28"/>
        </w:rPr>
        <w:t xml:space="preserve">к решению Совета народных депутатов </w:t>
      </w:r>
    </w:p>
    <w:p w:rsidR="004F661C" w:rsidRPr="00E5732D" w:rsidRDefault="004F661C" w:rsidP="00A06030">
      <w:pPr>
        <w:pStyle w:val="a3"/>
        <w:jc w:val="right"/>
        <w:rPr>
          <w:rFonts w:ascii="Times New Roman" w:eastAsia="Arial" w:hAnsi="Times New Roman" w:cs="Times New Roman"/>
          <w:b/>
          <w:sz w:val="28"/>
          <w:szCs w:val="28"/>
        </w:rPr>
      </w:pPr>
      <w:r w:rsidRPr="00E5732D">
        <w:rPr>
          <w:rFonts w:ascii="Times New Roman" w:eastAsia="Arial" w:hAnsi="Times New Roman" w:cs="Times New Roman"/>
          <w:b/>
          <w:sz w:val="28"/>
          <w:szCs w:val="28"/>
        </w:rPr>
        <w:t xml:space="preserve">Богучарского муниципального района </w:t>
      </w:r>
    </w:p>
    <w:p w:rsidR="00741A23" w:rsidRPr="00E5732D" w:rsidRDefault="00741A23" w:rsidP="00741A2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 «28</w:t>
      </w:r>
      <w:r w:rsidRPr="00E5732D">
        <w:rPr>
          <w:rFonts w:ascii="Times New Roman" w:hAnsi="Times New Roman" w:cs="Times New Roman"/>
          <w:b/>
          <w:sz w:val="28"/>
          <w:szCs w:val="28"/>
        </w:rPr>
        <w:t xml:space="preserve"> »</w:t>
      </w:r>
      <w:r>
        <w:rPr>
          <w:rFonts w:ascii="Times New Roman" w:hAnsi="Times New Roman" w:cs="Times New Roman"/>
          <w:b/>
          <w:sz w:val="28"/>
          <w:szCs w:val="28"/>
        </w:rPr>
        <w:t>05.</w:t>
      </w:r>
      <w:r w:rsidRPr="00E5732D">
        <w:rPr>
          <w:rFonts w:ascii="Times New Roman" w:hAnsi="Times New Roman" w:cs="Times New Roman"/>
          <w:b/>
          <w:sz w:val="28"/>
          <w:szCs w:val="28"/>
        </w:rPr>
        <w:t xml:space="preserve">  2020 года  № </w:t>
      </w:r>
      <w:r>
        <w:rPr>
          <w:rFonts w:ascii="Times New Roman" w:hAnsi="Times New Roman" w:cs="Times New Roman"/>
          <w:b/>
          <w:sz w:val="28"/>
          <w:szCs w:val="28"/>
        </w:rPr>
        <w:t>204</w:t>
      </w:r>
    </w:p>
    <w:p w:rsidR="004F661C" w:rsidRDefault="004F661C" w:rsidP="00A0603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E5732D" w:rsidRPr="00E5732D" w:rsidRDefault="00E5732D" w:rsidP="00A060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732D" w:rsidRPr="004F661C" w:rsidRDefault="00E5732D" w:rsidP="00A06030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F661C">
        <w:rPr>
          <w:rFonts w:ascii="Times New Roman" w:hAnsi="Times New Roman" w:cs="Times New Roman"/>
          <w:b/>
          <w:bCs/>
          <w:sz w:val="28"/>
          <w:szCs w:val="28"/>
        </w:rPr>
        <w:t xml:space="preserve">Порядок </w:t>
      </w:r>
      <w:r w:rsidRPr="004F661C">
        <w:rPr>
          <w:rFonts w:ascii="Times New Roman" w:hAnsi="Times New Roman" w:cs="Times New Roman"/>
          <w:b/>
          <w:sz w:val="28"/>
          <w:szCs w:val="28"/>
        </w:rPr>
        <w:t>назначения и выплаты денежного поощрения</w:t>
      </w:r>
      <w:r w:rsidR="004F661C" w:rsidRPr="004F66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661C">
        <w:rPr>
          <w:rFonts w:ascii="Times New Roman" w:hAnsi="Times New Roman" w:cs="Times New Roman"/>
          <w:b/>
          <w:sz w:val="28"/>
          <w:szCs w:val="28"/>
        </w:rPr>
        <w:t xml:space="preserve">по итогам работы за квартал в органах местного самоуправления </w:t>
      </w:r>
      <w:r w:rsidR="004F661C" w:rsidRPr="004F661C">
        <w:rPr>
          <w:rFonts w:ascii="Times New Roman" w:hAnsi="Times New Roman" w:cs="Times New Roman"/>
          <w:b/>
          <w:sz w:val="28"/>
          <w:szCs w:val="28"/>
        </w:rPr>
        <w:t xml:space="preserve"> Богучарского </w:t>
      </w:r>
      <w:r w:rsidRPr="004F661C">
        <w:rPr>
          <w:rFonts w:ascii="Times New Roman" w:hAnsi="Times New Roman" w:cs="Times New Roman"/>
          <w:b/>
          <w:sz w:val="28"/>
          <w:szCs w:val="28"/>
        </w:rPr>
        <w:t>муниципального района Воронежской области</w:t>
      </w:r>
    </w:p>
    <w:p w:rsidR="00E5732D" w:rsidRPr="00E5732D" w:rsidRDefault="00E5732D" w:rsidP="00A0603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5732D" w:rsidRPr="00BC20D5" w:rsidRDefault="00E5732D" w:rsidP="00A06030">
      <w:pPr>
        <w:pStyle w:val="a3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20D5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4F661C" w:rsidRPr="00E5732D" w:rsidRDefault="004F661C" w:rsidP="00A0603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E5732D" w:rsidRPr="00E5732D" w:rsidRDefault="004F661C" w:rsidP="00A06030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="00E5732D" w:rsidRPr="00E5732D">
        <w:rPr>
          <w:rFonts w:ascii="Times New Roman" w:hAnsi="Times New Roman" w:cs="Times New Roman"/>
          <w:sz w:val="28"/>
          <w:szCs w:val="28"/>
        </w:rPr>
        <w:t>Настоящий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32D" w:rsidRPr="00E5732D">
        <w:rPr>
          <w:rFonts w:ascii="Times New Roman" w:hAnsi="Times New Roman" w:cs="Times New Roman"/>
          <w:sz w:val="28"/>
          <w:szCs w:val="28"/>
        </w:rPr>
        <w:t>Порядок определяет процедуру проведения оценки эффективности и результативности служебной деятельности муниципальных служащих в органах местного самоуправления муниципального района, а также работников, замещающих должности, не отнесенные к должностям муниципальной службы в органах местного самоуправления муниципального района (далее – работники, служащие), устанавливает зависимость размера денежного поощрения по итогам работы за квартал от показателей эффективности и результативности служебной деятельности.</w:t>
      </w:r>
    </w:p>
    <w:p w:rsidR="00E5732D" w:rsidRPr="00E5732D" w:rsidRDefault="004F661C" w:rsidP="00A06030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="00E5732D" w:rsidRPr="00E5732D">
        <w:rPr>
          <w:rFonts w:ascii="Times New Roman" w:hAnsi="Times New Roman" w:cs="Times New Roman"/>
          <w:sz w:val="28"/>
          <w:szCs w:val="28"/>
        </w:rPr>
        <w:t xml:space="preserve">Настоящий Порядок разработан в целях дифференциации материального стимулирования, поощрения профессионализма и компетентности работников, повышения их заинтересованности в результатах деятельности, ответственности за своевременное и качественное исполнение должностных обязанностей. </w:t>
      </w:r>
    </w:p>
    <w:p w:rsidR="00E5732D" w:rsidRDefault="004F661C" w:rsidP="00A06030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 w:rsidR="00E5732D" w:rsidRPr="00E5732D">
        <w:rPr>
          <w:rFonts w:ascii="Times New Roman" w:hAnsi="Times New Roman" w:cs="Times New Roman"/>
          <w:sz w:val="28"/>
          <w:szCs w:val="28"/>
        </w:rPr>
        <w:t>Размер денежного поощрения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32D" w:rsidRPr="00E5732D">
        <w:rPr>
          <w:rFonts w:ascii="Times New Roman" w:hAnsi="Times New Roman" w:cs="Times New Roman"/>
          <w:sz w:val="28"/>
          <w:szCs w:val="28"/>
        </w:rPr>
        <w:t>по итогам работы за квартал (далее по тексту также – денежное поощрение) конкретному служащему устанавливается в зависимости от его личного вклада в выполнение задач, стоящих перед органом местного самоуправления, в размере</w:t>
      </w:r>
      <w:r w:rsidR="003A779A">
        <w:rPr>
          <w:rFonts w:ascii="Times New Roman" w:hAnsi="Times New Roman" w:cs="Times New Roman"/>
          <w:sz w:val="28"/>
          <w:szCs w:val="28"/>
        </w:rPr>
        <w:t xml:space="preserve"> до 30 % денежного содержания служащего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32D" w:rsidRPr="00E5732D">
        <w:rPr>
          <w:rFonts w:ascii="Times New Roman" w:hAnsi="Times New Roman" w:cs="Times New Roman"/>
          <w:sz w:val="28"/>
          <w:szCs w:val="28"/>
        </w:rPr>
        <w:t xml:space="preserve">за истекший период и выплачивается в пределах фонда оплаты труда. </w:t>
      </w:r>
    </w:p>
    <w:p w:rsidR="003A779A" w:rsidRPr="00E5732D" w:rsidRDefault="003A779A" w:rsidP="00A06030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Денежное содержание для расчета размера денежного поощрения по итогам работы за квартал включает должностной оклад и установленные ежемесячные выплаты.</w:t>
      </w:r>
    </w:p>
    <w:p w:rsidR="00E5732D" w:rsidRPr="00E5732D" w:rsidRDefault="00E5732D" w:rsidP="00A06030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1.4. Денежное поощрение по итогам работы за квартал выплачивается за фактически отработанное время в отчетном периоде.</w:t>
      </w:r>
    </w:p>
    <w:p w:rsidR="004F661C" w:rsidRDefault="004F661C" w:rsidP="00A060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F661C" w:rsidRDefault="004F661C" w:rsidP="00A060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732D" w:rsidRPr="004F661C" w:rsidRDefault="004F661C" w:rsidP="00A0603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E5732D" w:rsidRPr="004F661C">
        <w:rPr>
          <w:rFonts w:ascii="Times New Roman" w:hAnsi="Times New Roman" w:cs="Times New Roman"/>
          <w:b/>
          <w:sz w:val="28"/>
          <w:szCs w:val="28"/>
        </w:rPr>
        <w:t>Показатели эффективности и результативности служебной деятельности служащих и порядок определения размера денежного поощрения</w:t>
      </w:r>
    </w:p>
    <w:p w:rsidR="00E5732D" w:rsidRPr="00E5732D" w:rsidRDefault="004F661C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E5732D" w:rsidRPr="00E5732D">
        <w:rPr>
          <w:rFonts w:ascii="Times New Roman" w:hAnsi="Times New Roman" w:cs="Times New Roman"/>
          <w:sz w:val="28"/>
          <w:szCs w:val="28"/>
        </w:rPr>
        <w:t>Примерный перечень показателей эффективности и результативности служебной деятельности служащих, а также порядок их оценки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732D" w:rsidRPr="00E5732D">
        <w:rPr>
          <w:rFonts w:ascii="Times New Roman" w:hAnsi="Times New Roman" w:cs="Times New Roman"/>
          <w:sz w:val="28"/>
          <w:szCs w:val="28"/>
        </w:rPr>
        <w:t>приведен в приложении к настоящему Порядку. По мотивированному ходатайству служащего муниципальным правовым актом представителя нанимателя для него может быть утвержден иной перечень показателей эффективности и результативности служебной деятельности.</w:t>
      </w:r>
    </w:p>
    <w:p w:rsidR="00E5732D" w:rsidRPr="00E5732D" w:rsidRDefault="004F661C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 w:rsidR="00E5732D" w:rsidRPr="00E5732D">
        <w:rPr>
          <w:rFonts w:ascii="Times New Roman" w:hAnsi="Times New Roman" w:cs="Times New Roman"/>
          <w:sz w:val="28"/>
          <w:szCs w:val="28"/>
        </w:rPr>
        <w:t>Оценка эффективности и результативности служебной деятельности проводится путем суммирования баллов, набранных по показателям.</w:t>
      </w:r>
    </w:p>
    <w:p w:rsidR="00E5732D" w:rsidRPr="00E5732D" w:rsidRDefault="004F661C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</w:t>
      </w:r>
      <w:r w:rsidR="00E5732D" w:rsidRPr="00E5732D">
        <w:rPr>
          <w:rFonts w:ascii="Times New Roman" w:hAnsi="Times New Roman" w:cs="Times New Roman"/>
          <w:sz w:val="28"/>
          <w:szCs w:val="28"/>
        </w:rPr>
        <w:t>Размер денежного поощрения.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При общем количестве баллов:</w:t>
      </w:r>
    </w:p>
    <w:p w:rsidR="004F661C" w:rsidRPr="008F649D" w:rsidRDefault="00E5732D" w:rsidP="00A0603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lastRenderedPageBreak/>
        <w:t xml:space="preserve">50 баллов и более показатель эффективности и результативности служебной деятельности служащего равен 100%. </w:t>
      </w:r>
      <w:r w:rsidR="008F649D" w:rsidRPr="008F649D">
        <w:rPr>
          <w:rFonts w:ascii="Times New Roman" w:hAnsi="Times New Roman" w:cs="Times New Roman"/>
          <w:sz w:val="28"/>
          <w:szCs w:val="28"/>
        </w:rPr>
        <w:t>Размер денежного поощрения в отчетном квартале равен 100% от установленного размера денежного поощрения по итогам работы за квартал (30% денежного содержания служащего за истекший период).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40-49 баллов - показатель эффективности и результативности служебной деятельности служащего равен 70%. Размер денежного поощрения в отчетном квартале равен 70% от установленного размера денежного поощрения по итогам работы за квартал (30% денежного содержания служащего за истекший период).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30-39 баллов</w:t>
      </w:r>
      <w:r w:rsidR="008F649D">
        <w:rPr>
          <w:rFonts w:ascii="Times New Roman" w:hAnsi="Times New Roman" w:cs="Times New Roman"/>
          <w:sz w:val="28"/>
          <w:szCs w:val="28"/>
        </w:rPr>
        <w:t xml:space="preserve"> </w:t>
      </w:r>
      <w:r w:rsidRPr="00E5732D">
        <w:rPr>
          <w:rFonts w:ascii="Times New Roman" w:hAnsi="Times New Roman" w:cs="Times New Roman"/>
          <w:sz w:val="28"/>
          <w:szCs w:val="28"/>
        </w:rPr>
        <w:t>- показатель эффективности и результативности служебной деятельности служащего равен 50%. Размер денежного поощрения в отчетном квартале равен 50% от установленного размера денежного поощрения по итогам работы за квартал (30% денежного содержания служащего за истекший период).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20-29 баллов – показатель</w:t>
      </w:r>
      <w:r w:rsidR="004F661C">
        <w:rPr>
          <w:rFonts w:ascii="Times New Roman" w:hAnsi="Times New Roman" w:cs="Times New Roman"/>
          <w:sz w:val="28"/>
          <w:szCs w:val="28"/>
        </w:rPr>
        <w:t xml:space="preserve"> </w:t>
      </w:r>
      <w:r w:rsidRPr="00E5732D">
        <w:rPr>
          <w:rFonts w:ascii="Times New Roman" w:hAnsi="Times New Roman" w:cs="Times New Roman"/>
          <w:sz w:val="28"/>
          <w:szCs w:val="28"/>
        </w:rPr>
        <w:t>эффективности и результативности служебной деятельности служащего равен 30%. Размер денежного поощрения в отчетном квартале равен 30% от установленного размера денежного поощрения по итогам работы за квартал (30% денежного содержания служащего за истекший период).</w:t>
      </w:r>
    </w:p>
    <w:p w:rsid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менее 20 баллов</w:t>
      </w:r>
      <w:r w:rsidR="004F661C">
        <w:rPr>
          <w:rFonts w:ascii="Times New Roman" w:hAnsi="Times New Roman" w:cs="Times New Roman"/>
          <w:sz w:val="28"/>
          <w:szCs w:val="28"/>
        </w:rPr>
        <w:t xml:space="preserve"> </w:t>
      </w:r>
      <w:r w:rsidRPr="00E5732D">
        <w:rPr>
          <w:rFonts w:ascii="Times New Roman" w:hAnsi="Times New Roman" w:cs="Times New Roman"/>
          <w:sz w:val="28"/>
          <w:szCs w:val="28"/>
        </w:rPr>
        <w:t>показатель эффективности и результативности служебной деятельности служащего равен 0%. Размер денежного поощрения в отчетном квартале равен 0.</w:t>
      </w:r>
    </w:p>
    <w:p w:rsidR="008F649D" w:rsidRPr="00E5732D" w:rsidRDefault="008F649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C20D5" w:rsidRDefault="008F649D" w:rsidP="00BC20D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E5732D" w:rsidRPr="008F649D">
        <w:rPr>
          <w:rFonts w:ascii="Times New Roman" w:hAnsi="Times New Roman" w:cs="Times New Roman"/>
          <w:b/>
          <w:sz w:val="28"/>
          <w:szCs w:val="28"/>
        </w:rPr>
        <w:t>Порядок оценки эффективности и результативности</w:t>
      </w:r>
    </w:p>
    <w:p w:rsidR="00E5732D" w:rsidRPr="008F649D" w:rsidRDefault="00E5732D" w:rsidP="00BC20D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49D">
        <w:rPr>
          <w:rFonts w:ascii="Times New Roman" w:hAnsi="Times New Roman" w:cs="Times New Roman"/>
          <w:b/>
          <w:sz w:val="28"/>
          <w:szCs w:val="28"/>
        </w:rPr>
        <w:t>служебной деятельности служащих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3.1. Ежеквартальная оценка эффективности и результативности служебной деятельности служащих проводится: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лиц, замещающих высшие и главные группы должностей муниципальной службы, а также иные должности муниципальной службы, находящихся в непосредственном подчинен</w:t>
      </w:r>
      <w:r w:rsidR="008F649D">
        <w:rPr>
          <w:rFonts w:ascii="Times New Roman" w:hAnsi="Times New Roman" w:cs="Times New Roman"/>
          <w:sz w:val="28"/>
          <w:szCs w:val="28"/>
        </w:rPr>
        <w:t xml:space="preserve">ии главы муниципального района лично главой муниципального района или по указанию главы  </w:t>
      </w:r>
      <w:r w:rsidRPr="00E5732D">
        <w:rPr>
          <w:rFonts w:ascii="Times New Roman" w:hAnsi="Times New Roman" w:cs="Times New Roman"/>
          <w:sz w:val="28"/>
          <w:szCs w:val="28"/>
        </w:rPr>
        <w:t xml:space="preserve"> </w:t>
      </w:r>
      <w:r w:rsidR="008F649D">
        <w:rPr>
          <w:rFonts w:ascii="Times New Roman" w:hAnsi="Times New Roman" w:cs="Times New Roman"/>
          <w:sz w:val="28"/>
          <w:szCs w:val="28"/>
        </w:rPr>
        <w:t xml:space="preserve">заместителем главы администрации Богучарского муниципального района - </w:t>
      </w:r>
      <w:r w:rsidRPr="00E5732D">
        <w:rPr>
          <w:rFonts w:ascii="Times New Roman" w:hAnsi="Times New Roman" w:cs="Times New Roman"/>
          <w:sz w:val="28"/>
          <w:szCs w:val="28"/>
        </w:rPr>
        <w:t>руководителем аппарата администрации района;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лиц, замещающих должности руководителей структурных подразделений органов местного самоуправления – лицом, замещающего должность высшей или главной группы должностей, в непосредственном подчинении которого находится данное структурное подразделение.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иных служащих - руководителем структурного подразделения, в котором замещает должность служащий либо должностным лицом, в непосредственном подчинении которого находится данный служащий.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3.2. Служащий знакомится под роспись с результатами оценки эффективности и результативности его служебной деятельности за квартал.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3.3. В случае несогласия с результатами оценки служащий вправе представить представителю нанимателя мотивированное объяснение спорных показателей. Решение представителя нанимателя является окончательным.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3.4. </w:t>
      </w:r>
      <w:r w:rsidRPr="00E5732D">
        <w:rPr>
          <w:rFonts w:ascii="Times New Roman" w:hAnsi="Times New Roman" w:cs="Times New Roman"/>
          <w:sz w:val="28"/>
          <w:szCs w:val="28"/>
        </w:rPr>
        <w:t>В случае применения к служащему в текущем квартале дисциплинарного взыскания он может быть представлен к денежному поощрению по итогам работы за этот квартал только по решению главы муниципального района.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3.5 Ежеквартальная оценка эффективности и результативности служебной деятельности проводится уполномоченными в соответствии с настоящим Порядком лицами в срок до 10 числа месяца, следующего за отчетным кварталом. Ре</w:t>
      </w:r>
      <w:r w:rsidRPr="00E5732D">
        <w:rPr>
          <w:rFonts w:ascii="Times New Roman" w:hAnsi="Times New Roman" w:cs="Times New Roman"/>
          <w:sz w:val="28"/>
          <w:szCs w:val="28"/>
        </w:rPr>
        <w:lastRenderedPageBreak/>
        <w:t xml:space="preserve">зультаты оценки направляются в </w:t>
      </w:r>
      <w:r w:rsidR="008F649D">
        <w:rPr>
          <w:rFonts w:ascii="Times New Roman" w:hAnsi="Times New Roman" w:cs="Times New Roman"/>
          <w:sz w:val="28"/>
          <w:szCs w:val="28"/>
        </w:rPr>
        <w:t xml:space="preserve"> отдел по организационно – правовой работе и информационной безопасности </w:t>
      </w:r>
      <w:r w:rsidRPr="00E5732D">
        <w:rPr>
          <w:rFonts w:ascii="Times New Roman" w:hAnsi="Times New Roman" w:cs="Times New Roman"/>
          <w:sz w:val="28"/>
          <w:szCs w:val="28"/>
        </w:rPr>
        <w:t xml:space="preserve">администрации муниципального района для их обобщения. </w:t>
      </w:r>
      <w:r w:rsidR="008F649D">
        <w:rPr>
          <w:rFonts w:ascii="Times New Roman" w:hAnsi="Times New Roman" w:cs="Times New Roman"/>
          <w:sz w:val="28"/>
          <w:szCs w:val="28"/>
        </w:rPr>
        <w:t xml:space="preserve"> Отдел по организационно – правовой работе и информационной безопасности </w:t>
      </w:r>
      <w:r w:rsidRPr="00E5732D">
        <w:rPr>
          <w:rFonts w:ascii="Times New Roman" w:hAnsi="Times New Roman" w:cs="Times New Roman"/>
          <w:sz w:val="28"/>
          <w:szCs w:val="28"/>
        </w:rPr>
        <w:t xml:space="preserve">администрации муниципального района передает обобщенные результаты оценки в </w:t>
      </w:r>
      <w:r w:rsidR="008F649D">
        <w:rPr>
          <w:rFonts w:ascii="Times New Roman" w:hAnsi="Times New Roman" w:cs="Times New Roman"/>
          <w:sz w:val="28"/>
          <w:szCs w:val="28"/>
        </w:rPr>
        <w:t xml:space="preserve"> отдел учета и отчетности </w:t>
      </w:r>
      <w:r w:rsidRPr="00E5732D">
        <w:rPr>
          <w:rFonts w:ascii="Times New Roman" w:hAnsi="Times New Roman" w:cs="Times New Roman"/>
          <w:sz w:val="28"/>
          <w:szCs w:val="28"/>
        </w:rPr>
        <w:t xml:space="preserve">администрации муниципального района для проведения расчета размера денежного поощрения по итогам работы за квартал. Обобщенные результаты оценки с расчетом размера денежного поощрения по итогам работы за квартал представляются главе муниципального района на согласование, после </w:t>
      </w:r>
      <w:proofErr w:type="gramStart"/>
      <w:r w:rsidRPr="00E5732D">
        <w:rPr>
          <w:rFonts w:ascii="Times New Roman" w:hAnsi="Times New Roman" w:cs="Times New Roman"/>
          <w:sz w:val="28"/>
          <w:szCs w:val="28"/>
        </w:rPr>
        <w:t xml:space="preserve">которого </w:t>
      </w:r>
      <w:r w:rsidR="008F649D">
        <w:rPr>
          <w:rFonts w:ascii="Times New Roman" w:hAnsi="Times New Roman" w:cs="Times New Roman"/>
          <w:sz w:val="28"/>
          <w:szCs w:val="28"/>
        </w:rPr>
        <w:t xml:space="preserve"> отдел</w:t>
      </w:r>
      <w:proofErr w:type="gramEnd"/>
      <w:r w:rsidR="008F649D">
        <w:rPr>
          <w:rFonts w:ascii="Times New Roman" w:hAnsi="Times New Roman" w:cs="Times New Roman"/>
          <w:sz w:val="28"/>
          <w:szCs w:val="28"/>
        </w:rPr>
        <w:t xml:space="preserve"> по организационно – правовой работе и информационной безопасности </w:t>
      </w:r>
      <w:r w:rsidRPr="00E5732D">
        <w:rPr>
          <w:rFonts w:ascii="Times New Roman" w:hAnsi="Times New Roman" w:cs="Times New Roman"/>
          <w:sz w:val="28"/>
          <w:szCs w:val="28"/>
        </w:rPr>
        <w:t xml:space="preserve">администрации муниципального района в срок не более 2-х рабочих дней готовит муниципальный правовой акт о выплате денежного поощрения по итогам работы за квартал. 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3.6. Выплата денежного поощрения по итогам работы за квартал осуществляется</w:t>
      </w:r>
      <w:r w:rsidR="008F649D">
        <w:rPr>
          <w:rFonts w:ascii="Times New Roman" w:hAnsi="Times New Roman" w:cs="Times New Roman"/>
          <w:sz w:val="28"/>
          <w:szCs w:val="28"/>
        </w:rPr>
        <w:t xml:space="preserve"> </w:t>
      </w:r>
      <w:r w:rsidRPr="00E5732D">
        <w:rPr>
          <w:rFonts w:ascii="Times New Roman" w:hAnsi="Times New Roman" w:cs="Times New Roman"/>
          <w:sz w:val="28"/>
          <w:szCs w:val="28"/>
        </w:rPr>
        <w:t>в срок до 15 числа второго месяца, следующего за отчетным кварталом.</w:t>
      </w:r>
    </w:p>
    <w:p w:rsidR="00E5732D" w:rsidRPr="00E5732D" w:rsidRDefault="00E5732D" w:rsidP="00A060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t>3.7. Глава муниципального района имеет право корректировать размер денежного поощрения по итогам работы за квартал в пределах утвержденного фонда оплаты труда.</w:t>
      </w:r>
    </w:p>
    <w:p w:rsidR="008F649D" w:rsidRDefault="00E5732D" w:rsidP="002606E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732D">
        <w:rPr>
          <w:rFonts w:ascii="Times New Roman" w:hAnsi="Times New Roman" w:cs="Times New Roman"/>
          <w:sz w:val="28"/>
          <w:szCs w:val="28"/>
        </w:rPr>
        <w:br w:type="page"/>
      </w:r>
      <w:r w:rsidRPr="008F649D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E5732D" w:rsidRPr="008F649D" w:rsidRDefault="00E5732D" w:rsidP="002606E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49D">
        <w:rPr>
          <w:rFonts w:ascii="Times New Roman" w:hAnsi="Times New Roman" w:cs="Times New Roman"/>
          <w:b/>
          <w:sz w:val="28"/>
          <w:szCs w:val="28"/>
        </w:rPr>
        <w:t xml:space="preserve">к </w:t>
      </w:r>
      <w:r w:rsidRPr="008F649D">
        <w:rPr>
          <w:rFonts w:ascii="Times New Roman" w:hAnsi="Times New Roman" w:cs="Times New Roman"/>
          <w:b/>
          <w:bCs/>
          <w:sz w:val="28"/>
          <w:szCs w:val="28"/>
        </w:rPr>
        <w:t xml:space="preserve">Порядку </w:t>
      </w:r>
      <w:r w:rsidRPr="008F649D">
        <w:rPr>
          <w:rFonts w:ascii="Times New Roman" w:hAnsi="Times New Roman" w:cs="Times New Roman"/>
          <w:b/>
          <w:sz w:val="28"/>
          <w:szCs w:val="28"/>
        </w:rPr>
        <w:t xml:space="preserve">назначения и выплаты денежного поощрения по итогам работы за квартал в органах местного самоуправления </w:t>
      </w:r>
      <w:r w:rsidR="008F649D">
        <w:rPr>
          <w:rFonts w:ascii="Times New Roman" w:hAnsi="Times New Roman" w:cs="Times New Roman"/>
          <w:b/>
          <w:sz w:val="28"/>
          <w:szCs w:val="28"/>
        </w:rPr>
        <w:t xml:space="preserve">Богучарского </w:t>
      </w:r>
      <w:r w:rsidRPr="008F649D">
        <w:rPr>
          <w:rFonts w:ascii="Times New Roman" w:hAnsi="Times New Roman" w:cs="Times New Roman"/>
          <w:b/>
          <w:sz w:val="28"/>
          <w:szCs w:val="28"/>
        </w:rPr>
        <w:t>муниципального района Воронежской области</w:t>
      </w:r>
      <w:bookmarkStart w:id="1" w:name="_GoBack"/>
      <w:bookmarkEnd w:id="1"/>
    </w:p>
    <w:p w:rsidR="00E5732D" w:rsidRPr="00E5732D" w:rsidRDefault="00E5732D" w:rsidP="002606E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5732D" w:rsidRPr="00163DEF" w:rsidRDefault="00E5732D" w:rsidP="002606E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DEF">
        <w:rPr>
          <w:rFonts w:ascii="Times New Roman" w:hAnsi="Times New Roman" w:cs="Times New Roman"/>
          <w:b/>
          <w:sz w:val="28"/>
          <w:szCs w:val="28"/>
        </w:rPr>
        <w:t>Примерный перечень показателей эффективности и результативности служебной деятельности служащих</w:t>
      </w:r>
    </w:p>
    <w:p w:rsidR="00E5732D" w:rsidRPr="00163DEF" w:rsidRDefault="00E5732D" w:rsidP="00A0603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6"/>
        <w:gridCol w:w="4041"/>
        <w:gridCol w:w="4837"/>
      </w:tblGrid>
      <w:tr w:rsidR="00E5732D" w:rsidRPr="00E5732D" w:rsidTr="00A06030">
        <w:tc>
          <w:tcPr>
            <w:tcW w:w="586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п.п</w:t>
            </w:r>
            <w:proofErr w:type="spellEnd"/>
          </w:p>
        </w:tc>
        <w:tc>
          <w:tcPr>
            <w:tcW w:w="4041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837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Порядок установления баллов</w:t>
            </w:r>
          </w:p>
        </w:tc>
      </w:tr>
      <w:tr w:rsidR="00E5732D" w:rsidRPr="00E5732D" w:rsidTr="00A06030">
        <w:tc>
          <w:tcPr>
            <w:tcW w:w="586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41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качественная и своевременная подготовка информации по запросам органов государственной власти, поручений губернатора и правительства области</w:t>
            </w:r>
          </w:p>
        </w:tc>
        <w:tc>
          <w:tcPr>
            <w:tcW w:w="4837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отсутствие нарушений +5 баллов</w:t>
            </w:r>
          </w:p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одно нарушение и более 0 баллов</w:t>
            </w:r>
          </w:p>
        </w:tc>
      </w:tr>
      <w:tr w:rsidR="00E5732D" w:rsidRPr="00E5732D" w:rsidTr="00A06030">
        <w:tc>
          <w:tcPr>
            <w:tcW w:w="586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41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принятие органами государственной власти положительных решений по вопросам, подготовленным при непосредственном участии служащего</w:t>
            </w:r>
          </w:p>
        </w:tc>
        <w:tc>
          <w:tcPr>
            <w:tcW w:w="4837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за каждое принятое положительное решение +5 баллов</w:t>
            </w:r>
          </w:p>
        </w:tc>
      </w:tr>
      <w:tr w:rsidR="00E5732D" w:rsidRPr="00E5732D" w:rsidTr="00A06030">
        <w:tc>
          <w:tcPr>
            <w:tcW w:w="586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41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качественная и своевременная подготовка документов и выполнение поручений руководства, в том числе изложенных</w:t>
            </w:r>
            <w:r w:rsidR="00163D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в протоколах совещаний, коллегии и др.</w:t>
            </w:r>
          </w:p>
        </w:tc>
        <w:tc>
          <w:tcPr>
            <w:tcW w:w="4837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 xml:space="preserve">отсутствие нарушений +5 баллов </w:t>
            </w:r>
          </w:p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одно нарушение и более 0 баллов</w:t>
            </w:r>
          </w:p>
        </w:tc>
      </w:tr>
      <w:tr w:rsidR="00E5732D" w:rsidRPr="00E5732D" w:rsidTr="00A06030">
        <w:tc>
          <w:tcPr>
            <w:tcW w:w="586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41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 xml:space="preserve">своевременное и качественное исполнение должностных обязанностей </w:t>
            </w:r>
          </w:p>
        </w:tc>
        <w:tc>
          <w:tcPr>
            <w:tcW w:w="4837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 xml:space="preserve">отсутствие нарушений +9 баллов </w:t>
            </w:r>
          </w:p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одно нарушение 0 баллов</w:t>
            </w:r>
          </w:p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 xml:space="preserve">два и более нарушений-3 балла за каждое нарушение </w:t>
            </w:r>
          </w:p>
        </w:tc>
      </w:tr>
      <w:tr w:rsidR="00E5732D" w:rsidRPr="00E5732D" w:rsidTr="00A06030">
        <w:tc>
          <w:tcPr>
            <w:tcW w:w="586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41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личный вклад в выполнение утвержденных показателей деятельности администрации муниципального района</w:t>
            </w:r>
          </w:p>
        </w:tc>
        <w:tc>
          <w:tcPr>
            <w:tcW w:w="4837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+3 балла за каждый</w:t>
            </w:r>
            <w:r w:rsidR="00163D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показатель, имеющий положительный результат, но не более 6 баллов</w:t>
            </w:r>
          </w:p>
        </w:tc>
      </w:tr>
      <w:tr w:rsidR="00E5732D" w:rsidRPr="00E5732D" w:rsidTr="00A06030">
        <w:tc>
          <w:tcPr>
            <w:tcW w:w="586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41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Style w:val="fontstyle01"/>
                <w:rFonts w:ascii="Times New Roman" w:hAnsi="Times New Roman" w:cs="Times New Roman"/>
              </w:rPr>
              <w:t>соблюдение положений Инструкции по делопроизводству в органах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5732D">
              <w:rPr>
                <w:rStyle w:val="fontstyle01"/>
                <w:rFonts w:ascii="Times New Roman" w:hAnsi="Times New Roman" w:cs="Times New Roman"/>
              </w:rPr>
              <w:t xml:space="preserve">местного самоуправления муниципального района, правил </w:t>
            </w:r>
            <w:proofErr w:type="spellStart"/>
            <w:r w:rsidRPr="00E5732D">
              <w:rPr>
                <w:rStyle w:val="fontstyle01"/>
                <w:rFonts w:ascii="Times New Roman" w:hAnsi="Times New Roman" w:cs="Times New Roman"/>
              </w:rPr>
              <w:t>русскогоязыка</w:t>
            </w:r>
            <w:proofErr w:type="spellEnd"/>
            <w:r w:rsidRPr="00E5732D">
              <w:rPr>
                <w:rStyle w:val="fontstyle01"/>
                <w:rFonts w:ascii="Times New Roman" w:hAnsi="Times New Roman" w:cs="Times New Roman"/>
              </w:rPr>
              <w:t>, документной лингвистики</w:t>
            </w:r>
          </w:p>
        </w:tc>
        <w:tc>
          <w:tcPr>
            <w:tcW w:w="4837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 xml:space="preserve">отсутствие нарушений +5 баллов, </w:t>
            </w:r>
          </w:p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одно нарушение 0 баллов</w:t>
            </w:r>
          </w:p>
        </w:tc>
      </w:tr>
      <w:tr w:rsidR="00E5732D" w:rsidRPr="00E5732D" w:rsidTr="00A06030">
        <w:trPr>
          <w:trHeight w:val="157"/>
        </w:trPr>
        <w:tc>
          <w:tcPr>
            <w:tcW w:w="586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041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участие в организованных приемах граждан (подготовка мероприятия или личное участие)</w:t>
            </w:r>
          </w:p>
        </w:tc>
        <w:tc>
          <w:tcPr>
            <w:tcW w:w="4837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за каждое участие +3 балла, но не более 6 баллов</w:t>
            </w:r>
          </w:p>
        </w:tc>
      </w:tr>
      <w:tr w:rsidR="00E5732D" w:rsidRPr="00E5732D" w:rsidTr="00A06030">
        <w:tc>
          <w:tcPr>
            <w:tcW w:w="586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041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качественное и своевременное рассмотрение служащим обращений, заявлений граждан и юридических лиц</w:t>
            </w:r>
          </w:p>
        </w:tc>
        <w:tc>
          <w:tcPr>
            <w:tcW w:w="4837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отсутствие нарушений +5 баллов</w:t>
            </w:r>
          </w:p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одно нарушение 0 баллов</w:t>
            </w:r>
          </w:p>
        </w:tc>
      </w:tr>
      <w:tr w:rsidR="00E5732D" w:rsidRPr="00E5732D" w:rsidTr="00A06030">
        <w:tc>
          <w:tcPr>
            <w:tcW w:w="586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9 </w:t>
            </w:r>
          </w:p>
        </w:tc>
        <w:tc>
          <w:tcPr>
            <w:tcW w:w="4041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участие в выездных проверках обстоятельств, изложенных в обращениях граждан</w:t>
            </w:r>
          </w:p>
        </w:tc>
        <w:tc>
          <w:tcPr>
            <w:tcW w:w="4837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за каждую выездную проверку +3 балла, но не более 6 баллов</w:t>
            </w:r>
          </w:p>
        </w:tc>
      </w:tr>
      <w:tr w:rsidR="00E5732D" w:rsidRPr="00E5732D" w:rsidTr="00A06030">
        <w:tc>
          <w:tcPr>
            <w:tcW w:w="586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041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размещение и своевременное обновление информации на официальном сайте</w:t>
            </w:r>
            <w:r w:rsidR="00163D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администрации муниципального района в сети Интернет, подготовка информационных сообщений в СМИ</w:t>
            </w:r>
          </w:p>
        </w:tc>
        <w:tc>
          <w:tcPr>
            <w:tcW w:w="4837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отсутствие нарушений +5 баллов</w:t>
            </w:r>
          </w:p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одно нарушение 0 баллов</w:t>
            </w:r>
          </w:p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за каждое информационное сообщение в СМИ +3 балла, но не более 6 баллов</w:t>
            </w:r>
          </w:p>
        </w:tc>
      </w:tr>
      <w:tr w:rsidR="00E5732D" w:rsidRPr="00E5732D" w:rsidTr="00A06030">
        <w:tc>
          <w:tcPr>
            <w:tcW w:w="586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041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своевременное и юридически грамотное (доработка не более1 раза) составление</w:t>
            </w:r>
            <w:r w:rsidR="00163D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муниципальных правовых актов </w:t>
            </w:r>
          </w:p>
        </w:tc>
        <w:tc>
          <w:tcPr>
            <w:tcW w:w="4837" w:type="dxa"/>
          </w:tcPr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отсутствие нарушений +5 баллов</w:t>
            </w:r>
          </w:p>
          <w:p w:rsidR="00E5732D" w:rsidRPr="00E5732D" w:rsidRDefault="00E5732D" w:rsidP="00A0603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одно нарушение 0 баллов</w:t>
            </w:r>
          </w:p>
        </w:tc>
      </w:tr>
      <w:tr w:rsidR="00E5732D" w:rsidRPr="00E5732D" w:rsidTr="00A06030">
        <w:tc>
          <w:tcPr>
            <w:tcW w:w="586" w:type="dxa"/>
          </w:tcPr>
          <w:p w:rsidR="00E5732D" w:rsidRPr="00E5732D" w:rsidRDefault="00E5732D" w:rsidP="00A06030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041" w:type="dxa"/>
          </w:tcPr>
          <w:p w:rsidR="00E5732D" w:rsidRPr="00E5732D" w:rsidRDefault="00E5732D" w:rsidP="00A06030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участие в судебных процессах, выездных мероприятиях контрольных и иных органов</w:t>
            </w:r>
          </w:p>
        </w:tc>
        <w:tc>
          <w:tcPr>
            <w:tcW w:w="4837" w:type="dxa"/>
          </w:tcPr>
          <w:p w:rsidR="00E5732D" w:rsidRPr="00E5732D" w:rsidRDefault="00E5732D" w:rsidP="00A06030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за каждое участие в мероприятии+3 балла, но не более 6 баллов</w:t>
            </w:r>
          </w:p>
          <w:p w:rsidR="00E5732D" w:rsidRPr="00E5732D" w:rsidRDefault="00E5732D" w:rsidP="00A06030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за каждое неучастие при</w:t>
            </w:r>
            <w:r w:rsidR="00163D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отсутствии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br/>
              <w:t>объективных причин-3 балла</w:t>
            </w:r>
          </w:p>
        </w:tc>
      </w:tr>
      <w:tr w:rsidR="00E5732D" w:rsidRPr="00E5732D" w:rsidTr="00A06030">
        <w:tc>
          <w:tcPr>
            <w:tcW w:w="586" w:type="dxa"/>
          </w:tcPr>
          <w:p w:rsidR="00E5732D" w:rsidRPr="00E5732D" w:rsidRDefault="00E5732D" w:rsidP="00A06030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041" w:type="dxa"/>
          </w:tcPr>
          <w:p w:rsidR="00E5732D" w:rsidRPr="00E5732D" w:rsidRDefault="00E5732D" w:rsidP="00A06030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совещаний, конференций, семинаров, образовательных, культурных и спортивных мероприятий</w:t>
            </w:r>
          </w:p>
        </w:tc>
        <w:tc>
          <w:tcPr>
            <w:tcW w:w="4837" w:type="dxa"/>
          </w:tcPr>
          <w:p w:rsidR="00E5732D" w:rsidRPr="00E5732D" w:rsidRDefault="00E5732D" w:rsidP="00A06030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за каждое мероприятие+5 баллов, но не более 10 баллов</w:t>
            </w:r>
          </w:p>
        </w:tc>
      </w:tr>
      <w:tr w:rsidR="00E5732D" w:rsidRPr="00E5732D" w:rsidTr="00A06030">
        <w:tc>
          <w:tcPr>
            <w:tcW w:w="586" w:type="dxa"/>
          </w:tcPr>
          <w:p w:rsidR="00E5732D" w:rsidRPr="00E5732D" w:rsidRDefault="00E5732D" w:rsidP="00A06030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041" w:type="dxa"/>
          </w:tcPr>
          <w:p w:rsidR="00E5732D" w:rsidRPr="00E5732D" w:rsidRDefault="00E5732D" w:rsidP="00A06030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внедрение современных форм и методов в работе, позитивно отра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softHyphen/>
              <w:t>зившихся на результатах</w:t>
            </w:r>
          </w:p>
        </w:tc>
        <w:tc>
          <w:tcPr>
            <w:tcW w:w="4837" w:type="dxa"/>
          </w:tcPr>
          <w:p w:rsidR="00E5732D" w:rsidRPr="00E5732D" w:rsidRDefault="00E5732D" w:rsidP="00A06030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за каждое внедрение + 3 балла, но не более 6 баллов</w:t>
            </w:r>
          </w:p>
        </w:tc>
      </w:tr>
      <w:tr w:rsidR="00E5732D" w:rsidRPr="00E5732D" w:rsidTr="00A06030">
        <w:tc>
          <w:tcPr>
            <w:tcW w:w="586" w:type="dxa"/>
          </w:tcPr>
          <w:p w:rsidR="00E5732D" w:rsidRPr="00E5732D" w:rsidRDefault="00E5732D" w:rsidP="00A06030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041" w:type="dxa"/>
          </w:tcPr>
          <w:p w:rsidR="00E5732D" w:rsidRPr="00E5732D" w:rsidRDefault="00E5732D" w:rsidP="00A06030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Несоблюдение исполнительской дисциплины, служебной этики и правил внутреннего трудового распорядка</w:t>
            </w:r>
          </w:p>
        </w:tc>
        <w:tc>
          <w:tcPr>
            <w:tcW w:w="4837" w:type="dxa"/>
          </w:tcPr>
          <w:p w:rsidR="00E5732D" w:rsidRPr="00E5732D" w:rsidRDefault="00E5732D" w:rsidP="00A06030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-5 баллов за каждое нарушение</w:t>
            </w:r>
          </w:p>
        </w:tc>
      </w:tr>
      <w:tr w:rsidR="00E5732D" w:rsidRPr="00E5732D" w:rsidTr="00A06030">
        <w:tc>
          <w:tcPr>
            <w:tcW w:w="586" w:type="dxa"/>
          </w:tcPr>
          <w:p w:rsidR="00E5732D" w:rsidRPr="00E5732D" w:rsidRDefault="00E5732D" w:rsidP="00A06030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041" w:type="dxa"/>
          </w:tcPr>
          <w:p w:rsidR="00E5732D" w:rsidRPr="00E5732D" w:rsidRDefault="00E5732D" w:rsidP="00A06030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Наличие</w:t>
            </w:r>
            <w:r w:rsidR="00163D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обоснованных</w:t>
            </w:r>
            <w:r w:rsidR="00163D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претензий и жалоб на действия работников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br/>
              <w:t>администрации</w:t>
            </w:r>
            <w:r w:rsidR="00163D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r w:rsidR="00163D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стороны</w:t>
            </w:r>
            <w:r w:rsidR="00163D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структурных</w:t>
            </w:r>
            <w:r w:rsidR="00163D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подразделений администрации,</w:t>
            </w:r>
            <w:r w:rsidR="00163D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организаций</w:t>
            </w:r>
            <w:r w:rsidR="00163D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и граждан</w:t>
            </w:r>
          </w:p>
        </w:tc>
        <w:tc>
          <w:tcPr>
            <w:tcW w:w="4837" w:type="dxa"/>
          </w:tcPr>
          <w:p w:rsidR="00E5732D" w:rsidRPr="00E5732D" w:rsidRDefault="00E5732D" w:rsidP="00A06030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-5 баллов за каждую обоснованную претензию или жалобу</w:t>
            </w:r>
          </w:p>
        </w:tc>
      </w:tr>
      <w:tr w:rsidR="00E5732D" w:rsidRPr="00E5732D" w:rsidTr="00A06030">
        <w:tc>
          <w:tcPr>
            <w:tcW w:w="586" w:type="dxa"/>
          </w:tcPr>
          <w:p w:rsidR="00E5732D" w:rsidRPr="00E5732D" w:rsidRDefault="00E5732D" w:rsidP="00A06030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041" w:type="dxa"/>
          </w:tcPr>
          <w:p w:rsidR="00E5732D" w:rsidRPr="00E5732D" w:rsidRDefault="00E5732D" w:rsidP="00A06030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неисполнение поручений главы муниципального района о составлении протоколов об административных правонарушениях</w:t>
            </w:r>
          </w:p>
        </w:tc>
        <w:tc>
          <w:tcPr>
            <w:tcW w:w="4837" w:type="dxa"/>
          </w:tcPr>
          <w:p w:rsidR="00E5732D" w:rsidRPr="00E5732D" w:rsidRDefault="00E5732D" w:rsidP="00A06030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732D">
              <w:rPr>
                <w:rFonts w:ascii="Times New Roman" w:hAnsi="Times New Roman" w:cs="Times New Roman"/>
                <w:sz w:val="28"/>
                <w:szCs w:val="28"/>
              </w:rPr>
              <w:t>-5 баллов за каждый месяц</w:t>
            </w:r>
          </w:p>
        </w:tc>
      </w:tr>
    </w:tbl>
    <w:p w:rsidR="00E5732D" w:rsidRPr="00E5732D" w:rsidRDefault="00E5732D" w:rsidP="00A0603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732D" w:rsidRPr="00E5732D" w:rsidRDefault="00E5732D" w:rsidP="00A060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32D" w:rsidRPr="00E5732D" w:rsidRDefault="00E5732D" w:rsidP="00A06030">
      <w:pPr>
        <w:pStyle w:val="a3"/>
        <w:jc w:val="both"/>
        <w:rPr>
          <w:rFonts w:ascii="Times New Roman" w:eastAsia="Arial" w:hAnsi="Times New Roman" w:cs="Times New Roman"/>
          <w:bCs/>
          <w:sz w:val="28"/>
          <w:szCs w:val="28"/>
        </w:rPr>
      </w:pPr>
    </w:p>
    <w:sectPr w:rsidR="00E5732D" w:rsidRPr="00E5732D" w:rsidSect="00BC20D5">
      <w:pgSz w:w="11906" w:h="16838"/>
      <w:pgMar w:top="568" w:right="566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CC3179"/>
    <w:multiLevelType w:val="multilevel"/>
    <w:tmpl w:val="53EC09BE"/>
    <w:lvl w:ilvl="0">
      <w:start w:val="1"/>
      <w:numFmt w:val="decimal"/>
      <w:lvlText w:val="%1."/>
      <w:lvlJc w:val="left"/>
      <w:pPr>
        <w:ind w:left="1125" w:hanging="11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65" w:hanging="11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05" w:hanging="11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45" w:hanging="112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85" w:hanging="112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" w15:restartNumberingAfterBreak="0">
    <w:nsid w:val="15510AE0"/>
    <w:multiLevelType w:val="multilevel"/>
    <w:tmpl w:val="DE9CC8D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2" w15:restartNumberingAfterBreak="0">
    <w:nsid w:val="1D393803"/>
    <w:multiLevelType w:val="multilevel"/>
    <w:tmpl w:val="118C6B22"/>
    <w:lvl w:ilvl="0">
      <w:start w:val="3"/>
      <w:numFmt w:val="decimal"/>
      <w:lvlText w:val="2.%1.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35640219"/>
    <w:multiLevelType w:val="multilevel"/>
    <w:tmpl w:val="AE0EF8E4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37F20A42"/>
    <w:multiLevelType w:val="multilevel"/>
    <w:tmpl w:val="97AAE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39007CA4"/>
    <w:multiLevelType w:val="hybridMultilevel"/>
    <w:tmpl w:val="8D961930"/>
    <w:lvl w:ilvl="0" w:tplc="D6F06378">
      <w:start w:val="1"/>
      <w:numFmt w:val="decimal"/>
      <w:lvlText w:val="%1."/>
      <w:lvlJc w:val="left"/>
      <w:pPr>
        <w:tabs>
          <w:tab w:val="num" w:pos="1785"/>
        </w:tabs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40C915E9"/>
    <w:multiLevelType w:val="hybridMultilevel"/>
    <w:tmpl w:val="DCB21852"/>
    <w:lvl w:ilvl="0" w:tplc="F9E6B21E">
      <w:start w:val="1"/>
      <w:numFmt w:val="decimal"/>
      <w:lvlText w:val="%1."/>
      <w:lvlJc w:val="left"/>
      <w:pPr>
        <w:ind w:left="2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753023F"/>
    <w:multiLevelType w:val="multilevel"/>
    <w:tmpl w:val="D0CEEEF6"/>
    <w:lvl w:ilvl="0">
      <w:start w:val="1"/>
      <w:numFmt w:val="bullet"/>
      <w:lvlText w:val="-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7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2"/>
  </w:compat>
  <w:rsids>
    <w:rsidRoot w:val="007069A9"/>
    <w:rsid w:val="000B2AA0"/>
    <w:rsid w:val="0014008B"/>
    <w:rsid w:val="00163DEF"/>
    <w:rsid w:val="001C2467"/>
    <w:rsid w:val="002606ED"/>
    <w:rsid w:val="003A779A"/>
    <w:rsid w:val="003B0C8C"/>
    <w:rsid w:val="004F661C"/>
    <w:rsid w:val="005A29B1"/>
    <w:rsid w:val="007069A9"/>
    <w:rsid w:val="00741A23"/>
    <w:rsid w:val="008222E1"/>
    <w:rsid w:val="008F649D"/>
    <w:rsid w:val="00997FD6"/>
    <w:rsid w:val="00A06030"/>
    <w:rsid w:val="00AD3279"/>
    <w:rsid w:val="00BC20D5"/>
    <w:rsid w:val="00E3513C"/>
    <w:rsid w:val="00E5732D"/>
    <w:rsid w:val="00EB0724"/>
    <w:rsid w:val="00F83277"/>
    <w:rsid w:val="00FB2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7B69A53-7782-4FF2-BFBD-8534E3A11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2A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069A9"/>
    <w:pPr>
      <w:spacing w:after="0" w:line="240" w:lineRule="auto"/>
    </w:pPr>
  </w:style>
  <w:style w:type="paragraph" w:customStyle="1" w:styleId="2">
    <w:name w:val="2Название"/>
    <w:basedOn w:val="a"/>
    <w:link w:val="20"/>
    <w:qFormat/>
    <w:rsid w:val="0014008B"/>
    <w:pPr>
      <w:spacing w:after="0" w:line="240" w:lineRule="auto"/>
      <w:ind w:firstLine="567"/>
      <w:jc w:val="center"/>
    </w:pPr>
    <w:rPr>
      <w:rFonts w:ascii="Arial" w:eastAsia="Times New Roman" w:hAnsi="Arial" w:cs="Times New Roman"/>
      <w:b/>
      <w:sz w:val="28"/>
      <w:szCs w:val="28"/>
      <w:lang w:eastAsia="ar-SA"/>
    </w:rPr>
  </w:style>
  <w:style w:type="character" w:customStyle="1" w:styleId="20">
    <w:name w:val="2Название Знак"/>
    <w:link w:val="2"/>
    <w:rsid w:val="0014008B"/>
    <w:rPr>
      <w:rFonts w:ascii="Arial" w:eastAsia="Times New Roman" w:hAnsi="Arial" w:cs="Times New Roman"/>
      <w:b/>
      <w:sz w:val="28"/>
      <w:szCs w:val="28"/>
      <w:lang w:eastAsia="ar-SA"/>
    </w:rPr>
  </w:style>
  <w:style w:type="paragraph" w:customStyle="1" w:styleId="Title">
    <w:name w:val="Title!Название НПА"/>
    <w:basedOn w:val="a"/>
    <w:rsid w:val="0014008B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ConsPlusNormal">
    <w:name w:val="ConsPlusNormal"/>
    <w:rsid w:val="00E5732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Normal">
    <w:name w:val="ConsNormal"/>
    <w:rsid w:val="00E5732D"/>
    <w:pPr>
      <w:widowControl w:val="0"/>
      <w:autoSpaceDE w:val="0"/>
      <w:autoSpaceDN w:val="0"/>
      <w:spacing w:after="0" w:line="240" w:lineRule="auto"/>
      <w:ind w:firstLine="720"/>
    </w:pPr>
    <w:rPr>
      <w:rFonts w:ascii="Arial" w:eastAsia="Times New Roman" w:hAnsi="Arial" w:cs="Arial"/>
      <w:sz w:val="18"/>
      <w:szCs w:val="18"/>
    </w:rPr>
  </w:style>
  <w:style w:type="paragraph" w:customStyle="1" w:styleId="ConsNonformat">
    <w:name w:val="ConsNonformat"/>
    <w:rsid w:val="00E5732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16"/>
      <w:szCs w:val="16"/>
    </w:rPr>
  </w:style>
  <w:style w:type="paragraph" w:styleId="a4">
    <w:name w:val="Normal (Web)"/>
    <w:basedOn w:val="a"/>
    <w:uiPriority w:val="99"/>
    <w:unhideWhenUsed/>
    <w:rsid w:val="00E5732D"/>
    <w:pPr>
      <w:spacing w:before="100" w:beforeAutospacing="1" w:after="100" w:afterAutospacing="1" w:line="240" w:lineRule="auto"/>
      <w:ind w:firstLine="567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ConsPlusCell">
    <w:name w:val="ConsPlusCell"/>
    <w:rsid w:val="00E5732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fontstyle01">
    <w:name w:val="fontstyle01"/>
    <w:rsid w:val="00E5732D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44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7F63AB-E67F-4706-B281-67A5FD191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9</Pages>
  <Words>2814</Words>
  <Characters>16042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Войтикова Ирина Николаевна</cp:lastModifiedBy>
  <cp:revision>11</cp:revision>
  <cp:lastPrinted>2020-06-02T08:38:00Z</cp:lastPrinted>
  <dcterms:created xsi:type="dcterms:W3CDTF">2020-05-24T08:52:00Z</dcterms:created>
  <dcterms:modified xsi:type="dcterms:W3CDTF">2020-06-04T11:50:00Z</dcterms:modified>
</cp:coreProperties>
</file>