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4105" w:rsidRDefault="00CD4105" w:rsidP="00CD4105">
      <w:pPr>
        <w:pStyle w:val="4"/>
        <w:jc w:val="center"/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i w:val="0"/>
          <w:noProof/>
          <w:color w:val="auto"/>
          <w:spacing w:val="40"/>
          <w:sz w:val="32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26.65pt;margin-top:-42pt;width:45pt;height:64.1pt;z-index:-251658240;visibility:visible;mso-wrap-edited:f;mso-position-horizontal-relative:margin;mso-position-vertical-relative:margin" wrapcoords="-33 0 -33 21571 21600 21571 21600 0 -33 0">
            <v:imagedata r:id="rId8" o:title=""/>
            <w10:wrap type="square" anchorx="margin" anchory="margin"/>
          </v:shape>
          <o:OLEObject Type="Embed" ProgID="Word.Picture.8" ShapeID="_x0000_s1027" DrawAspect="Content" ObjectID="_1705223371" r:id="rId9"/>
        </w:pict>
      </w:r>
    </w:p>
    <w:p w:rsidR="00697928" w:rsidRPr="00697928" w:rsidRDefault="00697928" w:rsidP="00CD4105">
      <w:pPr>
        <w:pStyle w:val="4"/>
        <w:jc w:val="center"/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 w:cs="Times New Roman"/>
          <w:i w:val="0"/>
          <w:color w:val="auto"/>
          <w:spacing w:val="40"/>
          <w:sz w:val="32"/>
          <w:szCs w:val="24"/>
          <w:lang w:eastAsia="ru-RU"/>
        </w:rPr>
        <w:t>СОВЕТ НАРОДНЫХ ДЕПУТАТОВ</w:t>
      </w:r>
    </w:p>
    <w:p w:rsidR="00697928" w:rsidRPr="00697928" w:rsidRDefault="00697928" w:rsidP="00CD4105">
      <w:pPr>
        <w:keepNext/>
        <w:spacing w:after="0" w:line="240" w:lineRule="auto"/>
        <w:ind w:hanging="30"/>
        <w:jc w:val="center"/>
        <w:outlineLvl w:val="3"/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  <w:t>БОГУЧАРСКОГО МУНИЦИПАЛЬНОГО РАЙОНА</w:t>
      </w:r>
    </w:p>
    <w:p w:rsidR="00697928" w:rsidRPr="00697928" w:rsidRDefault="00697928" w:rsidP="00CD4105">
      <w:pPr>
        <w:keepNext/>
        <w:spacing w:after="0" w:line="240" w:lineRule="auto"/>
        <w:ind w:hanging="30"/>
        <w:jc w:val="center"/>
        <w:outlineLvl w:val="3"/>
        <w:rPr>
          <w:rFonts w:ascii="Times New Roman" w:eastAsia="Times New Roman" w:hAnsi="Times New Roman"/>
          <w:b/>
          <w:bCs/>
          <w:iCs/>
          <w:sz w:val="32"/>
          <w:szCs w:val="24"/>
          <w:lang w:eastAsia="ru-RU"/>
        </w:rPr>
      </w:pPr>
      <w:r w:rsidRPr="00697928">
        <w:rPr>
          <w:rFonts w:ascii="Times New Roman" w:eastAsia="Times New Roman" w:hAnsi="Times New Roman"/>
          <w:b/>
          <w:bCs/>
          <w:iCs/>
          <w:spacing w:val="40"/>
          <w:sz w:val="30"/>
          <w:szCs w:val="30"/>
          <w:lang w:eastAsia="ru-RU"/>
        </w:rPr>
        <w:t>В</w:t>
      </w:r>
      <w:r w:rsidRPr="00697928">
        <w:rPr>
          <w:rFonts w:ascii="Times New Roman" w:eastAsia="Times New Roman" w:hAnsi="Times New Roman"/>
          <w:b/>
          <w:bCs/>
          <w:iCs/>
          <w:spacing w:val="40"/>
          <w:sz w:val="32"/>
          <w:szCs w:val="24"/>
          <w:lang w:eastAsia="ru-RU"/>
        </w:rPr>
        <w:t>ОРОНЕЖСКОЙ ОБЛАСТИ</w:t>
      </w:r>
    </w:p>
    <w:p w:rsidR="00697928" w:rsidRPr="00697928" w:rsidRDefault="00697928" w:rsidP="00CD4105">
      <w:pPr>
        <w:spacing w:before="120" w:after="0" w:line="400" w:lineRule="exact"/>
        <w:jc w:val="center"/>
        <w:rPr>
          <w:rFonts w:ascii="Times New Roman" w:eastAsia="Times New Roman" w:hAnsi="Times New Roman"/>
          <w:b/>
          <w:spacing w:val="60"/>
          <w:sz w:val="28"/>
          <w:szCs w:val="28"/>
          <w:lang w:eastAsia="ru-RU"/>
        </w:rPr>
      </w:pPr>
      <w:r w:rsidRPr="00697928">
        <w:rPr>
          <w:rFonts w:ascii="Times New Roman" w:eastAsia="Times New Roman" w:hAnsi="Times New Roman"/>
          <w:b/>
          <w:bCs/>
          <w:spacing w:val="60"/>
          <w:sz w:val="32"/>
          <w:szCs w:val="32"/>
          <w:lang w:eastAsia="ru-RU"/>
        </w:rPr>
        <w:t>РЕШЕНИЕ</w:t>
      </w:r>
    </w:p>
    <w:p w:rsidR="00BD7A09" w:rsidRPr="00BD7A09" w:rsidRDefault="00BD7A09" w:rsidP="00CD4105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pacing w:val="60"/>
          <w:sz w:val="28"/>
          <w:szCs w:val="20"/>
          <w:lang w:eastAsia="ru-RU"/>
        </w:rPr>
      </w:pPr>
    </w:p>
    <w:p w:rsidR="00BD7A09" w:rsidRPr="00BD7A09" w:rsidRDefault="00BD7A09" w:rsidP="00BD7A09">
      <w:pPr>
        <w:spacing w:after="0" w:line="240" w:lineRule="auto"/>
        <w:ind w:firstLine="567"/>
        <w:jc w:val="both"/>
        <w:rPr>
          <w:rFonts w:ascii="Arial" w:eastAsia="Times New Roman" w:hAnsi="Arial"/>
          <w:b/>
          <w:sz w:val="28"/>
          <w:szCs w:val="28"/>
          <w:u w:val="single"/>
          <w:lang w:eastAsia="ru-RU"/>
        </w:rPr>
      </w:pPr>
    </w:p>
    <w:p w:rsidR="00BD7A09" w:rsidRPr="00BD7A09" w:rsidRDefault="00BD7A09" w:rsidP="00BD7A09">
      <w:pPr>
        <w:spacing w:after="0" w:line="240" w:lineRule="auto"/>
        <w:ind w:firstLine="567"/>
        <w:jc w:val="both"/>
        <w:rPr>
          <w:rFonts w:ascii="Arial" w:eastAsia="Times New Roman" w:hAnsi="Arial"/>
          <w:b/>
          <w:sz w:val="28"/>
          <w:szCs w:val="28"/>
          <w:lang w:eastAsia="ru-RU"/>
        </w:rPr>
      </w:pP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от «</w:t>
      </w:r>
      <w:r w:rsidR="00F14F36">
        <w:rPr>
          <w:rFonts w:ascii="Times New Roman" w:eastAsia="Times New Roman" w:hAnsi="Times New Roman"/>
          <w:b/>
          <w:sz w:val="28"/>
          <w:szCs w:val="28"/>
          <w:lang w:eastAsia="ru-RU"/>
        </w:rPr>
        <w:t>24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>»</w:t>
      </w:r>
      <w:r w:rsidR="00F14F3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декабря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202</w:t>
      </w:r>
      <w:r w:rsidR="00697928">
        <w:rPr>
          <w:rFonts w:ascii="Times New Roman" w:eastAsia="Times New Roman" w:hAnsi="Times New Roman"/>
          <w:b/>
          <w:sz w:val="28"/>
          <w:szCs w:val="28"/>
          <w:lang w:eastAsia="ru-RU"/>
        </w:rPr>
        <w:t>1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</w:t>
      </w:r>
      <w:r w:rsidR="00A910A5">
        <w:rPr>
          <w:rFonts w:ascii="Times New Roman" w:eastAsia="Times New Roman" w:hAnsi="Times New Roman"/>
          <w:b/>
          <w:sz w:val="28"/>
          <w:szCs w:val="28"/>
          <w:lang w:eastAsia="ru-RU"/>
        </w:rPr>
        <w:t>ода</w:t>
      </w: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№ </w:t>
      </w:r>
      <w:r w:rsidR="00F14F36">
        <w:rPr>
          <w:rFonts w:ascii="Times New Roman" w:eastAsia="Times New Roman" w:hAnsi="Times New Roman"/>
          <w:b/>
          <w:sz w:val="28"/>
          <w:szCs w:val="28"/>
          <w:lang w:eastAsia="ru-RU"/>
        </w:rPr>
        <w:t>308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г. Богучар</w:t>
      </w:r>
    </w:p>
    <w:p w:rsidR="00697928" w:rsidRPr="00BD7A09" w:rsidRDefault="00697928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lang w:eastAsia="ru-RU"/>
        </w:rPr>
      </w:pP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Об утверждении П</w:t>
      </w:r>
      <w:r w:rsidR="00697928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орядка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предоставления иных межбюджетных</w:t>
      </w:r>
    </w:p>
    <w:p w:rsidR="00BD7A09" w:rsidRPr="00BD7A09" w:rsidRDefault="00CD4105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трансфертов </w:t>
      </w:r>
      <w:r w:rsidR="00BD7A09"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из бюджета 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proofErr w:type="spellStart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 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бюджетам поселений на приобретение 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служебного автотранспорта органами  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местного самоуправления поселений </w:t>
      </w:r>
    </w:p>
    <w:p w:rsidR="00BD7A09" w:rsidRPr="00BD7A09" w:rsidRDefault="00BD7A09" w:rsidP="00BD7A09">
      <w:pPr>
        <w:spacing w:after="0" w:line="240" w:lineRule="auto"/>
        <w:rPr>
          <w:rFonts w:ascii="Times New Roman" w:eastAsia="Times New Roman" w:hAnsi="Times New Roman"/>
          <w:bCs/>
          <w:kern w:val="28"/>
          <w:lang w:eastAsia="ru-RU"/>
        </w:rPr>
      </w:pPr>
      <w:proofErr w:type="spellStart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b/>
          <w:bCs/>
          <w:kern w:val="28"/>
          <w:sz w:val="28"/>
          <w:szCs w:val="28"/>
          <w:lang w:eastAsia="ru-RU"/>
        </w:rPr>
        <w:t xml:space="preserve"> муниципального района</w:t>
      </w:r>
    </w:p>
    <w:p w:rsidR="00BD7A09" w:rsidRDefault="00BD7A09" w:rsidP="00BD7A09">
      <w:pPr>
        <w:spacing w:after="0" w:line="240" w:lineRule="auto"/>
        <w:rPr>
          <w:rFonts w:ascii="Times New Roman" w:eastAsia="Times New Roman" w:hAnsi="Times New Roman"/>
          <w:bCs/>
          <w:kern w:val="28"/>
          <w:lang w:eastAsia="ru-RU"/>
        </w:rPr>
      </w:pPr>
    </w:p>
    <w:p w:rsidR="00697928" w:rsidRPr="00BD7A09" w:rsidRDefault="00697928" w:rsidP="00BD7A09">
      <w:pPr>
        <w:spacing w:after="0" w:line="240" w:lineRule="auto"/>
        <w:rPr>
          <w:rFonts w:ascii="Times New Roman" w:eastAsia="Times New Roman" w:hAnsi="Times New Roman"/>
          <w:bCs/>
          <w:kern w:val="28"/>
          <w:lang w:eastAsia="ru-RU"/>
        </w:rPr>
      </w:pPr>
    </w:p>
    <w:p w:rsidR="00BD7A09" w:rsidRDefault="00BD7A09" w:rsidP="00A23345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соответствии </w:t>
      </w:r>
      <w:r w:rsidR="00BC0695" w:rsidRPr="00BC0695">
        <w:rPr>
          <w:rFonts w:ascii="Times New Roman" w:eastAsia="Times New Roman" w:hAnsi="Times New Roman"/>
          <w:sz w:val="28"/>
          <w:szCs w:val="28"/>
          <w:lang w:eastAsia="ru-RU"/>
        </w:rPr>
        <w:t xml:space="preserve">с Федеральным законом  от 06.10.2003  № 131-ФЗ  «Об общих принципах организации местного самоуправления в Российской Федерации», </w:t>
      </w: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со статьей 142.</w:t>
      </w:r>
      <w:r w:rsidR="00654A38"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Бюджетного кодекса Российской Федерации, </w:t>
      </w:r>
      <w:r w:rsidR="00F30864">
        <w:rPr>
          <w:rFonts w:ascii="Times New Roman" w:eastAsia="Times New Roman" w:hAnsi="Times New Roman"/>
          <w:bCs/>
          <w:sz w:val="28"/>
          <w:szCs w:val="28"/>
          <w:lang w:eastAsia="ru-RU"/>
        </w:rPr>
        <w:t>законом Воронежской области от 14.12.2021 № 126-ОЗ «Об областном бюджете на 2022 год и на плановый период 2023 и 2024 годов»</w:t>
      </w:r>
      <w:proofErr w:type="gramStart"/>
      <w:r w:rsidR="00F30864">
        <w:rPr>
          <w:rFonts w:ascii="Times New Roman" w:eastAsia="Times New Roman" w:hAnsi="Times New Roman"/>
          <w:bCs/>
          <w:sz w:val="28"/>
          <w:szCs w:val="28"/>
          <w:lang w:eastAsia="ru-RU"/>
        </w:rPr>
        <w:t>,</w:t>
      </w:r>
      <w:r w:rsidR="00697928">
        <w:rPr>
          <w:rFonts w:ascii="Times New Roman" w:eastAsia="Times New Roman" w:hAnsi="Times New Roman"/>
          <w:bCs/>
          <w:sz w:val="28"/>
          <w:szCs w:val="28"/>
          <w:lang w:eastAsia="ru-RU"/>
        </w:rPr>
        <w:t>С</w:t>
      </w:r>
      <w:proofErr w:type="gramEnd"/>
      <w:r w:rsidR="0069792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овет народных депутатов </w:t>
      </w:r>
      <w:proofErr w:type="spellStart"/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</w:t>
      </w:r>
      <w:proofErr w:type="spellStart"/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района</w:t>
      </w:r>
      <w:r w:rsidR="00697928" w:rsidRPr="006979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р</w:t>
      </w:r>
      <w:proofErr w:type="spellEnd"/>
      <w:r w:rsidR="00697928" w:rsidRPr="0069792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е ш и л</w:t>
      </w:r>
      <w:r w:rsidRPr="00BD7A09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:</w:t>
      </w:r>
    </w:p>
    <w:p w:rsidR="00BD7A09" w:rsidRDefault="00BD7A09" w:rsidP="0082383B">
      <w:pPr>
        <w:numPr>
          <w:ilvl w:val="0"/>
          <w:numId w:val="7"/>
        </w:numPr>
        <w:tabs>
          <w:tab w:val="left" w:pos="993"/>
          <w:tab w:val="left" w:pos="3420"/>
          <w:tab w:val="left" w:pos="4111"/>
          <w:tab w:val="left" w:pos="9354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Утвердить П</w:t>
      </w:r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>орядок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предоставления иных межбюджетных трансфертов из бюджета </w:t>
      </w:r>
      <w:proofErr w:type="spellStart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бюджетам поселений на приобретение служебного автотранспорта органами местного самоуправления поселений </w:t>
      </w:r>
      <w:proofErr w:type="spellStart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</w:t>
      </w:r>
      <w:proofErr w:type="gramStart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согласно приложения</w:t>
      </w:r>
      <w:proofErr w:type="gramEnd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BD7A09" w:rsidRPr="00A910A5" w:rsidRDefault="00A910A5" w:rsidP="0082383B">
      <w:pPr>
        <w:numPr>
          <w:ilvl w:val="0"/>
          <w:numId w:val="7"/>
        </w:numPr>
        <w:tabs>
          <w:tab w:val="left" w:pos="720"/>
          <w:tab w:val="left" w:pos="993"/>
        </w:tabs>
        <w:spacing w:after="0" w:line="360" w:lineRule="auto"/>
        <w:ind w:left="0" w:firstLine="709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 xml:space="preserve"> выполнением данного решения возложить на постоянную комиссию Совета народных депутатов </w:t>
      </w:r>
      <w:proofErr w:type="spellStart"/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Pr="00A910A5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по бюджету, финансам, налогам и предпринимательству (Жданов В.К.) и заместителя главы администрации муниципального района Кожанова А.Ю. </w:t>
      </w:r>
    </w:p>
    <w:p w:rsidR="00697928" w:rsidRPr="00BD7A09" w:rsidRDefault="00697928" w:rsidP="00BD7A09">
      <w:pPr>
        <w:tabs>
          <w:tab w:val="left" w:pos="720"/>
        </w:tabs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Pr="00A23345" w:rsidRDefault="00697928" w:rsidP="0069792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Председатель Совета народных депутатов </w:t>
      </w:r>
    </w:p>
    <w:p w:rsidR="00697928" w:rsidRPr="00A23345" w:rsidRDefault="00697928" w:rsidP="00697928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spellStart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Богучарского</w:t>
      </w:r>
      <w:proofErr w:type="spellEnd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муниципального  района                                 Ю.В. </w:t>
      </w:r>
      <w:proofErr w:type="spellStart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Дорохина</w:t>
      </w:r>
      <w:proofErr w:type="spellEnd"/>
    </w:p>
    <w:p w:rsidR="00BD7A09" w:rsidRPr="00A23345" w:rsidRDefault="00BD7A09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D7A09" w:rsidRPr="00A23345" w:rsidRDefault="00BD7A09" w:rsidP="006979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Глава </w:t>
      </w:r>
      <w:proofErr w:type="spellStart"/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Богучарского</w:t>
      </w:r>
      <w:proofErr w:type="spellEnd"/>
    </w:p>
    <w:p w:rsidR="00BD7A09" w:rsidRPr="00A23345" w:rsidRDefault="00BD7A09" w:rsidP="00697928">
      <w:pPr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муниципального района                                </w:t>
      </w:r>
      <w:r w:rsidR="00CD410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CD4105">
        <w:rPr>
          <w:rFonts w:ascii="Times New Roman" w:eastAsia="Times New Roman" w:hAnsi="Times New Roman"/>
          <w:b/>
          <w:sz w:val="28"/>
          <w:szCs w:val="28"/>
          <w:lang w:eastAsia="ru-RU"/>
        </w:rPr>
        <w:tab/>
      </w:r>
      <w:r w:rsidR="00CD4105">
        <w:rPr>
          <w:rFonts w:ascii="Times New Roman" w:eastAsia="Times New Roman" w:hAnsi="Times New Roman"/>
          <w:b/>
          <w:sz w:val="28"/>
          <w:szCs w:val="28"/>
          <w:lang w:eastAsia="ru-RU"/>
        </w:rPr>
        <w:tab/>
        <w:t xml:space="preserve">   </w:t>
      </w:r>
      <w:r w:rsidRPr="00A23345">
        <w:rPr>
          <w:rFonts w:ascii="Times New Roman" w:eastAsia="Times New Roman" w:hAnsi="Times New Roman"/>
          <w:b/>
          <w:sz w:val="28"/>
          <w:szCs w:val="28"/>
          <w:lang w:eastAsia="ru-RU"/>
        </w:rPr>
        <w:t>В.В. Кузнецов</w:t>
      </w:r>
    </w:p>
    <w:p w:rsidR="00BD7A09" w:rsidRDefault="00BD7A09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4759B" w:rsidRDefault="0024759B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383B" w:rsidRDefault="0082383B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383B" w:rsidRDefault="0082383B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383B" w:rsidRDefault="0082383B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82383B" w:rsidRDefault="0082383B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97928" w:rsidRDefault="00697928" w:rsidP="00BD7A09">
      <w:pPr>
        <w:tabs>
          <w:tab w:val="left" w:pos="720"/>
        </w:tabs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Приложение</w:t>
      </w: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к </w:t>
      </w:r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 xml:space="preserve">решению Совета народных депутатов </w:t>
      </w:r>
      <w:proofErr w:type="spellStart"/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огучарского</w:t>
      </w:r>
      <w:proofErr w:type="spellEnd"/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 муниципального района Воронежской области</w:t>
      </w:r>
    </w:p>
    <w:p w:rsidR="00BD7A09" w:rsidRPr="00BD7A09" w:rsidRDefault="00BD7A09" w:rsidP="00BD7A09">
      <w:pPr>
        <w:tabs>
          <w:tab w:val="left" w:pos="720"/>
        </w:tabs>
        <w:spacing w:after="0" w:line="240" w:lineRule="auto"/>
        <w:ind w:left="453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от </w:t>
      </w:r>
      <w:r w:rsidR="00320ECB">
        <w:rPr>
          <w:rFonts w:ascii="Times New Roman" w:eastAsia="Times New Roman" w:hAnsi="Times New Roman"/>
          <w:sz w:val="28"/>
          <w:szCs w:val="28"/>
          <w:lang w:eastAsia="ru-RU"/>
        </w:rPr>
        <w:t>24.12.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202</w:t>
      </w:r>
      <w:r w:rsidR="0069792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г</w:t>
      </w:r>
      <w:r w:rsidR="00DE05B0">
        <w:rPr>
          <w:rFonts w:ascii="Times New Roman" w:eastAsia="Times New Roman" w:hAnsi="Times New Roman"/>
          <w:sz w:val="28"/>
          <w:szCs w:val="28"/>
          <w:lang w:eastAsia="ru-RU"/>
        </w:rPr>
        <w:t>ода</w:t>
      </w: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№ </w:t>
      </w:r>
      <w:r w:rsidR="00320ECB">
        <w:rPr>
          <w:rFonts w:ascii="Times New Roman" w:eastAsia="Times New Roman" w:hAnsi="Times New Roman"/>
          <w:sz w:val="28"/>
          <w:szCs w:val="28"/>
          <w:lang w:eastAsia="ru-RU"/>
        </w:rPr>
        <w:t>308</w:t>
      </w:r>
      <w:bookmarkStart w:id="0" w:name="_GoBack"/>
      <w:bookmarkEnd w:id="0"/>
    </w:p>
    <w:p w:rsidR="00BD7A09" w:rsidRPr="00BD7A09" w:rsidRDefault="00BD7A09" w:rsidP="00BD7A09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D7A09" w:rsidRPr="00BD7A09" w:rsidRDefault="00BD7A09" w:rsidP="00BD7A0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697928">
        <w:rPr>
          <w:rFonts w:ascii="Times New Roman" w:eastAsia="Times New Roman" w:hAnsi="Times New Roman"/>
          <w:bCs/>
          <w:sz w:val="28"/>
          <w:szCs w:val="28"/>
          <w:lang w:eastAsia="ru-RU"/>
        </w:rPr>
        <w:t>ОРЯДОК</w:t>
      </w:r>
    </w:p>
    <w:p w:rsidR="00BD7A09" w:rsidRPr="00BD7A09" w:rsidRDefault="00BD7A09" w:rsidP="00BD7A0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ПРЕДОСТАВЛЕНИЯ ИНЫХ МЕЖБЮДЖЕТНЫХ ТРАНСФЕРТОВ ИЗ БЮДЖЕТА БОГУЧАРСКОГО  МУНИЦИПАЛЬНОГО РАЙОНА  БЮДЖЕТАМ ПОСЕЛЕНИЙ НА ПРИОБРЕТЕНИЕ СЛУЖЕБНОГО АВТОТРАНСПОРТА ОРГАНАМИ МЕСТНОГО САМОУПРАВЛЕНИЯ ПОСЕЛЕНИЙ БОГУЧАРСКОГО МУНИЦИПАЛЬНОГО РАЙОНА</w:t>
      </w:r>
    </w:p>
    <w:p w:rsidR="00BD7A09" w:rsidRPr="00BD7A09" w:rsidRDefault="00BD7A09" w:rsidP="00BD7A09">
      <w:pPr>
        <w:autoSpaceDE w:val="0"/>
        <w:autoSpaceDN w:val="0"/>
        <w:adjustRightInd w:val="0"/>
        <w:spacing w:after="0"/>
        <w:ind w:firstLine="709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BD7A09" w:rsidRPr="00BD7A09" w:rsidRDefault="00DE05B0" w:rsidP="00B31E70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1.</w:t>
      </w:r>
      <w:r w:rsidR="00B31E70">
        <w:rPr>
          <w:rFonts w:ascii="Times New Roman" w:eastAsia="Times New Roman" w:hAnsi="Times New Roman"/>
          <w:sz w:val="28"/>
          <w:szCs w:val="28"/>
          <w:lang w:eastAsia="ru-RU"/>
        </w:rPr>
        <w:t>Настоящий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П</w:t>
      </w:r>
      <w:r w:rsidR="00B31E70">
        <w:rPr>
          <w:rFonts w:ascii="Times New Roman" w:eastAsia="Times New Roman" w:hAnsi="Times New Roman"/>
          <w:sz w:val="28"/>
          <w:szCs w:val="28"/>
          <w:lang w:eastAsia="ru-RU"/>
        </w:rPr>
        <w:t>орядок</w:t>
      </w:r>
      <w:r w:rsidR="00BD7A09" w:rsidRPr="00BD7A09">
        <w:rPr>
          <w:rFonts w:ascii="Times New Roman" w:hAnsi="Times New Roman"/>
          <w:sz w:val="28"/>
          <w:szCs w:val="28"/>
        </w:rPr>
        <w:t xml:space="preserve"> предоставления иных межбюджетных трансфертов из бюджета </w:t>
      </w:r>
      <w:proofErr w:type="spellStart"/>
      <w:r w:rsidR="00BD7A09" w:rsidRPr="00BD7A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BD7A09" w:rsidRPr="00BD7A09">
        <w:rPr>
          <w:rFonts w:ascii="Times New Roman" w:hAnsi="Times New Roman"/>
          <w:sz w:val="28"/>
          <w:szCs w:val="28"/>
        </w:rPr>
        <w:t xml:space="preserve"> муниципального района бюджетам поселений на приобретение служебного автотранспорта органами местного самоуправления поселений </w:t>
      </w:r>
      <w:proofErr w:type="spellStart"/>
      <w:r w:rsidR="00BD7A09" w:rsidRPr="00BD7A09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="00BD7A09" w:rsidRPr="00BD7A09">
        <w:rPr>
          <w:rFonts w:ascii="Times New Roman" w:hAnsi="Times New Roman"/>
          <w:sz w:val="28"/>
          <w:szCs w:val="28"/>
        </w:rPr>
        <w:t xml:space="preserve"> муниципального района 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устанавлива</w:t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т цель, </w:t>
      </w:r>
      <w:proofErr w:type="spellStart"/>
      <w:r w:rsidR="00BE048E" w:rsidRPr="000819C1">
        <w:rPr>
          <w:rFonts w:ascii="Times New Roman" w:eastAsia="Times New Roman" w:hAnsi="Times New Roman"/>
          <w:sz w:val="28"/>
          <w:szCs w:val="28"/>
          <w:lang w:eastAsia="ru-RU"/>
        </w:rPr>
        <w:t>условия</w:t>
      </w:r>
      <w:proofErr w:type="gramStart"/>
      <w:r w:rsidR="00BE048E" w:rsidRPr="000819C1">
        <w:rPr>
          <w:rFonts w:ascii="Times New Roman" w:eastAsia="Times New Roman" w:hAnsi="Times New Roman"/>
          <w:sz w:val="28"/>
          <w:szCs w:val="28"/>
          <w:lang w:eastAsia="ru-RU"/>
        </w:rPr>
        <w:t>,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орядок</w:t>
      </w:r>
      <w:proofErr w:type="spellEnd"/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предоставления,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перечисления и расходования, а также порядок предоставления отчетов и контроля за использованием иных межбюджетных трансфертов на приобретение служебного автотранспорта органами местного самоуправления поселений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</w:t>
      </w:r>
    </w:p>
    <w:p w:rsidR="00BD7A09" w:rsidRPr="00BD7A09" w:rsidRDefault="00313FB8" w:rsidP="00B31E70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2.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Иные межбюджетные трансферты предоставляются из бюджета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бюджетам поселений  с целью приобретения служебного автотранспорта органам местного самоуправления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поселенийБогучарского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 Иные межбюджетные трансферты направляются на приобретение для администраций  поселений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служебного легкового автотранспорта отечественного производства (нового, не бывшего в эксплуатации, при условии, что </w:t>
      </w:r>
      <w:proofErr w:type="gram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с даты</w:t>
      </w:r>
      <w:proofErr w:type="gram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его выпуска прошло не более одного года) (далее – служебный автотранспорт). </w:t>
      </w:r>
    </w:p>
    <w:p w:rsidR="00BE048E" w:rsidRPr="000819C1" w:rsidRDefault="00DE05B0" w:rsidP="00B31E70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13FB8" w:rsidRPr="000819C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E048E" w:rsidRPr="000819C1">
        <w:rPr>
          <w:rFonts w:ascii="Times New Roman" w:eastAsia="Times New Roman" w:hAnsi="Times New Roman"/>
          <w:sz w:val="28"/>
          <w:szCs w:val="28"/>
          <w:lang w:eastAsia="ru-RU"/>
        </w:rPr>
        <w:t xml:space="preserve"> Условием предоставления иных межбюджетных трансфертов является отсутствие в поселениях служебных автомобилей со сроком эксплуатации </w:t>
      </w:r>
      <w:r w:rsidR="00CD1F54">
        <w:rPr>
          <w:rFonts w:ascii="Times New Roman" w:eastAsia="Times New Roman" w:hAnsi="Times New Roman"/>
          <w:sz w:val="28"/>
          <w:szCs w:val="28"/>
          <w:lang w:eastAsia="ru-RU"/>
        </w:rPr>
        <w:t xml:space="preserve"> менее </w:t>
      </w:r>
      <w:r w:rsidR="00BE048E" w:rsidRPr="000819C1">
        <w:rPr>
          <w:rFonts w:ascii="Times New Roman" w:eastAsia="Times New Roman" w:hAnsi="Times New Roman"/>
          <w:sz w:val="28"/>
          <w:szCs w:val="28"/>
          <w:lang w:eastAsia="ru-RU"/>
        </w:rPr>
        <w:t>10 лет.</w:t>
      </w:r>
    </w:p>
    <w:p w:rsidR="00BD7A09" w:rsidRPr="00313FB8" w:rsidRDefault="00BE048E" w:rsidP="00B31E70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19C1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4. </w:t>
      </w:r>
      <w:r w:rsidR="00BD7A09" w:rsidRPr="000819C1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BD7A09" w:rsidRPr="000819C1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0819C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 соответствии с утвержденным Порядком составления и ведения сводной бюджетной росписи бюджета </w:t>
      </w:r>
      <w:proofErr w:type="spellStart"/>
      <w:r w:rsidR="00BD7A09" w:rsidRPr="000819C1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0819C1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направляет администрациям</w:t>
      </w:r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 поселений уведомления о выделении бюджетных ассигнований на предоставление иных межбюджетных трансфертов на приобретение служебного автотранспорта органами местного самоуправления поселений.</w:t>
      </w:r>
    </w:p>
    <w:p w:rsidR="00BD7A09" w:rsidRPr="00BD7A09" w:rsidRDefault="00CD1F54" w:rsidP="00B31E70">
      <w:pPr>
        <w:tabs>
          <w:tab w:val="left" w:pos="993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5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получения иных межбюджетных трансфертов администрации поселений, которым доведены уведомления о предоставлении межбюджетных </w:t>
      </w:r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трансфертов (далее – органы местного самоуправления поселений), предоставляют в администрацию </w:t>
      </w:r>
      <w:proofErr w:type="spellStart"/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</w:t>
      </w:r>
      <w:r w:rsidR="00B31E70">
        <w:rPr>
          <w:rFonts w:ascii="Times New Roman" w:eastAsia="Times New Roman" w:hAnsi="Times New Roman"/>
          <w:sz w:val="28"/>
          <w:szCs w:val="28"/>
          <w:lang w:eastAsia="ru-RU"/>
        </w:rPr>
        <w:t xml:space="preserve"> (финансовый отдел администрации)</w:t>
      </w:r>
      <w:r w:rsidR="00BD7A09" w:rsidRP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 в период с 13 по 20 января года 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заверенную копию выписки из реестра муниципального имущества (раздел движимое имущество) поселений, по которым подавалась и</w:t>
      </w:r>
      <w:r w:rsidR="00BD7A09"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нформация о потребности в приобретении служебного автотранспорта в </w:t>
      </w:r>
      <w:proofErr w:type="spellStart"/>
      <w:r w:rsidR="00BD7A09"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>поселенияхБогучарского</w:t>
      </w:r>
      <w:proofErr w:type="spellEnd"/>
      <w:proofErr w:type="gramEnd"/>
      <w:r w:rsidR="00BD7A09" w:rsidRPr="00BD7A09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района Воронежской области</w:t>
      </w:r>
      <w:r w:rsidR="00B31E70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BD7A09" w:rsidRPr="00BD7A09" w:rsidRDefault="00CD1F54" w:rsidP="00B31E70">
      <w:pPr>
        <w:tabs>
          <w:tab w:val="left" w:pos="993"/>
        </w:tabs>
        <w:spacing w:after="0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6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Администрация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выделяет иные межбюджетные трансферты  поселениям на приобретение служебного автотранспорта органами местного самоуправления поселений, в соответствии с лимитами бюджетных ассигнований, доведенными департаментом по развитию муниципальных образований Воронежской области  по разделу «14» «Межбюджетные трансферты общего характера бюджетам субъектов Российской Федерации и муниципальных образований», подразделу «03» «Прочие межбюджетные трансферты общего характера», целевой статье расходов </w:t>
      </w:r>
      <w:r w:rsidR="00BD7A09" w:rsidRPr="00BD7A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«39 1 05 79180» «Иные</w:t>
      </w:r>
      <w:proofErr w:type="gramEnd"/>
      <w:r w:rsidR="00BD7A09" w:rsidRPr="00BD7A09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межбюджетные трансферты бюджетам муниципальных районов Воронежской области на приобретение служебного автотранспорта органам местного самоуправления поселений Воронежской области», 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виду расходов «540» «</w:t>
      </w:r>
      <w:r w:rsidR="00BD7A09" w:rsidRPr="00BD7A09">
        <w:rPr>
          <w:rFonts w:ascii="Times New Roman" w:hAnsi="Times New Roman"/>
          <w:sz w:val="28"/>
          <w:szCs w:val="28"/>
        </w:rPr>
        <w:t>Иные межбюджетные трансферты».</w:t>
      </w:r>
    </w:p>
    <w:p w:rsidR="00BD7A09" w:rsidRPr="00BD7A09" w:rsidRDefault="00CD1F54" w:rsidP="00B31E70">
      <w:pPr>
        <w:tabs>
          <w:tab w:val="left" w:pos="0"/>
        </w:tabs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proofErr w:type="gramStart"/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7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Органы местного самоуправления поселений, получившие иные межбюджетные трансферты, представляют в администрацию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(финансовый отдел) отчеты об использовании иных межбюджетных трансфертов с указанием направлений расходования по форме согласно приложению № </w:t>
      </w:r>
      <w:r w:rsidR="00B31E70">
        <w:rPr>
          <w:rFonts w:ascii="Times New Roman" w:eastAsia="Times New Roman" w:hAnsi="Times New Roman"/>
          <w:sz w:val="28"/>
          <w:szCs w:val="28"/>
          <w:lang w:eastAsia="ru-RU"/>
        </w:rPr>
        <w:t xml:space="preserve">1 к настоящему 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r w:rsidR="00B31E70">
        <w:rPr>
          <w:rFonts w:ascii="Times New Roman" w:eastAsia="Times New Roman" w:hAnsi="Times New Roman"/>
          <w:sz w:val="28"/>
          <w:szCs w:val="28"/>
          <w:lang w:eastAsia="ru-RU"/>
        </w:rPr>
        <w:t>орядку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в сроки до 5 июля и 5 октября года получения иных межбюджетных трансфертов и до 25 декабря года получения иных межбюджетных трансфертов.</w:t>
      </w:r>
      <w:proofErr w:type="gram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К отчету, представляемому до 25 декабря года получения иных межбюджетных трансфертов, прилагаются следующие документы:</w:t>
      </w:r>
    </w:p>
    <w:p w:rsidR="00BD7A09" w:rsidRPr="00BD7A09" w:rsidRDefault="00BD7A09" w:rsidP="00B31E70">
      <w:pPr>
        <w:tabs>
          <w:tab w:val="left" w:pos="0"/>
        </w:tabs>
        <w:spacing w:after="0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- заверенная копия муниципального контракта на приобретение автомобилей;</w:t>
      </w:r>
    </w:p>
    <w:p w:rsidR="00BD7A09" w:rsidRPr="00BD7A09" w:rsidRDefault="00BD7A09" w:rsidP="00B31E70">
      <w:pPr>
        <w:tabs>
          <w:tab w:val="left" w:pos="0"/>
        </w:tabs>
        <w:spacing w:after="0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- заверенная копия акта приема-передачи автомобиля;</w:t>
      </w:r>
    </w:p>
    <w:p w:rsidR="00BD7A09" w:rsidRPr="00BD7A09" w:rsidRDefault="00BD7A09" w:rsidP="00B31E70">
      <w:pPr>
        <w:tabs>
          <w:tab w:val="left" w:pos="0"/>
        </w:tabs>
        <w:spacing w:after="0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- заверенная копия экспертизы поставленного товара;</w:t>
      </w:r>
    </w:p>
    <w:p w:rsidR="00BD7A09" w:rsidRPr="00BD7A09" w:rsidRDefault="00BD7A09" w:rsidP="00B31E70">
      <w:pPr>
        <w:tabs>
          <w:tab w:val="left" w:pos="0"/>
        </w:tabs>
        <w:spacing w:after="0"/>
        <w:ind w:left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- заверенная копия паспорта транспортного средства;</w:t>
      </w:r>
    </w:p>
    <w:p w:rsidR="00BD7A09" w:rsidRPr="00BD7A09" w:rsidRDefault="00BD7A09" w:rsidP="00A23345">
      <w:pPr>
        <w:tabs>
          <w:tab w:val="left" w:pos="0"/>
        </w:tabs>
        <w:spacing w:after="0"/>
        <w:ind w:firstLine="72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- заверенная копия свидетельства о регистрации транспортного средства.</w:t>
      </w:r>
    </w:p>
    <w:p w:rsidR="00BD7A09" w:rsidRPr="00BD7A09" w:rsidRDefault="00BD7A09" w:rsidP="00B31E70">
      <w:pPr>
        <w:tabs>
          <w:tab w:val="left" w:pos="0"/>
        </w:tabs>
        <w:spacing w:after="0"/>
        <w:ind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D7A09">
        <w:rPr>
          <w:rFonts w:ascii="Times New Roman" w:eastAsia="Times New Roman" w:hAnsi="Times New Roman"/>
          <w:sz w:val="28"/>
          <w:szCs w:val="28"/>
          <w:lang w:eastAsia="ru-RU"/>
        </w:rPr>
        <w:t>За непредставление отчета об использовании иных межбюджетных трансфертов в срок до 25 декабря года получения иных межбюджетных трансфертов, и непредставление документов, указанных в пункте 4.7 настоящих Правил, к должностным лицам, ответственным за предоставление отчета, применяются меры, предусмотренные Кодексом Российской Федерации об административных правонарушениях.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ab/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gram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Контроль за</w:t>
      </w:r>
      <w:proofErr w:type="gram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целевым использованием иных межбюджетных трансфертовосуществляют администрация района  и органы внутреннего муниципального финансового контроля.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9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Ответственность за нецелевое использование предоставленных иных межбюджетных трансфертов, недостоверность предоставленных сведений, содержащихся в документах и отчетности, несут органы местного самоуправления поселений, получивших иные межбюджетные трансферты, в соответствии с действующим законодательством.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10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</w:t>
      </w:r>
      <w:proofErr w:type="gram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установления факта нецелевого использования средств иных межбюджетных трансфертов</w:t>
      </w:r>
      <w:proofErr w:type="gram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соответствующие денежные средства подлежат возврату в доход районного бюджета в бесспорном порядке в течение 30 календарных дней с даты получения требования о возврате иного межбюджетного трансферта в размере средств, использованных не по целевому назначению.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В случае несоблюдения органами местного самоуправления поселений, получивших иной межбюджетный трансферт, срока возврата иных межбюджетных трансфертов в районный бюджет администрация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 принимает меры по взысканию средств иных межбюджетных трансфертов, подлежащих возврату, в соответствии с бюджетным законодательством Российской Федерации. 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2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Размер иных межбюджетных трансфертов подлежит уменьшению при снижении стоимости приобретённого автотранспорта по итогам проведения конкурентных процедур.</w:t>
      </w:r>
    </w:p>
    <w:p w:rsidR="00BD7A09" w:rsidRPr="00BD7A09" w:rsidRDefault="00CD1F54" w:rsidP="00B31E70">
      <w:pPr>
        <w:tabs>
          <w:tab w:val="left" w:pos="0"/>
        </w:tabs>
        <w:spacing w:after="0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1</w:t>
      </w:r>
      <w:r w:rsidR="00BE048E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="00313FB8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Не использованные в текущем финансовом году иные межбюджетные трансферты, в том числе высвободившиеся по итогам проведения конкурентных процедур, подлежат возврату  в бюджет  </w:t>
      </w:r>
      <w:proofErr w:type="spellStart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>Богучарского</w:t>
      </w:r>
      <w:proofErr w:type="spellEnd"/>
      <w:r w:rsidR="00BD7A09" w:rsidRPr="00BD7A09">
        <w:rPr>
          <w:rFonts w:ascii="Times New Roman" w:eastAsia="Times New Roman" w:hAnsi="Times New Roman"/>
          <w:sz w:val="28"/>
          <w:szCs w:val="28"/>
          <w:lang w:eastAsia="ru-RU"/>
        </w:rPr>
        <w:t xml:space="preserve"> муниципального района. </w:t>
      </w:r>
    </w:p>
    <w:p w:rsidR="005C5997" w:rsidRDefault="005C5997" w:rsidP="00B31E70">
      <w:pPr>
        <w:jc w:val="both"/>
      </w:pPr>
    </w:p>
    <w:p w:rsidR="00BB0D71" w:rsidRDefault="00BB0D71" w:rsidP="00B31E70">
      <w:pPr>
        <w:widowControl w:val="0"/>
        <w:spacing w:after="0"/>
        <w:jc w:val="center"/>
        <w:rPr>
          <w:rFonts w:ascii="Times New Roman" w:hAnsi="Times New Roman"/>
          <w:sz w:val="28"/>
          <w:szCs w:val="28"/>
        </w:rPr>
      </w:pPr>
    </w:p>
    <w:p w:rsidR="00C7648B" w:rsidRPr="00C7648B" w:rsidRDefault="00C7648B" w:rsidP="00C7648B">
      <w:pPr>
        <w:widowControl w:val="0"/>
        <w:autoSpaceDE w:val="0"/>
        <w:autoSpaceDN w:val="0"/>
        <w:adjustRightInd w:val="0"/>
        <w:spacing w:after="0" w:line="360" w:lineRule="auto"/>
        <w:jc w:val="both"/>
        <w:rPr>
          <w:rFonts w:ascii="Times New Roman" w:eastAsiaTheme="minorHAnsi" w:hAnsi="Times New Roman"/>
          <w:sz w:val="28"/>
          <w:szCs w:val="28"/>
        </w:rPr>
        <w:sectPr w:rsidR="00C7648B" w:rsidRPr="00C7648B" w:rsidSect="0082383B">
          <w:headerReference w:type="default" r:id="rId10"/>
          <w:headerReference w:type="first" r:id="rId11"/>
          <w:pgSz w:w="11906" w:h="16838" w:code="9"/>
          <w:pgMar w:top="1134" w:right="567" w:bottom="1134" w:left="1134" w:header="737" w:footer="624" w:gutter="0"/>
          <w:cols w:space="708"/>
          <w:titlePg/>
          <w:docGrid w:linePitch="360"/>
        </w:sectPr>
      </w:pPr>
    </w:p>
    <w:p w:rsidR="00D52A3B" w:rsidRDefault="00D52A3B" w:rsidP="001810ED">
      <w:pPr>
        <w:pStyle w:val="a3"/>
        <w:autoSpaceDE w:val="0"/>
        <w:autoSpaceDN w:val="0"/>
        <w:adjustRightInd w:val="0"/>
        <w:spacing w:after="0" w:line="360" w:lineRule="auto"/>
        <w:ind w:left="709"/>
        <w:contextualSpacing w:val="0"/>
        <w:jc w:val="both"/>
        <w:rPr>
          <w:rFonts w:ascii="Times New Roman" w:eastAsiaTheme="minorHAnsi" w:hAnsi="Times New Roman"/>
          <w:sz w:val="28"/>
          <w:szCs w:val="28"/>
        </w:rPr>
        <w:sectPr w:rsidR="00D52A3B" w:rsidSect="007F73B9">
          <w:headerReference w:type="default" r:id="rId12"/>
          <w:headerReference w:type="first" r:id="rId13"/>
          <w:pgSz w:w="11906" w:h="16838" w:code="9"/>
          <w:pgMar w:top="1134" w:right="567" w:bottom="1134" w:left="1985" w:header="737" w:footer="624" w:gutter="0"/>
          <w:cols w:space="708"/>
          <w:docGrid w:linePitch="360"/>
        </w:sectPr>
      </w:pPr>
    </w:p>
    <w:tbl>
      <w:tblPr>
        <w:tblStyle w:val="a9"/>
        <w:tblW w:w="0" w:type="auto"/>
        <w:tblInd w:w="8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812"/>
      </w:tblGrid>
      <w:tr w:rsidR="00824D1A" w:rsidTr="00824D1A">
        <w:tc>
          <w:tcPr>
            <w:tcW w:w="5812" w:type="dxa"/>
          </w:tcPr>
          <w:p w:rsidR="00824D1A" w:rsidRPr="00222521" w:rsidRDefault="00824D1A" w:rsidP="00824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521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 xml:space="preserve">Приложение № </w:t>
            </w:r>
            <w:r w:rsidR="00E97565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  <w:p w:rsidR="00824D1A" w:rsidRPr="00222521" w:rsidRDefault="00824D1A" w:rsidP="00824D1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222521">
              <w:rPr>
                <w:rFonts w:ascii="Times New Roman" w:eastAsiaTheme="minorHAnsi" w:hAnsi="Times New Roman"/>
                <w:sz w:val="24"/>
                <w:szCs w:val="24"/>
              </w:rPr>
              <w:t>к П</w:t>
            </w:r>
            <w:r w:rsidR="00E97565">
              <w:rPr>
                <w:rFonts w:ascii="Times New Roman" w:eastAsiaTheme="minorHAnsi" w:hAnsi="Times New Roman"/>
                <w:sz w:val="24"/>
                <w:szCs w:val="24"/>
              </w:rPr>
              <w:t>орядку</w:t>
            </w:r>
          </w:p>
          <w:p w:rsidR="00222521" w:rsidRPr="00222521" w:rsidRDefault="00222521" w:rsidP="00222521">
            <w:pPr>
              <w:autoSpaceDE w:val="0"/>
              <w:autoSpaceDN w:val="0"/>
              <w:adjustRightInd w:val="0"/>
              <w:spacing w:after="0" w:line="240" w:lineRule="auto"/>
              <w:outlineLvl w:val="0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222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предоставления иных межбюджетных трансфертов из бюджета </w:t>
            </w:r>
            <w:proofErr w:type="spellStart"/>
            <w:r w:rsidRPr="00222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Богучарского</w:t>
            </w:r>
            <w:proofErr w:type="spellEnd"/>
            <w:r w:rsidRPr="00222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 бюджетам поселений на приобретение служебного автотранспорта органами местного самоуправления поселений </w:t>
            </w:r>
            <w:proofErr w:type="spellStart"/>
            <w:r w:rsidRPr="00222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Богучарского</w:t>
            </w:r>
            <w:proofErr w:type="spellEnd"/>
            <w:r w:rsidRPr="00222521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муниципального района </w:t>
            </w:r>
          </w:p>
          <w:p w:rsidR="00824D1A" w:rsidRPr="00222521" w:rsidRDefault="00824D1A" w:rsidP="00824D1A">
            <w:pPr>
              <w:pStyle w:val="a3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</w:tbl>
    <w:p w:rsidR="001A0A8A" w:rsidRPr="00493A70" w:rsidRDefault="001A0A8A" w:rsidP="001A0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493A70">
        <w:rPr>
          <w:rFonts w:ascii="Times New Roman" w:eastAsiaTheme="minorHAnsi" w:hAnsi="Times New Roman"/>
        </w:rPr>
        <w:t>Отчет</w:t>
      </w:r>
    </w:p>
    <w:p w:rsidR="001A0A8A" w:rsidRPr="00493A70" w:rsidRDefault="001A0A8A" w:rsidP="001A0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493A70">
        <w:rPr>
          <w:rFonts w:ascii="Times New Roman" w:eastAsiaTheme="minorHAnsi" w:hAnsi="Times New Roman"/>
        </w:rPr>
        <w:t xml:space="preserve">об использовании иных межбюджетных трансфертов из </w:t>
      </w:r>
      <w:proofErr w:type="gramStart"/>
      <w:r w:rsidR="00222521">
        <w:rPr>
          <w:rFonts w:ascii="Times New Roman" w:eastAsiaTheme="minorHAnsi" w:hAnsi="Times New Roman"/>
        </w:rPr>
        <w:t>районного</w:t>
      </w:r>
      <w:proofErr w:type="gramEnd"/>
    </w:p>
    <w:p w:rsidR="00DF2E94" w:rsidRPr="00493A70" w:rsidRDefault="001A0A8A" w:rsidP="00DF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493A70">
        <w:rPr>
          <w:rFonts w:ascii="Times New Roman" w:eastAsiaTheme="minorHAnsi" w:hAnsi="Times New Roman"/>
        </w:rPr>
        <w:t xml:space="preserve">бюджета на </w:t>
      </w:r>
      <w:r w:rsidR="00DF2E94" w:rsidRPr="00493A70">
        <w:rPr>
          <w:rFonts w:ascii="Times New Roman" w:eastAsiaTheme="minorHAnsi" w:hAnsi="Times New Roman"/>
        </w:rPr>
        <w:t xml:space="preserve">приобретение служебного автотранспорта </w:t>
      </w:r>
    </w:p>
    <w:p w:rsidR="001A0A8A" w:rsidRPr="00493A70" w:rsidRDefault="00DF2E94" w:rsidP="00DF2E9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493A70">
        <w:rPr>
          <w:rFonts w:ascii="Times New Roman" w:eastAsiaTheme="minorHAnsi" w:hAnsi="Times New Roman"/>
        </w:rPr>
        <w:t>органам местного самоуправления поселений Воронежской области</w:t>
      </w:r>
    </w:p>
    <w:p w:rsidR="001A0A8A" w:rsidRPr="00493A70" w:rsidRDefault="001A0A8A" w:rsidP="001A0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</w:rPr>
      </w:pPr>
      <w:r w:rsidRPr="00493A70">
        <w:rPr>
          <w:rFonts w:ascii="Times New Roman" w:eastAsiaTheme="minorHAnsi" w:hAnsi="Times New Roman"/>
        </w:rPr>
        <w:t>п</w:t>
      </w:r>
      <w:r w:rsidR="00DF2E94" w:rsidRPr="00493A70">
        <w:rPr>
          <w:rFonts w:ascii="Times New Roman" w:eastAsiaTheme="minorHAnsi" w:hAnsi="Times New Roman"/>
        </w:rPr>
        <w:t>о состоянию на «____»</w:t>
      </w:r>
      <w:r w:rsidRPr="00493A70">
        <w:rPr>
          <w:rFonts w:ascii="Times New Roman" w:eastAsiaTheme="minorHAnsi" w:hAnsi="Times New Roman"/>
        </w:rPr>
        <w:t xml:space="preserve"> _______________ 20___ г.</w:t>
      </w:r>
    </w:p>
    <w:p w:rsidR="001A0A8A" w:rsidRDefault="001A0A8A" w:rsidP="001A0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>______________________________________________</w:t>
      </w:r>
    </w:p>
    <w:p w:rsidR="001A0A8A" w:rsidRPr="00493A70" w:rsidRDefault="001A0A8A" w:rsidP="001A0A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0"/>
          <w:szCs w:val="20"/>
        </w:rPr>
      </w:pPr>
      <w:r w:rsidRPr="00493A70">
        <w:rPr>
          <w:rFonts w:ascii="Times New Roman" w:eastAsiaTheme="minorHAnsi" w:hAnsi="Times New Roman"/>
          <w:sz w:val="20"/>
          <w:szCs w:val="20"/>
        </w:rPr>
        <w:t xml:space="preserve">(наименование </w:t>
      </w:r>
      <w:r w:rsidR="00222521">
        <w:rPr>
          <w:rFonts w:ascii="Times New Roman" w:eastAsiaTheme="minorHAnsi" w:hAnsi="Times New Roman"/>
          <w:sz w:val="20"/>
          <w:szCs w:val="20"/>
        </w:rPr>
        <w:t>поселения</w:t>
      </w:r>
      <w:r w:rsidRPr="00493A70">
        <w:rPr>
          <w:rFonts w:ascii="Times New Roman" w:eastAsiaTheme="minorHAnsi" w:hAnsi="Times New Roman"/>
          <w:sz w:val="20"/>
          <w:szCs w:val="20"/>
        </w:rPr>
        <w:t>)</w:t>
      </w:r>
    </w:p>
    <w:tbl>
      <w:tblPr>
        <w:tblW w:w="14029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/>
      </w:tblPr>
      <w:tblGrid>
        <w:gridCol w:w="507"/>
        <w:gridCol w:w="1756"/>
        <w:gridCol w:w="1701"/>
        <w:gridCol w:w="1701"/>
        <w:gridCol w:w="1701"/>
        <w:gridCol w:w="993"/>
        <w:gridCol w:w="1559"/>
        <w:gridCol w:w="1417"/>
        <w:gridCol w:w="993"/>
        <w:gridCol w:w="1701"/>
      </w:tblGrid>
      <w:tr w:rsidR="00493A70" w:rsidRPr="003B0BE6" w:rsidTr="00493A70">
        <w:tc>
          <w:tcPr>
            <w:tcW w:w="5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 xml:space="preserve">№ </w:t>
            </w:r>
            <w:proofErr w:type="gramStart"/>
            <w:r w:rsidRPr="003B0BE6">
              <w:rPr>
                <w:rFonts w:ascii="Times New Roman" w:eastAsiaTheme="minorHAnsi" w:hAnsi="Times New Roman"/>
              </w:rPr>
              <w:t>п</w:t>
            </w:r>
            <w:proofErr w:type="gramEnd"/>
            <w:r w:rsidRPr="003B0BE6">
              <w:rPr>
                <w:rFonts w:ascii="Times New Roman" w:eastAsiaTheme="minorHAnsi" w:hAnsi="Times New Roman"/>
              </w:rPr>
              <w:t>/п</w:t>
            </w:r>
          </w:p>
        </w:tc>
        <w:tc>
          <w:tcPr>
            <w:tcW w:w="175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Наименование поселения, для которого приобретен служебный автотранспорт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Марка и год выпуска приобретенного автотранспорта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Количество приобретенного служебного автотранспорта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Наименование организации поставщика ИНН / КПП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Сведения о заключенных контрактах</w:t>
            </w:r>
          </w:p>
        </w:tc>
        <w:tc>
          <w:tcPr>
            <w:tcW w:w="411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Фактически перечислено поставщику</w:t>
            </w:r>
          </w:p>
        </w:tc>
      </w:tr>
      <w:tr w:rsidR="00493A70" w:rsidRPr="003B0BE6" w:rsidTr="00493A70">
        <w:tc>
          <w:tcPr>
            <w:tcW w:w="5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5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Номер, дата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Цена контракта, рублей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Платежное поручение (номер, дата)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Сумма, рублей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3A70" w:rsidRPr="003B0BE6" w:rsidRDefault="00493A70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В том числе за счет иного межбюджетного трансферта</w:t>
            </w:r>
            <w:r>
              <w:rPr>
                <w:rFonts w:ascii="Times New Roman" w:eastAsiaTheme="minorHAnsi" w:hAnsi="Times New Roman"/>
              </w:rPr>
              <w:t>, рублей</w:t>
            </w:r>
          </w:p>
        </w:tc>
      </w:tr>
      <w:tr w:rsidR="00493A70" w:rsidRPr="003B0BE6" w:rsidTr="00493A70"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  <w:tr w:rsidR="003B0BE6" w:rsidRPr="003B0BE6" w:rsidTr="00493A70">
        <w:tc>
          <w:tcPr>
            <w:tcW w:w="396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ИТОГО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HAnsi" w:hAnsi="Times New Roman"/>
              </w:rPr>
            </w:pPr>
            <w:r w:rsidRPr="003B0BE6">
              <w:rPr>
                <w:rFonts w:ascii="Times New Roman" w:eastAsiaTheme="minorHAnsi" w:hAnsi="Times New Roman"/>
              </w:rPr>
              <w:t>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BE6" w:rsidRPr="003B0BE6" w:rsidRDefault="003B0BE6" w:rsidP="003B0BE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HAnsi" w:hAnsi="Times New Roman"/>
              </w:rPr>
            </w:pPr>
          </w:p>
        </w:tc>
      </w:tr>
    </w:tbl>
    <w:p w:rsidR="002E1FBB" w:rsidRPr="002E1FBB" w:rsidRDefault="002E1FBB" w:rsidP="002E1FBB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  <w:r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Приложение: копии документов</w:t>
      </w:r>
      <w:r w:rsidRPr="002E1FBB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 xml:space="preserve"> на ___ листах в 1 экз.</w:t>
      </w:r>
    </w:p>
    <w:p w:rsidR="001A0A8A" w:rsidRPr="00493A70" w:rsidRDefault="001A0A8A" w:rsidP="001A0A8A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Целевое использование средств подтверждаю.</w:t>
      </w:r>
    </w:p>
    <w:p w:rsidR="00222521" w:rsidRDefault="00493A70" w:rsidP="00493A70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</w:pPr>
      <w:r w:rsidRPr="00493A70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>Глава ____________</w:t>
      </w:r>
      <w:r w:rsidR="000819C1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>______________</w:t>
      </w:r>
      <w:r w:rsidR="00222521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 xml:space="preserve">поселения </w:t>
      </w:r>
    </w:p>
    <w:p w:rsidR="00493A70" w:rsidRDefault="00222521" w:rsidP="00493A70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Courier New" w:eastAsiaTheme="minorHAnsi" w:hAnsi="Courier New" w:cs="Courier New"/>
          <w:color w:val="auto"/>
          <w:sz w:val="22"/>
          <w:szCs w:val="22"/>
        </w:rPr>
      </w:pPr>
      <w:proofErr w:type="spellStart"/>
      <w: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>Богучарского</w:t>
      </w:r>
      <w:proofErr w:type="spellEnd"/>
      <w:r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 xml:space="preserve"> м</w:t>
      </w:r>
      <w:r w:rsidR="00493A70" w:rsidRPr="00493A70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>униципального района Воронежской области</w:t>
      </w:r>
      <w:r w:rsidR="00493A70">
        <w:rPr>
          <w:rFonts w:ascii="Times New Roman" w:eastAsiaTheme="minorHAnsi" w:hAnsi="Times New Roman" w:cs="Times New Roman"/>
          <w:b w:val="0"/>
          <w:bCs w:val="0"/>
          <w:color w:val="auto"/>
          <w:sz w:val="22"/>
          <w:szCs w:val="22"/>
        </w:rPr>
        <w:t xml:space="preserve"> ______________________ ___________________</w:t>
      </w:r>
    </w:p>
    <w:p w:rsidR="00493A70" w:rsidRPr="00493A70" w:rsidRDefault="00493A70" w:rsidP="00493A70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color w:val="auto"/>
          <w:sz w:val="18"/>
          <w:szCs w:val="18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18"/>
          <w:szCs w:val="18"/>
        </w:rPr>
        <w:t>(подпись)                       (инициалы, фамилия</w:t>
      </w:r>
      <w:r w:rsidRPr="00493A70">
        <w:rPr>
          <w:rFonts w:ascii="Times New Roman" w:eastAsiaTheme="minorHAnsi" w:hAnsi="Times New Roman" w:cs="Times New Roman"/>
          <w:color w:val="auto"/>
          <w:sz w:val="18"/>
          <w:szCs w:val="18"/>
        </w:rPr>
        <w:t>)</w:t>
      </w:r>
    </w:p>
    <w:p w:rsidR="00493A70" w:rsidRPr="00493A70" w:rsidRDefault="001A0A8A" w:rsidP="001A0A8A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Главный бухгалтер ___</w:t>
      </w:r>
      <w:r w:rsidR="00493A70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_______</w:t>
      </w: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______ _______________</w:t>
      </w:r>
      <w:r w:rsidR="00493A70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_____</w:t>
      </w: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 xml:space="preserve">___ </w:t>
      </w:r>
    </w:p>
    <w:p w:rsidR="00493A70" w:rsidRPr="00493A70" w:rsidRDefault="00493A70" w:rsidP="001A0A8A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0"/>
          <w:szCs w:val="20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20"/>
          <w:szCs w:val="20"/>
        </w:rPr>
        <w:t>(подпись)                    (инициалы, фамилия)</w:t>
      </w:r>
    </w:p>
    <w:p w:rsidR="00493A70" w:rsidRDefault="00493A70" w:rsidP="001A0A8A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</w:p>
    <w:p w:rsidR="00B13A8B" w:rsidRDefault="00493A70" w:rsidP="00493A70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«</w:t>
      </w:r>
      <w:r w:rsidR="001A0A8A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_____</w:t>
      </w: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»</w:t>
      </w:r>
      <w:r w:rsidR="001A0A8A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 xml:space="preserve"> ____________20__ г.</w:t>
      </w:r>
    </w:p>
    <w:p w:rsidR="001810ED" w:rsidRPr="00493A70" w:rsidRDefault="00493A70" w:rsidP="00493A70">
      <w:pPr>
        <w:pStyle w:val="1"/>
        <w:keepNext w:val="0"/>
        <w:keepLines w:val="0"/>
        <w:autoSpaceDE w:val="0"/>
        <w:autoSpaceDN w:val="0"/>
        <w:adjustRightInd w:val="0"/>
        <w:spacing w:before="0" w:line="240" w:lineRule="auto"/>
        <w:jc w:val="both"/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</w:pP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м</w:t>
      </w:r>
      <w:r w:rsidR="001A0A8A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.</w:t>
      </w:r>
      <w:r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п</w:t>
      </w:r>
      <w:r w:rsidR="001A0A8A" w:rsidRPr="00493A70">
        <w:rPr>
          <w:rFonts w:ascii="Times New Roman" w:eastAsiaTheme="minorHAnsi" w:hAnsi="Times New Roman" w:cs="Times New Roman"/>
          <w:b w:val="0"/>
          <w:color w:val="auto"/>
          <w:sz w:val="22"/>
          <w:szCs w:val="22"/>
        </w:rPr>
        <w:t>.</w:t>
      </w:r>
    </w:p>
    <w:sectPr w:rsidR="001810ED" w:rsidRPr="00493A70" w:rsidSect="00493A70">
      <w:pgSz w:w="16838" w:h="11906" w:orient="landscape" w:code="9"/>
      <w:pgMar w:top="993" w:right="1134" w:bottom="567" w:left="1134" w:header="737" w:footer="62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B6EF8" w:rsidRDefault="007B6EF8" w:rsidP="005C5997">
      <w:pPr>
        <w:spacing w:after="0" w:line="240" w:lineRule="auto"/>
      </w:pPr>
      <w:r>
        <w:separator/>
      </w:r>
    </w:p>
  </w:endnote>
  <w:endnote w:type="continuationSeparator" w:id="1">
    <w:p w:rsidR="007B6EF8" w:rsidRDefault="007B6EF8" w:rsidP="005C59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B6EF8" w:rsidRDefault="007B6EF8" w:rsidP="005C5997">
      <w:pPr>
        <w:spacing w:after="0" w:line="240" w:lineRule="auto"/>
      </w:pPr>
      <w:r>
        <w:separator/>
      </w:r>
    </w:p>
  </w:footnote>
  <w:footnote w:type="continuationSeparator" w:id="1">
    <w:p w:rsidR="007B6EF8" w:rsidRDefault="007B6EF8" w:rsidP="005C59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58817782"/>
      <w:docPartObj>
        <w:docPartGallery w:val="Page Numbers (Top of Page)"/>
        <w:docPartUnique/>
      </w:docPartObj>
    </w:sdtPr>
    <w:sdtContent>
      <w:p w:rsidR="00552DDD" w:rsidRDefault="00F93549">
        <w:pPr>
          <w:pStyle w:val="a5"/>
          <w:jc w:val="center"/>
        </w:pP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955" w:rsidRDefault="00CD4105">
    <w:pPr>
      <w:pStyle w:val="a5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10863306"/>
      <w:docPartObj>
        <w:docPartGallery w:val="Page Numbers (Top of Page)"/>
        <w:docPartUnique/>
      </w:docPartObj>
    </w:sdtPr>
    <w:sdtContent>
      <w:p w:rsidR="003D7350" w:rsidRDefault="00F93549">
        <w:pPr>
          <w:pStyle w:val="a5"/>
          <w:jc w:val="center"/>
        </w:pPr>
        <w:r>
          <w:fldChar w:fldCharType="begin"/>
        </w:r>
        <w:r w:rsidR="003D7350">
          <w:instrText>PAGE   \* MERGEFORMAT</w:instrText>
        </w:r>
        <w:r>
          <w:fldChar w:fldCharType="separate"/>
        </w:r>
        <w:r w:rsidR="00CD4105">
          <w:rPr>
            <w:noProof/>
          </w:rPr>
          <w:t>7</w:t>
        </w:r>
        <w: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7350" w:rsidRDefault="003D7350">
    <w:pPr>
      <w:pStyle w:val="a5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46918"/>
    <w:multiLevelType w:val="hybridMultilevel"/>
    <w:tmpl w:val="BE88062A"/>
    <w:lvl w:ilvl="0" w:tplc="E1DEAEAE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415133A"/>
    <w:multiLevelType w:val="multilevel"/>
    <w:tmpl w:val="33D628F0"/>
    <w:lvl w:ilvl="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23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412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">
    <w:nsid w:val="19297C5A"/>
    <w:multiLevelType w:val="hybridMultilevel"/>
    <w:tmpl w:val="34DAFD58"/>
    <w:lvl w:ilvl="0" w:tplc="C8921C4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F261E2"/>
    <w:multiLevelType w:val="multilevel"/>
    <w:tmpl w:val="33D628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">
    <w:nsid w:val="365D4DD1"/>
    <w:multiLevelType w:val="hybridMultilevel"/>
    <w:tmpl w:val="1CDEBD6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DD43A54"/>
    <w:multiLevelType w:val="multilevel"/>
    <w:tmpl w:val="B93EFF2A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6">
    <w:nsid w:val="69D56CCB"/>
    <w:multiLevelType w:val="multilevel"/>
    <w:tmpl w:val="6B3AF36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53180"/>
    <w:rsid w:val="00001505"/>
    <w:rsid w:val="00002B2D"/>
    <w:rsid w:val="00006011"/>
    <w:rsid w:val="00015BE8"/>
    <w:rsid w:val="000162F0"/>
    <w:rsid w:val="0002097D"/>
    <w:rsid w:val="00022CC5"/>
    <w:rsid w:val="000328D6"/>
    <w:rsid w:val="000360AE"/>
    <w:rsid w:val="00036871"/>
    <w:rsid w:val="00057EA3"/>
    <w:rsid w:val="0006702C"/>
    <w:rsid w:val="00067C33"/>
    <w:rsid w:val="0007091E"/>
    <w:rsid w:val="000819C1"/>
    <w:rsid w:val="000855BD"/>
    <w:rsid w:val="00086813"/>
    <w:rsid w:val="00086941"/>
    <w:rsid w:val="000B0172"/>
    <w:rsid w:val="000B1B12"/>
    <w:rsid w:val="000C373E"/>
    <w:rsid w:val="000D5CB3"/>
    <w:rsid w:val="000E4936"/>
    <w:rsid w:val="0010672A"/>
    <w:rsid w:val="00111C08"/>
    <w:rsid w:val="0011350E"/>
    <w:rsid w:val="001308DB"/>
    <w:rsid w:val="00132ECD"/>
    <w:rsid w:val="001330B8"/>
    <w:rsid w:val="00144F57"/>
    <w:rsid w:val="00161629"/>
    <w:rsid w:val="0016690F"/>
    <w:rsid w:val="00172EFB"/>
    <w:rsid w:val="001810ED"/>
    <w:rsid w:val="001836D6"/>
    <w:rsid w:val="00185C72"/>
    <w:rsid w:val="001927DD"/>
    <w:rsid w:val="001A0A8A"/>
    <w:rsid w:val="001A6289"/>
    <w:rsid w:val="001C0C69"/>
    <w:rsid w:val="001C1404"/>
    <w:rsid w:val="001E3A6C"/>
    <w:rsid w:val="00210663"/>
    <w:rsid w:val="00222521"/>
    <w:rsid w:val="00224939"/>
    <w:rsid w:val="00230683"/>
    <w:rsid w:val="002341E0"/>
    <w:rsid w:val="002360F1"/>
    <w:rsid w:val="00237844"/>
    <w:rsid w:val="00240F7B"/>
    <w:rsid w:val="0024759B"/>
    <w:rsid w:val="00247C2E"/>
    <w:rsid w:val="002549B7"/>
    <w:rsid w:val="00262DE3"/>
    <w:rsid w:val="002840D9"/>
    <w:rsid w:val="00296E5D"/>
    <w:rsid w:val="002A5C30"/>
    <w:rsid w:val="002A7D73"/>
    <w:rsid w:val="002B08A4"/>
    <w:rsid w:val="002C5F5E"/>
    <w:rsid w:val="002E1A60"/>
    <w:rsid w:val="002E1FBB"/>
    <w:rsid w:val="002E5235"/>
    <w:rsid w:val="002F6C07"/>
    <w:rsid w:val="002F7BC0"/>
    <w:rsid w:val="00300199"/>
    <w:rsid w:val="003039DC"/>
    <w:rsid w:val="00305DA9"/>
    <w:rsid w:val="003074EF"/>
    <w:rsid w:val="00313FB8"/>
    <w:rsid w:val="003167FB"/>
    <w:rsid w:val="00320B77"/>
    <w:rsid w:val="00320ECB"/>
    <w:rsid w:val="00336070"/>
    <w:rsid w:val="003443E7"/>
    <w:rsid w:val="00346321"/>
    <w:rsid w:val="00363474"/>
    <w:rsid w:val="0036387C"/>
    <w:rsid w:val="00365857"/>
    <w:rsid w:val="00365E20"/>
    <w:rsid w:val="00366E4B"/>
    <w:rsid w:val="00372D7D"/>
    <w:rsid w:val="00374CC7"/>
    <w:rsid w:val="00377F2E"/>
    <w:rsid w:val="00384AF1"/>
    <w:rsid w:val="00390D39"/>
    <w:rsid w:val="00394F3E"/>
    <w:rsid w:val="00395112"/>
    <w:rsid w:val="003A77F2"/>
    <w:rsid w:val="003B0BE6"/>
    <w:rsid w:val="003B7E50"/>
    <w:rsid w:val="003C55CD"/>
    <w:rsid w:val="003D199B"/>
    <w:rsid w:val="003D71F5"/>
    <w:rsid w:val="003D7350"/>
    <w:rsid w:val="003E3B8D"/>
    <w:rsid w:val="003F1991"/>
    <w:rsid w:val="00410FF9"/>
    <w:rsid w:val="00413CFA"/>
    <w:rsid w:val="004353A3"/>
    <w:rsid w:val="0044100A"/>
    <w:rsid w:val="00450A76"/>
    <w:rsid w:val="00455AF7"/>
    <w:rsid w:val="00471CB2"/>
    <w:rsid w:val="0047433D"/>
    <w:rsid w:val="00475C23"/>
    <w:rsid w:val="004830EA"/>
    <w:rsid w:val="00484D68"/>
    <w:rsid w:val="00486FC4"/>
    <w:rsid w:val="00493A70"/>
    <w:rsid w:val="00493C05"/>
    <w:rsid w:val="004C720F"/>
    <w:rsid w:val="004E61EA"/>
    <w:rsid w:val="004F7CC2"/>
    <w:rsid w:val="00504BE6"/>
    <w:rsid w:val="00512D35"/>
    <w:rsid w:val="005301AC"/>
    <w:rsid w:val="005401C4"/>
    <w:rsid w:val="005425E8"/>
    <w:rsid w:val="005522BA"/>
    <w:rsid w:val="00552DDD"/>
    <w:rsid w:val="005737EA"/>
    <w:rsid w:val="005B2E94"/>
    <w:rsid w:val="005C5997"/>
    <w:rsid w:val="005E2403"/>
    <w:rsid w:val="005F0EDD"/>
    <w:rsid w:val="005F2D9E"/>
    <w:rsid w:val="005F45C6"/>
    <w:rsid w:val="005F66C8"/>
    <w:rsid w:val="006105A1"/>
    <w:rsid w:val="00612F73"/>
    <w:rsid w:val="0061369B"/>
    <w:rsid w:val="0061482D"/>
    <w:rsid w:val="00640FE6"/>
    <w:rsid w:val="00645602"/>
    <w:rsid w:val="00654A38"/>
    <w:rsid w:val="00662BFF"/>
    <w:rsid w:val="00664051"/>
    <w:rsid w:val="006800CA"/>
    <w:rsid w:val="00682C20"/>
    <w:rsid w:val="0068344B"/>
    <w:rsid w:val="006861EA"/>
    <w:rsid w:val="00697928"/>
    <w:rsid w:val="006C786C"/>
    <w:rsid w:val="006D1DD1"/>
    <w:rsid w:val="006D4C17"/>
    <w:rsid w:val="006D538C"/>
    <w:rsid w:val="006D67B6"/>
    <w:rsid w:val="006E67C8"/>
    <w:rsid w:val="006F1C53"/>
    <w:rsid w:val="006F2DC4"/>
    <w:rsid w:val="00707559"/>
    <w:rsid w:val="007314B1"/>
    <w:rsid w:val="007330C6"/>
    <w:rsid w:val="00734128"/>
    <w:rsid w:val="00745B0E"/>
    <w:rsid w:val="00746757"/>
    <w:rsid w:val="00751C8B"/>
    <w:rsid w:val="0075225D"/>
    <w:rsid w:val="00756680"/>
    <w:rsid w:val="0076595F"/>
    <w:rsid w:val="00770D11"/>
    <w:rsid w:val="00770DE3"/>
    <w:rsid w:val="00782FFB"/>
    <w:rsid w:val="007A1DA7"/>
    <w:rsid w:val="007B2B58"/>
    <w:rsid w:val="007B40B4"/>
    <w:rsid w:val="007B40B8"/>
    <w:rsid w:val="007B6EF8"/>
    <w:rsid w:val="007B7BDA"/>
    <w:rsid w:val="007F21E4"/>
    <w:rsid w:val="007F73B9"/>
    <w:rsid w:val="008015AF"/>
    <w:rsid w:val="00803988"/>
    <w:rsid w:val="00804311"/>
    <w:rsid w:val="008052F1"/>
    <w:rsid w:val="008144B4"/>
    <w:rsid w:val="0082383B"/>
    <w:rsid w:val="00824D1A"/>
    <w:rsid w:val="00827A71"/>
    <w:rsid w:val="00845316"/>
    <w:rsid w:val="00846DE1"/>
    <w:rsid w:val="00853180"/>
    <w:rsid w:val="008733B4"/>
    <w:rsid w:val="00875AE5"/>
    <w:rsid w:val="008B2E03"/>
    <w:rsid w:val="008C0879"/>
    <w:rsid w:val="008C462B"/>
    <w:rsid w:val="008C67B5"/>
    <w:rsid w:val="008D04ED"/>
    <w:rsid w:val="008D7641"/>
    <w:rsid w:val="008E4D0D"/>
    <w:rsid w:val="008F0559"/>
    <w:rsid w:val="00904C1E"/>
    <w:rsid w:val="009176A0"/>
    <w:rsid w:val="00942622"/>
    <w:rsid w:val="00947E37"/>
    <w:rsid w:val="009626D4"/>
    <w:rsid w:val="009665D2"/>
    <w:rsid w:val="0097752E"/>
    <w:rsid w:val="00991A68"/>
    <w:rsid w:val="009A0500"/>
    <w:rsid w:val="009A3210"/>
    <w:rsid w:val="009B643F"/>
    <w:rsid w:val="009D19D3"/>
    <w:rsid w:val="009D5DE4"/>
    <w:rsid w:val="009D75BD"/>
    <w:rsid w:val="009E138C"/>
    <w:rsid w:val="009E381F"/>
    <w:rsid w:val="009E46FF"/>
    <w:rsid w:val="009E52F4"/>
    <w:rsid w:val="009F3229"/>
    <w:rsid w:val="00A126BB"/>
    <w:rsid w:val="00A1715E"/>
    <w:rsid w:val="00A22628"/>
    <w:rsid w:val="00A22F4E"/>
    <w:rsid w:val="00A23345"/>
    <w:rsid w:val="00A31472"/>
    <w:rsid w:val="00A373EC"/>
    <w:rsid w:val="00A40804"/>
    <w:rsid w:val="00A53A33"/>
    <w:rsid w:val="00A5521E"/>
    <w:rsid w:val="00A61BDF"/>
    <w:rsid w:val="00A62F7C"/>
    <w:rsid w:val="00A66C0F"/>
    <w:rsid w:val="00A71BC3"/>
    <w:rsid w:val="00A8056C"/>
    <w:rsid w:val="00A87B5B"/>
    <w:rsid w:val="00A910A5"/>
    <w:rsid w:val="00A9302C"/>
    <w:rsid w:val="00A94101"/>
    <w:rsid w:val="00AA27AF"/>
    <w:rsid w:val="00AA31A6"/>
    <w:rsid w:val="00AA6D5B"/>
    <w:rsid w:val="00AB5D59"/>
    <w:rsid w:val="00AC70A0"/>
    <w:rsid w:val="00AC7CD9"/>
    <w:rsid w:val="00AD262A"/>
    <w:rsid w:val="00AE2736"/>
    <w:rsid w:val="00AE64B6"/>
    <w:rsid w:val="00AF2DED"/>
    <w:rsid w:val="00AF4F31"/>
    <w:rsid w:val="00B0659B"/>
    <w:rsid w:val="00B13A8B"/>
    <w:rsid w:val="00B2614C"/>
    <w:rsid w:val="00B268F2"/>
    <w:rsid w:val="00B31E70"/>
    <w:rsid w:val="00B447F8"/>
    <w:rsid w:val="00B5054C"/>
    <w:rsid w:val="00B51862"/>
    <w:rsid w:val="00B530D2"/>
    <w:rsid w:val="00B56BE0"/>
    <w:rsid w:val="00B61952"/>
    <w:rsid w:val="00B66987"/>
    <w:rsid w:val="00B73762"/>
    <w:rsid w:val="00B773A3"/>
    <w:rsid w:val="00B87F62"/>
    <w:rsid w:val="00BA3862"/>
    <w:rsid w:val="00BA3F9A"/>
    <w:rsid w:val="00BA5670"/>
    <w:rsid w:val="00BB0D71"/>
    <w:rsid w:val="00BB1A30"/>
    <w:rsid w:val="00BB2657"/>
    <w:rsid w:val="00BC0695"/>
    <w:rsid w:val="00BC2B43"/>
    <w:rsid w:val="00BC5D58"/>
    <w:rsid w:val="00BD3023"/>
    <w:rsid w:val="00BD3BE7"/>
    <w:rsid w:val="00BD7A09"/>
    <w:rsid w:val="00BE03FD"/>
    <w:rsid w:val="00BE048E"/>
    <w:rsid w:val="00BE5500"/>
    <w:rsid w:val="00BF0FE0"/>
    <w:rsid w:val="00C001D1"/>
    <w:rsid w:val="00C027D8"/>
    <w:rsid w:val="00C075DF"/>
    <w:rsid w:val="00C11122"/>
    <w:rsid w:val="00C3005F"/>
    <w:rsid w:val="00C40679"/>
    <w:rsid w:val="00C413A4"/>
    <w:rsid w:val="00C46E0B"/>
    <w:rsid w:val="00C52380"/>
    <w:rsid w:val="00C5428F"/>
    <w:rsid w:val="00C5719C"/>
    <w:rsid w:val="00C7268E"/>
    <w:rsid w:val="00C7277D"/>
    <w:rsid w:val="00C72C4E"/>
    <w:rsid w:val="00C7648B"/>
    <w:rsid w:val="00C76BAE"/>
    <w:rsid w:val="00CB3426"/>
    <w:rsid w:val="00CB388F"/>
    <w:rsid w:val="00CC6C52"/>
    <w:rsid w:val="00CD1F54"/>
    <w:rsid w:val="00CD4105"/>
    <w:rsid w:val="00CF4974"/>
    <w:rsid w:val="00D03314"/>
    <w:rsid w:val="00D03952"/>
    <w:rsid w:val="00D17F32"/>
    <w:rsid w:val="00D23F4B"/>
    <w:rsid w:val="00D26D2D"/>
    <w:rsid w:val="00D32274"/>
    <w:rsid w:val="00D33126"/>
    <w:rsid w:val="00D52A3B"/>
    <w:rsid w:val="00D53F02"/>
    <w:rsid w:val="00D550E8"/>
    <w:rsid w:val="00D60192"/>
    <w:rsid w:val="00D6197D"/>
    <w:rsid w:val="00D70807"/>
    <w:rsid w:val="00D7545C"/>
    <w:rsid w:val="00D7682C"/>
    <w:rsid w:val="00D83024"/>
    <w:rsid w:val="00D83B25"/>
    <w:rsid w:val="00D86415"/>
    <w:rsid w:val="00D86D2C"/>
    <w:rsid w:val="00D92D2E"/>
    <w:rsid w:val="00D93FBB"/>
    <w:rsid w:val="00DA21D9"/>
    <w:rsid w:val="00DA659E"/>
    <w:rsid w:val="00DB4A35"/>
    <w:rsid w:val="00DC228F"/>
    <w:rsid w:val="00DC4FDB"/>
    <w:rsid w:val="00DD2072"/>
    <w:rsid w:val="00DD62A6"/>
    <w:rsid w:val="00DE05B0"/>
    <w:rsid w:val="00DE0BD9"/>
    <w:rsid w:val="00DF2E94"/>
    <w:rsid w:val="00DF5DE6"/>
    <w:rsid w:val="00DF66C7"/>
    <w:rsid w:val="00DF6751"/>
    <w:rsid w:val="00E02B3D"/>
    <w:rsid w:val="00E04634"/>
    <w:rsid w:val="00E057C2"/>
    <w:rsid w:val="00E06C80"/>
    <w:rsid w:val="00E1339A"/>
    <w:rsid w:val="00E13D19"/>
    <w:rsid w:val="00E302BB"/>
    <w:rsid w:val="00E30B05"/>
    <w:rsid w:val="00E312BB"/>
    <w:rsid w:val="00E3237E"/>
    <w:rsid w:val="00E33744"/>
    <w:rsid w:val="00E42749"/>
    <w:rsid w:val="00E50756"/>
    <w:rsid w:val="00E734A6"/>
    <w:rsid w:val="00E74906"/>
    <w:rsid w:val="00E7708A"/>
    <w:rsid w:val="00E967A3"/>
    <w:rsid w:val="00E97565"/>
    <w:rsid w:val="00EA36F3"/>
    <w:rsid w:val="00EA5714"/>
    <w:rsid w:val="00EB215C"/>
    <w:rsid w:val="00EB63A3"/>
    <w:rsid w:val="00EC1489"/>
    <w:rsid w:val="00EC7F3E"/>
    <w:rsid w:val="00ED241A"/>
    <w:rsid w:val="00ED51C8"/>
    <w:rsid w:val="00EE5105"/>
    <w:rsid w:val="00F14B1A"/>
    <w:rsid w:val="00F14F36"/>
    <w:rsid w:val="00F17BC8"/>
    <w:rsid w:val="00F30864"/>
    <w:rsid w:val="00F62C61"/>
    <w:rsid w:val="00F661FA"/>
    <w:rsid w:val="00F84769"/>
    <w:rsid w:val="00F85DC1"/>
    <w:rsid w:val="00F85F47"/>
    <w:rsid w:val="00F87F3E"/>
    <w:rsid w:val="00F9190D"/>
    <w:rsid w:val="00F93549"/>
    <w:rsid w:val="00FA2156"/>
    <w:rsid w:val="00FB161B"/>
    <w:rsid w:val="00FB1B90"/>
    <w:rsid w:val="00FB4EE9"/>
    <w:rsid w:val="00FC4106"/>
    <w:rsid w:val="00FD79A9"/>
    <w:rsid w:val="00FF21D4"/>
    <w:rsid w:val="00FF33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997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C599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D7A0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C5997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3">
    <w:name w:val="List Paragraph"/>
    <w:basedOn w:val="a"/>
    <w:link w:val="a4"/>
    <w:uiPriority w:val="34"/>
    <w:qFormat/>
    <w:rsid w:val="005C5997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locked/>
    <w:rsid w:val="005C5997"/>
    <w:rPr>
      <w:rFonts w:ascii="Calibri" w:eastAsia="Calibri" w:hAnsi="Calibri" w:cs="Times New Roman"/>
    </w:rPr>
  </w:style>
  <w:style w:type="paragraph" w:styleId="a5">
    <w:name w:val="header"/>
    <w:basedOn w:val="a"/>
    <w:link w:val="a6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5C5997"/>
    <w:rPr>
      <w:rFonts w:ascii="Calibri" w:eastAsia="Calibri" w:hAnsi="Calibri" w:cs="Times New Roman"/>
    </w:rPr>
  </w:style>
  <w:style w:type="paragraph" w:styleId="a7">
    <w:name w:val="footer"/>
    <w:basedOn w:val="a"/>
    <w:link w:val="a8"/>
    <w:uiPriority w:val="99"/>
    <w:unhideWhenUsed/>
    <w:rsid w:val="005C599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5C5997"/>
    <w:rPr>
      <w:rFonts w:ascii="Calibri" w:eastAsia="Calibri" w:hAnsi="Calibri" w:cs="Times New Roman"/>
    </w:rPr>
  </w:style>
  <w:style w:type="table" w:styleId="a9">
    <w:name w:val="Table Grid"/>
    <w:basedOn w:val="a1"/>
    <w:uiPriority w:val="39"/>
    <w:rsid w:val="00DC22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Balloon Text"/>
    <w:basedOn w:val="a"/>
    <w:link w:val="ab"/>
    <w:uiPriority w:val="99"/>
    <w:semiHidden/>
    <w:unhideWhenUsed/>
    <w:rsid w:val="00A9410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A94101"/>
    <w:rPr>
      <w:rFonts w:ascii="Segoe UI" w:eastAsia="Calibri" w:hAnsi="Segoe UI" w:cs="Segoe UI"/>
      <w:sz w:val="18"/>
      <w:szCs w:val="18"/>
    </w:rPr>
  </w:style>
  <w:style w:type="paragraph" w:customStyle="1" w:styleId="ConsPlusNormal">
    <w:name w:val="ConsPlusNormal"/>
    <w:rsid w:val="008D04ED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styleId="ac">
    <w:name w:val="Hyperlink"/>
    <w:basedOn w:val="a0"/>
    <w:uiPriority w:val="99"/>
    <w:semiHidden/>
    <w:unhideWhenUsed/>
    <w:rsid w:val="008D04ED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D7A09"/>
    <w:rPr>
      <w:rFonts w:asciiTheme="majorHAnsi" w:eastAsiaTheme="majorEastAsia" w:hAnsiTheme="majorHAnsi" w:cstheme="majorBidi"/>
      <w:b/>
      <w:bCs/>
      <w:i/>
      <w:iCs/>
      <w:color w:val="5B9BD5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6957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3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8EE61F-E318-4244-A0F5-D02FA4A140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1392</Words>
  <Characters>7940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Григорьева Татьяна Сергеевна</dc:creator>
  <cp:lastModifiedBy>Пользователь</cp:lastModifiedBy>
  <cp:revision>7</cp:revision>
  <cp:lastPrinted>2022-01-11T14:38:00Z</cp:lastPrinted>
  <dcterms:created xsi:type="dcterms:W3CDTF">2022-01-11T14:22:00Z</dcterms:created>
  <dcterms:modified xsi:type="dcterms:W3CDTF">2022-02-01T09:22:00Z</dcterms:modified>
</cp:coreProperties>
</file>