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6875D0" w:rsidP="00C21D47">
      <w:pPr>
        <w:pStyle w:val="a3"/>
        <w:rPr>
          <w:b/>
          <w:szCs w:val="28"/>
        </w:rPr>
      </w:pPr>
      <w:r w:rsidRPr="006875D0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6288366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537993">
        <w:rPr>
          <w:szCs w:val="28"/>
        </w:rPr>
        <w:t>25</w:t>
      </w:r>
      <w:r w:rsidR="00EE0844" w:rsidRPr="00C21D47">
        <w:rPr>
          <w:szCs w:val="28"/>
        </w:rPr>
        <w:t>»</w:t>
      </w:r>
      <w:r w:rsidR="0088439F">
        <w:rPr>
          <w:szCs w:val="28"/>
        </w:rPr>
        <w:t>0</w:t>
      </w:r>
      <w:r w:rsidR="00537993">
        <w:rPr>
          <w:szCs w:val="28"/>
        </w:rPr>
        <w:t>2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537993">
        <w:rPr>
          <w:szCs w:val="28"/>
        </w:rPr>
        <w:t>21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88439F">
        <w:rPr>
          <w:szCs w:val="28"/>
        </w:rPr>
        <w:t>2</w:t>
      </w:r>
      <w:r w:rsidR="00537993">
        <w:rPr>
          <w:szCs w:val="28"/>
        </w:rPr>
        <w:t>46</w:t>
      </w:r>
      <w:r w:rsidR="00EE0844" w:rsidRPr="00C21D47">
        <w:rPr>
          <w:szCs w:val="28"/>
        </w:rPr>
        <w:t xml:space="preserve">  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537993">
        <w:rPr>
          <w:b/>
          <w:sz w:val="28"/>
          <w:szCs w:val="28"/>
        </w:rPr>
        <w:t>девятнадцатой 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r w:rsidRPr="00C21D47">
        <w:rPr>
          <w:b/>
          <w:sz w:val="28"/>
          <w:szCs w:val="28"/>
        </w:rPr>
        <w:t>р</w:t>
      </w:r>
      <w:proofErr w:type="spell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88439F">
        <w:rPr>
          <w:sz w:val="28"/>
          <w:szCs w:val="28"/>
        </w:rPr>
        <w:t xml:space="preserve"> </w:t>
      </w:r>
      <w:r w:rsidR="00537993">
        <w:rPr>
          <w:sz w:val="28"/>
          <w:szCs w:val="28"/>
        </w:rPr>
        <w:t xml:space="preserve">девятнадцатой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537993" w:rsidRPr="00537993" w:rsidRDefault="00537993" w:rsidP="00537993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7993">
        <w:rPr>
          <w:rFonts w:ascii="Times New Roman" w:hAnsi="Times New Roman"/>
          <w:sz w:val="28"/>
          <w:szCs w:val="28"/>
        </w:rPr>
        <w:t xml:space="preserve">1. </w:t>
      </w:r>
      <w:r w:rsidRPr="00537993">
        <w:rPr>
          <w:rFonts w:ascii="Times New Roman" w:hAnsi="Times New Roman"/>
          <w:color w:val="000000"/>
          <w:sz w:val="28"/>
          <w:szCs w:val="28"/>
        </w:rPr>
        <w:t>Об отчете главы Богучарского муниципального района о результатах своей  деятельности,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района, за  2020 год.</w:t>
      </w:r>
    </w:p>
    <w:p w:rsidR="00537993" w:rsidRPr="00537993" w:rsidRDefault="00537993" w:rsidP="00537993">
      <w:pPr>
        <w:pStyle w:val="a5"/>
        <w:ind w:firstLine="708"/>
        <w:jc w:val="both"/>
        <w:rPr>
          <w:rStyle w:val="a8"/>
          <w:rFonts w:ascii="Times New Roman" w:hAnsi="Times New Roman"/>
          <w:b w:val="0"/>
        </w:rPr>
      </w:pPr>
      <w:r w:rsidRPr="00537993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2. Об отчете </w:t>
      </w:r>
      <w:proofErr w:type="gramStart"/>
      <w:r w:rsidRPr="00537993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начальника отдела Министерства внутренних дел России</w:t>
      </w:r>
      <w:proofErr w:type="gramEnd"/>
      <w:r w:rsidRPr="00537993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по </w:t>
      </w:r>
      <w:proofErr w:type="spellStart"/>
      <w:r w:rsidRPr="00537993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Богучарскому</w:t>
      </w:r>
      <w:proofErr w:type="spellEnd"/>
      <w:r w:rsidRPr="00537993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району за 2020 год.</w:t>
      </w:r>
    </w:p>
    <w:p w:rsidR="00537993" w:rsidRPr="00537993" w:rsidRDefault="00537993" w:rsidP="00537993">
      <w:pPr>
        <w:pStyle w:val="a5"/>
        <w:ind w:firstLine="708"/>
        <w:jc w:val="both"/>
        <w:rPr>
          <w:rStyle w:val="a8"/>
          <w:rFonts w:ascii="Times New Roman" w:hAnsi="Times New Roman"/>
          <w:b w:val="0"/>
          <w:bCs w:val="0"/>
          <w:sz w:val="28"/>
          <w:szCs w:val="28"/>
        </w:rPr>
      </w:pPr>
      <w:r w:rsidRPr="00537993">
        <w:rPr>
          <w:rFonts w:ascii="Times New Roman" w:hAnsi="Times New Roman"/>
          <w:sz w:val="28"/>
          <w:szCs w:val="28"/>
        </w:rPr>
        <w:t>3. Об отчете Ревизионной комиссии Богучарского муниципального района за 2020 год.</w:t>
      </w:r>
    </w:p>
    <w:p w:rsidR="00537993" w:rsidRPr="00537993" w:rsidRDefault="00537993" w:rsidP="00537993">
      <w:pPr>
        <w:pStyle w:val="a5"/>
        <w:jc w:val="both"/>
        <w:rPr>
          <w:rFonts w:ascii="Times New Roman" w:hAnsi="Times New Roman"/>
        </w:rPr>
      </w:pPr>
      <w:r w:rsidRPr="00537993">
        <w:rPr>
          <w:rFonts w:ascii="Times New Roman" w:hAnsi="Times New Roman"/>
          <w:sz w:val="28"/>
          <w:szCs w:val="28"/>
        </w:rPr>
        <w:tab/>
        <w:t>4. О внесении изменений и дополнений в Устав Богучарского муниципального района Воронежской области.</w:t>
      </w:r>
    </w:p>
    <w:p w:rsidR="00537993" w:rsidRPr="00537993" w:rsidRDefault="00537993" w:rsidP="00537993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537993">
        <w:rPr>
          <w:rFonts w:ascii="Times New Roman" w:hAnsi="Times New Roman"/>
        </w:rPr>
        <w:tab/>
      </w:r>
      <w:r w:rsidRPr="00537993">
        <w:rPr>
          <w:rFonts w:ascii="Times New Roman" w:hAnsi="Times New Roman"/>
          <w:sz w:val="28"/>
          <w:szCs w:val="28"/>
        </w:rPr>
        <w:t xml:space="preserve">5. </w:t>
      </w:r>
      <w:r w:rsidRPr="00537993">
        <w:rPr>
          <w:rFonts w:ascii="Times New Roman" w:hAnsi="Times New Roman"/>
          <w:bCs/>
          <w:sz w:val="28"/>
          <w:szCs w:val="28"/>
        </w:rPr>
        <w:t xml:space="preserve">О </w:t>
      </w:r>
      <w:proofErr w:type="gramStart"/>
      <w:r w:rsidRPr="00537993">
        <w:rPr>
          <w:rFonts w:ascii="Times New Roman" w:hAnsi="Times New Roman"/>
          <w:bCs/>
          <w:sz w:val="28"/>
          <w:szCs w:val="28"/>
        </w:rPr>
        <w:t>Положении</w:t>
      </w:r>
      <w:proofErr w:type="gramEnd"/>
      <w:r w:rsidRPr="00537993">
        <w:rPr>
          <w:rFonts w:ascii="Times New Roman" w:hAnsi="Times New Roman"/>
          <w:bCs/>
          <w:sz w:val="28"/>
          <w:szCs w:val="28"/>
        </w:rPr>
        <w:t xml:space="preserve"> об Общественной палате Богучарского муниципального района Воронежской области. </w:t>
      </w:r>
    </w:p>
    <w:p w:rsidR="00537993" w:rsidRPr="00537993" w:rsidRDefault="00537993" w:rsidP="0053799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537993">
        <w:rPr>
          <w:rFonts w:ascii="Times New Roman" w:hAnsi="Times New Roman"/>
          <w:sz w:val="28"/>
          <w:szCs w:val="28"/>
        </w:rPr>
        <w:t>6. Об утверждении состава Общественной палаты   Богучарского муниципального района Воронежской области.</w:t>
      </w: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30FFA"/>
    <w:rsid w:val="002729A5"/>
    <w:rsid w:val="00392372"/>
    <w:rsid w:val="00462428"/>
    <w:rsid w:val="005348BC"/>
    <w:rsid w:val="00537993"/>
    <w:rsid w:val="00593A07"/>
    <w:rsid w:val="00622865"/>
    <w:rsid w:val="006875D0"/>
    <w:rsid w:val="00696EAA"/>
    <w:rsid w:val="007121F0"/>
    <w:rsid w:val="007900B4"/>
    <w:rsid w:val="007F1345"/>
    <w:rsid w:val="00800C98"/>
    <w:rsid w:val="008067D0"/>
    <w:rsid w:val="00831FD4"/>
    <w:rsid w:val="0088439F"/>
    <w:rsid w:val="008B755F"/>
    <w:rsid w:val="008C7EAC"/>
    <w:rsid w:val="008D15BB"/>
    <w:rsid w:val="008F7054"/>
    <w:rsid w:val="00917C25"/>
    <w:rsid w:val="00AD3D65"/>
    <w:rsid w:val="00AE6C6D"/>
    <w:rsid w:val="00B81152"/>
    <w:rsid w:val="00B877C2"/>
    <w:rsid w:val="00C21D47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5379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18</cp:revision>
  <cp:lastPrinted>2021-03-03T11:50:00Z</cp:lastPrinted>
  <dcterms:created xsi:type="dcterms:W3CDTF">2017-09-20T12:34:00Z</dcterms:created>
  <dcterms:modified xsi:type="dcterms:W3CDTF">2021-03-03T11:53:00Z</dcterms:modified>
</cp:coreProperties>
</file>