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noProof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4pt;margin-top:6.25pt;width:31.95pt;height:45.5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18187" r:id="rId8"/>
        </w:pict>
      </w: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АДМИНИСТРАЦИЯ</w:t>
      </w: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ВОРОНЕЖСКОЙ ОБЛАСТИ</w:t>
      </w:r>
    </w:p>
    <w:p w:rsidR="00841D3E" w:rsidRPr="00841D3E" w:rsidRDefault="00841D3E" w:rsidP="00841D3E">
      <w:pPr>
        <w:pStyle w:val="a3"/>
        <w:ind w:firstLine="0"/>
        <w:jc w:val="center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841D3E" w:rsidRPr="00841D3E" w:rsidRDefault="00841D3E" w:rsidP="00841D3E">
      <w:pPr>
        <w:pStyle w:val="a3"/>
        <w:ind w:firstLine="0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pStyle w:val="a3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41D3E">
        <w:rPr>
          <w:rFonts w:ascii="Times New Roman" w:hAnsi="Times New Roman"/>
          <w:sz w:val="28"/>
          <w:szCs w:val="28"/>
        </w:rPr>
        <w:t>от «19» апреля 2022 года № 263</w:t>
      </w:r>
    </w:p>
    <w:bookmarkEnd w:id="0"/>
    <w:p w:rsidR="00841D3E" w:rsidRPr="00841D3E" w:rsidRDefault="00841D3E" w:rsidP="00841D3E">
      <w:pPr>
        <w:pStyle w:val="a3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841D3E">
        <w:rPr>
          <w:rFonts w:ascii="Times New Roman" w:hAnsi="Times New Roman"/>
          <w:sz w:val="28"/>
          <w:szCs w:val="28"/>
        </w:rPr>
        <w:t>г. Богучар</w:t>
      </w:r>
    </w:p>
    <w:p w:rsidR="00841D3E" w:rsidRPr="00841D3E" w:rsidRDefault="00841D3E" w:rsidP="00841D3E">
      <w:pPr>
        <w:pStyle w:val="1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841D3E" w:rsidRPr="00841D3E" w:rsidRDefault="00841D3E" w:rsidP="00841D3E">
      <w:pPr>
        <w:pStyle w:val="Title"/>
        <w:spacing w:before="0" w:after="0"/>
        <w:ind w:right="453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1D3E">
        <w:rPr>
          <w:rStyle w:val="a5"/>
          <w:rFonts w:ascii="Times New Roman" w:hAnsi="Times New Roman"/>
          <w:bCs w:val="0"/>
          <w:color w:val="auto"/>
          <w:sz w:val="28"/>
          <w:szCs w:val="28"/>
        </w:rPr>
        <w:t xml:space="preserve">Об утверждении формы проверочного листа, применяемого при осуществлении муниципального </w:t>
      </w:r>
      <w:proofErr w:type="gramStart"/>
      <w:r w:rsidRPr="00841D3E">
        <w:rPr>
          <w:rStyle w:val="a5"/>
          <w:rFonts w:ascii="Times New Roman" w:hAnsi="Times New Roman"/>
          <w:bCs w:val="0"/>
          <w:color w:val="auto"/>
          <w:sz w:val="28"/>
          <w:szCs w:val="28"/>
        </w:rPr>
        <w:t>контроля за</w:t>
      </w:r>
      <w:proofErr w:type="gramEnd"/>
      <w:r w:rsidRPr="00841D3E">
        <w:rPr>
          <w:rStyle w:val="a5"/>
          <w:rFonts w:ascii="Times New Roman" w:hAnsi="Times New Roman"/>
          <w:bCs w:val="0"/>
          <w:color w:val="auto"/>
          <w:sz w:val="28"/>
          <w:szCs w:val="28"/>
        </w:rPr>
        <w:t xml:space="preserve"> исполнением теплоснабжающей организацией обязательств по строительству, реконструкции и (или) модернизации объектов теплоснабжения на территории </w:t>
      </w:r>
      <w:proofErr w:type="spellStart"/>
      <w:r w:rsidRPr="00841D3E">
        <w:rPr>
          <w:rStyle w:val="a5"/>
          <w:rFonts w:ascii="Times New Roman" w:hAnsi="Times New Roman"/>
          <w:bCs w:val="0"/>
          <w:color w:val="auto"/>
          <w:sz w:val="28"/>
          <w:szCs w:val="28"/>
        </w:rPr>
        <w:t>Богучарского</w:t>
      </w:r>
      <w:proofErr w:type="spellEnd"/>
      <w:r w:rsidRPr="00841D3E">
        <w:rPr>
          <w:rStyle w:val="a5"/>
          <w:rFonts w:ascii="Times New Roman" w:hAnsi="Times New Roman"/>
          <w:bCs w:val="0"/>
          <w:color w:val="auto"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41D3E">
        <w:rPr>
          <w:rFonts w:ascii="Times New Roman" w:hAnsi="Times New Roman"/>
          <w:sz w:val="28"/>
          <w:szCs w:val="28"/>
        </w:rPr>
        <w:t xml:space="preserve">Руководствуясь Федеральными законами </w:t>
      </w:r>
      <w:r w:rsidRPr="00841D3E">
        <w:rPr>
          <w:rStyle w:val="a5"/>
          <w:rFonts w:ascii="Times New Roman" w:hAnsi="Times New Roman"/>
          <w:color w:val="auto"/>
          <w:sz w:val="28"/>
          <w:szCs w:val="28"/>
        </w:rPr>
        <w:t>от 06.10.2003 N 131-ФЗ</w:t>
      </w:r>
      <w:r w:rsidRPr="00841D3E">
        <w:rPr>
          <w:rFonts w:ascii="Times New Roman" w:hAnsi="Times New Roman"/>
          <w:sz w:val="28"/>
          <w:szCs w:val="28"/>
        </w:rPr>
        <w:t xml:space="preserve"> "Об общих принципах организации местного самоуправления в Российской Федерации", Федеральным законом от 27.07.2010 № 190-ФЗ «О теплоснабжении», Федеральным законом от 31.07.2020 N 248-ФЗ "О государственном контроле (надзоре) и муниципальном контроле в Российской Федерации", </w:t>
      </w:r>
      <w:r w:rsidRPr="00841D3E">
        <w:rPr>
          <w:rStyle w:val="a5"/>
          <w:rFonts w:ascii="Times New Roman" w:hAnsi="Times New Roman"/>
          <w:color w:val="auto"/>
          <w:sz w:val="28"/>
          <w:szCs w:val="28"/>
        </w:rPr>
        <w:t>Постановлением</w:t>
      </w:r>
      <w:r w:rsidRPr="00841D3E">
        <w:rPr>
          <w:rFonts w:ascii="Times New Roman" w:hAnsi="Times New Roman"/>
          <w:sz w:val="28"/>
          <w:szCs w:val="28"/>
        </w:rPr>
        <w:t xml:space="preserve"> Правительства РФ от 27.10.2021 N 1844 "Об утверждении требований к разработке, содержанию, общественному обсуждению проектов форм проверочных листов, утверждению, применению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, актуализации форм проверочных листов, а также случаев обязательного применения проверочных листов", </w:t>
      </w:r>
      <w:bookmarkStart w:id="1" w:name="sub_1"/>
      <w:r w:rsidRPr="00841D3E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41D3E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1D3E">
        <w:rPr>
          <w:rFonts w:ascii="Times New Roman" w:hAnsi="Times New Roman"/>
          <w:sz w:val="28"/>
          <w:szCs w:val="28"/>
        </w:rPr>
        <w:t>т</w:t>
      </w:r>
      <w:r w:rsidRPr="00841D3E">
        <w:rPr>
          <w:rFonts w:ascii="Times New Roman" w:hAnsi="Times New Roman"/>
          <w:sz w:val="28"/>
          <w:szCs w:val="28"/>
        </w:rPr>
        <w:t>:</w:t>
      </w: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1. Утвердить прилагаемую </w:t>
      </w:r>
      <w:r w:rsidRPr="00841D3E">
        <w:rPr>
          <w:rStyle w:val="a5"/>
          <w:rFonts w:ascii="Times New Roman" w:hAnsi="Times New Roman"/>
          <w:color w:val="auto"/>
          <w:sz w:val="28"/>
          <w:szCs w:val="28"/>
        </w:rPr>
        <w:t>форму</w:t>
      </w:r>
      <w:r w:rsidRPr="00841D3E">
        <w:rPr>
          <w:rFonts w:ascii="Times New Roman" w:hAnsi="Times New Roman"/>
          <w:sz w:val="28"/>
          <w:szCs w:val="28"/>
        </w:rPr>
        <w:t xml:space="preserve"> проверочного листа, применяемого при осуществлении муниципального </w:t>
      </w:r>
      <w:proofErr w:type="gramStart"/>
      <w:r w:rsidRPr="00841D3E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 к данному постановлению.</w:t>
      </w: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  <w:bookmarkStart w:id="2" w:name="sub_2"/>
      <w:bookmarkEnd w:id="1"/>
      <w:r w:rsidRPr="00841D3E">
        <w:rPr>
          <w:rFonts w:ascii="Times New Roman" w:hAnsi="Times New Roman"/>
          <w:sz w:val="28"/>
          <w:szCs w:val="28"/>
        </w:rPr>
        <w:t xml:space="preserve">2. Отделу по строительству и архитектуре, транспорту, топливно-энергетическому комплексу, ЖКХ администрации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(Журавлев Ю.А.) разместить на </w:t>
      </w:r>
      <w:r w:rsidRPr="00841D3E">
        <w:rPr>
          <w:rStyle w:val="a5"/>
          <w:rFonts w:ascii="Times New Roman" w:hAnsi="Times New Roman"/>
          <w:color w:val="auto"/>
          <w:sz w:val="28"/>
          <w:szCs w:val="28"/>
        </w:rPr>
        <w:lastRenderedPageBreak/>
        <w:t>официальном сайте</w:t>
      </w:r>
      <w:r w:rsidRPr="00841D3E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spellStart"/>
      <w:r w:rsidRPr="00841D3E">
        <w:rPr>
          <w:rFonts w:ascii="Times New Roman" w:hAnsi="Times New Roman"/>
          <w:sz w:val="28"/>
          <w:szCs w:val="28"/>
          <w:lang w:val="en-US"/>
        </w:rPr>
        <w:t>boguch</w:t>
      </w:r>
      <w:proofErr w:type="spellEnd"/>
      <w:r w:rsidRPr="00841D3E">
        <w:rPr>
          <w:rFonts w:ascii="Times New Roman" w:hAnsi="Times New Roman"/>
          <w:sz w:val="28"/>
          <w:szCs w:val="28"/>
        </w:rPr>
        <w:t>@</w:t>
      </w:r>
      <w:proofErr w:type="spellStart"/>
      <w:r w:rsidRPr="00841D3E">
        <w:rPr>
          <w:rFonts w:ascii="Times New Roman" w:hAnsi="Times New Roman"/>
          <w:sz w:val="28"/>
          <w:szCs w:val="28"/>
          <w:lang w:val="en-US"/>
        </w:rPr>
        <w:t>govvrn</w:t>
      </w:r>
      <w:proofErr w:type="spellEnd"/>
      <w:r w:rsidRPr="00841D3E">
        <w:rPr>
          <w:rFonts w:ascii="Times New Roman" w:hAnsi="Times New Roman"/>
          <w:sz w:val="28"/>
          <w:szCs w:val="28"/>
        </w:rPr>
        <w:t>.</w:t>
      </w:r>
      <w:proofErr w:type="spellStart"/>
      <w:r w:rsidRPr="00841D3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41D3E">
        <w:rPr>
          <w:rFonts w:ascii="Times New Roman" w:hAnsi="Times New Roman"/>
          <w:sz w:val="28"/>
          <w:szCs w:val="28"/>
        </w:rPr>
        <w:t>.</w:t>
      </w:r>
    </w:p>
    <w:p w:rsidR="00841D3E" w:rsidRPr="00841D3E" w:rsidRDefault="00841D3E" w:rsidP="00841D3E">
      <w:pPr>
        <w:pStyle w:val="a3"/>
        <w:ind w:firstLine="709"/>
        <w:rPr>
          <w:rFonts w:ascii="Times New Roman" w:hAnsi="Times New Roman"/>
          <w:sz w:val="28"/>
          <w:szCs w:val="28"/>
        </w:rPr>
      </w:pPr>
      <w:bookmarkStart w:id="3" w:name="sub_3"/>
      <w:bookmarkEnd w:id="2"/>
      <w:r w:rsidRPr="00841D3E">
        <w:rPr>
          <w:rFonts w:ascii="Times New Roman" w:hAnsi="Times New Roman"/>
          <w:sz w:val="28"/>
          <w:szCs w:val="28"/>
        </w:rPr>
        <w:t xml:space="preserve">3. </w:t>
      </w:r>
      <w:bookmarkEnd w:id="3"/>
      <w:proofErr w:type="gramStart"/>
      <w:r w:rsidRPr="00841D3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начальника отдела по строительству и архитектуре, транспорту, топливно-энергетическому комплексу, ЖКХ Журавлева Ю.А.</w:t>
      </w:r>
    </w:p>
    <w:p w:rsidR="00841D3E" w:rsidRPr="00841D3E" w:rsidRDefault="00841D3E" w:rsidP="00841D3E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6"/>
        <w:gridCol w:w="3286"/>
        <w:gridCol w:w="3286"/>
      </w:tblGrid>
      <w:tr w:rsidR="00841D3E" w:rsidRPr="00841D3E" w:rsidTr="00B82FA4">
        <w:tc>
          <w:tcPr>
            <w:tcW w:w="3286" w:type="dxa"/>
            <w:shd w:val="clear" w:color="auto" w:fill="auto"/>
          </w:tcPr>
          <w:p w:rsidR="00841D3E" w:rsidRPr="00841D3E" w:rsidRDefault="00841D3E" w:rsidP="00B82FA4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41D3E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41D3E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6" w:type="dxa"/>
            <w:shd w:val="clear" w:color="auto" w:fill="auto"/>
          </w:tcPr>
          <w:p w:rsidR="00841D3E" w:rsidRPr="00841D3E" w:rsidRDefault="00841D3E" w:rsidP="00B82FA4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shd w:val="clear" w:color="auto" w:fill="auto"/>
          </w:tcPr>
          <w:p w:rsidR="00841D3E" w:rsidRPr="00841D3E" w:rsidRDefault="00841D3E" w:rsidP="00B82FA4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841D3E" w:rsidRDefault="00841D3E" w:rsidP="00841D3E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</w:rPr>
        <w:br w:type="page"/>
      </w:r>
      <w:r w:rsidRPr="00841D3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41D3E" w:rsidRPr="00841D3E" w:rsidRDefault="00841D3E" w:rsidP="00841D3E">
      <w:pPr>
        <w:ind w:left="3969" w:firstLine="0"/>
        <w:jc w:val="left"/>
        <w:rPr>
          <w:rStyle w:val="a6"/>
          <w:rFonts w:ascii="Times New Roman" w:hAnsi="Times New Roman"/>
          <w:b w:val="0"/>
          <w:bCs/>
          <w:color w:val="auto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к </w:t>
      </w:r>
      <w:r w:rsidRPr="00841D3E">
        <w:rPr>
          <w:rStyle w:val="a5"/>
          <w:rFonts w:ascii="Times New Roman" w:hAnsi="Times New Roman"/>
          <w:color w:val="auto"/>
          <w:sz w:val="28"/>
          <w:szCs w:val="28"/>
        </w:rPr>
        <w:t>постановлению</w:t>
      </w:r>
      <w:r w:rsidRPr="00841D3E">
        <w:rPr>
          <w:rStyle w:val="a6"/>
          <w:rFonts w:ascii="Times New Roman" w:hAnsi="Times New Roman"/>
          <w:b w:val="0"/>
          <w:bCs/>
          <w:color w:val="auto"/>
          <w:sz w:val="28"/>
          <w:szCs w:val="28"/>
        </w:rPr>
        <w:t xml:space="preserve"> администрации </w:t>
      </w:r>
      <w:proofErr w:type="spellStart"/>
      <w:r w:rsidRPr="00841D3E">
        <w:rPr>
          <w:rStyle w:val="a6"/>
          <w:rFonts w:ascii="Times New Roman" w:hAnsi="Times New Roman"/>
          <w:b w:val="0"/>
          <w:bCs/>
          <w:color w:val="auto"/>
          <w:sz w:val="28"/>
          <w:szCs w:val="28"/>
        </w:rPr>
        <w:t>Богучарского</w:t>
      </w:r>
      <w:proofErr w:type="spellEnd"/>
      <w:r w:rsidRPr="00841D3E">
        <w:rPr>
          <w:rStyle w:val="a6"/>
          <w:rFonts w:ascii="Times New Roman" w:hAnsi="Times New Roman"/>
          <w:b w:val="0"/>
          <w:bCs/>
          <w:color w:val="auto"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841D3E">
        <w:rPr>
          <w:rStyle w:val="a6"/>
          <w:rFonts w:ascii="Times New Roman" w:hAnsi="Times New Roman"/>
          <w:b w:val="0"/>
          <w:bCs/>
          <w:color w:val="auto"/>
          <w:sz w:val="28"/>
          <w:szCs w:val="28"/>
        </w:rPr>
        <w:t>от 19.04.2022 № 263</w:t>
      </w: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41D3E">
        <w:rPr>
          <w:rFonts w:ascii="Times New Roman" w:hAnsi="Times New Roman"/>
          <w:bCs/>
          <w:sz w:val="28"/>
          <w:szCs w:val="28"/>
        </w:rPr>
        <w:t>Проверочный лист (список контрольных вопросов), применяемый   при проведении контрольного мероприятия в рамках осуществления муниципального  </w:t>
      </w:r>
      <w:proofErr w:type="gramStart"/>
      <w:r w:rsidRPr="00841D3E">
        <w:rPr>
          <w:rFonts w:ascii="Times New Roman" w:hAnsi="Times New Roman"/>
          <w:bCs/>
          <w:sz w:val="28"/>
          <w:szCs w:val="28"/>
        </w:rPr>
        <w:t>контроля за</w:t>
      </w:r>
      <w:proofErr w:type="gramEnd"/>
      <w:r w:rsidRPr="00841D3E">
        <w:rPr>
          <w:rFonts w:ascii="Times New Roman" w:hAnsi="Times New Roman"/>
          <w:bCs/>
          <w:sz w:val="28"/>
          <w:szCs w:val="28"/>
        </w:rPr>
        <w:t xml:space="preserve"> исполнением  единой теплоснабжающей организацией  обязательств по строительству, реконструкции и  (или) модернизации объектов теплоснабжения </w:t>
      </w:r>
      <w:r w:rsidRPr="00841D3E">
        <w:rPr>
          <w:rFonts w:ascii="Times New Roman" w:hAnsi="Times New Roman"/>
          <w:sz w:val="28"/>
          <w:szCs w:val="28"/>
        </w:rPr>
        <w:t> </w:t>
      </w:r>
      <w:r w:rsidRPr="00841D3E">
        <w:rPr>
          <w:rFonts w:ascii="Times New Roman" w:hAnsi="Times New Roman"/>
          <w:bCs/>
          <w:sz w:val="28"/>
          <w:szCs w:val="28"/>
        </w:rPr>
        <w:t xml:space="preserve">на территории </w:t>
      </w:r>
      <w:proofErr w:type="spellStart"/>
      <w:r w:rsidRPr="00841D3E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Предмет муниципального </w:t>
      </w:r>
      <w:proofErr w:type="gramStart"/>
      <w:r w:rsidRPr="00841D3E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</w:t>
      </w:r>
      <w:proofErr w:type="spellStart"/>
      <w:r w:rsidRPr="00841D3E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за соблюдением организациями, индивидуальными предпринимателями, гражданами обязательных требований  законодательства о теплоснабжении, иных муниципальных правовых актов муниципального контроля о теплоснабжении ограничивается в рамках полномочий органов местного самоуправлению по    решению вопросов местного значения.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Наименование организации, индивидуального предпринимателя, гражданина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__________________________________________________________указание вида муниципального контроля: Муниципальный  </w:t>
      </w:r>
      <w:proofErr w:type="gramStart"/>
      <w:r w:rsidRPr="00841D3E">
        <w:rPr>
          <w:rFonts w:ascii="Times New Roman" w:hAnsi="Times New Roman"/>
          <w:sz w:val="28"/>
          <w:szCs w:val="28"/>
        </w:rPr>
        <w:t>контроль  за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  на территории </w:t>
      </w:r>
      <w:proofErr w:type="spellStart"/>
      <w:r w:rsidRPr="00841D3E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bCs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указание вида (видов) деятельности юридических лиц, индивидуальных предпринимателей______________________________________________________производственных объектов, их типов и (или) отдельных характеристик_________________________________________________________категорий риска___________________________________________________, классо</w:t>
      </w:r>
      <w:proofErr w:type="gramStart"/>
      <w:r w:rsidRPr="00841D3E">
        <w:rPr>
          <w:rFonts w:ascii="Times New Roman" w:hAnsi="Times New Roman"/>
          <w:sz w:val="28"/>
          <w:szCs w:val="28"/>
        </w:rPr>
        <w:t>в(</w:t>
      </w:r>
      <w:proofErr w:type="gramEnd"/>
      <w:r w:rsidRPr="00841D3E">
        <w:rPr>
          <w:rFonts w:ascii="Times New Roman" w:hAnsi="Times New Roman"/>
          <w:sz w:val="28"/>
          <w:szCs w:val="28"/>
        </w:rPr>
        <w:t>категорий) опасности____________________________________________________________, позволяющих однозначно идентифицировать сферу применения формы проверочного листа</w:t>
      </w:r>
    </w:p>
    <w:p w:rsidR="00841D3E" w:rsidRPr="00841D3E" w:rsidRDefault="00841D3E" w:rsidP="00841D3E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841D3E" w:rsidRPr="00841D3E" w:rsidRDefault="00841D3E" w:rsidP="00841D3E">
      <w:pPr>
        <w:shd w:val="clear" w:color="auto" w:fill="FFFFFF"/>
        <w:rPr>
          <w:rFonts w:ascii="Times New Roman" w:hAnsi="Times New Roman"/>
          <w:sz w:val="28"/>
          <w:szCs w:val="28"/>
        </w:rPr>
      </w:pPr>
      <w:proofErr w:type="gramStart"/>
      <w:r w:rsidRPr="00841D3E">
        <w:rPr>
          <w:rFonts w:ascii="Times New Roman" w:hAnsi="Times New Roman"/>
          <w:sz w:val="28"/>
          <w:szCs w:val="28"/>
        </w:rPr>
        <w:t xml:space="preserve">Место проведения контрольного мероприятия с заполнением проверочного листа_________________________________________________________________ указание на ограничение предмета плановой проверки обязательными требованиями, требованиями, установленными муниципальными правовыми актами, изложенными в форме проверочного листа, если это предусмотрено </w:t>
      </w:r>
      <w:r w:rsidRPr="00841D3E">
        <w:rPr>
          <w:rFonts w:ascii="Times New Roman" w:hAnsi="Times New Roman"/>
          <w:sz w:val="28"/>
          <w:szCs w:val="28"/>
        </w:rPr>
        <w:lastRenderedPageBreak/>
        <w:t>положением о виде федерального государственного контроля (надзора), порядком организации и проведения вида регионального государственного контроля (надзора), вида муниципального контроля;</w:t>
      </w:r>
      <w:proofErr w:type="gramEnd"/>
    </w:p>
    <w:p w:rsidR="00841D3E" w:rsidRPr="00841D3E" w:rsidRDefault="00841D3E" w:rsidP="00841D3E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841D3E" w:rsidRDefault="00841D3E" w:rsidP="00841D3E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841D3E" w:rsidRDefault="00841D3E" w:rsidP="00841D3E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841D3E" w:rsidRPr="00841D3E" w:rsidRDefault="00841D3E" w:rsidP="00841D3E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Место проведения плановой проверки с заполнением настоящего проверочного    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листа и (или) указание на </w:t>
      </w:r>
      <w:proofErr w:type="gramStart"/>
      <w:r w:rsidRPr="00841D3E">
        <w:rPr>
          <w:rFonts w:ascii="Times New Roman" w:hAnsi="Times New Roman"/>
          <w:sz w:val="28"/>
          <w:szCs w:val="28"/>
        </w:rPr>
        <w:t>используемые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юридическим лицом, индивидуальным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                предпринимателем производственные объекты.</w:t>
      </w:r>
    </w:p>
    <w:p w:rsidR="00841D3E" w:rsidRPr="00841D3E" w:rsidRDefault="00841D3E" w:rsidP="00841D3E">
      <w:pPr>
        <w:shd w:val="clear" w:color="auto" w:fill="FFFFFF"/>
        <w:ind w:left="360"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Реквизиты решения (распоряжения) о проведении контрольного мероприятия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841D3E" w:rsidRPr="00841D3E" w:rsidRDefault="00841D3E" w:rsidP="00841D3E">
      <w:pPr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_______________________________________________________________наименование органа государственного контроля (надзора), органа муниципального контроля: Администрация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 и реквизиты правового акта об утверждении формы проверочного листа_________________________________________________________________________________________________________________________________________________________________________________________________________________</w:t>
      </w:r>
    </w:p>
    <w:p w:rsidR="00841D3E" w:rsidRPr="00841D3E" w:rsidRDefault="00841D3E" w:rsidP="00841D3E">
      <w:pPr>
        <w:shd w:val="clear" w:color="auto" w:fill="FFFFFF"/>
        <w:ind w:left="709" w:firstLine="0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Учетный номер контрольного мероприятия и дата присвоения учетного номера </w:t>
      </w:r>
      <w:proofErr w:type="gramStart"/>
      <w:r w:rsidRPr="00841D3E">
        <w:rPr>
          <w:rFonts w:ascii="Times New Roman" w:hAnsi="Times New Roman"/>
          <w:sz w:val="28"/>
          <w:szCs w:val="28"/>
        </w:rPr>
        <w:t>в</w:t>
      </w:r>
      <w:proofErr w:type="gramEnd"/>
    </w:p>
    <w:p w:rsidR="00841D3E" w:rsidRPr="00841D3E" w:rsidRDefault="00841D3E" w:rsidP="00841D3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Едином </w:t>
      </w:r>
      <w:proofErr w:type="gramStart"/>
      <w:r w:rsidRPr="00841D3E">
        <w:rPr>
          <w:rFonts w:ascii="Times New Roman" w:hAnsi="Times New Roman"/>
          <w:sz w:val="28"/>
          <w:szCs w:val="28"/>
        </w:rPr>
        <w:t>реестре</w:t>
      </w:r>
      <w:proofErr w:type="gramEnd"/>
      <w:r w:rsidRPr="00841D3E">
        <w:rPr>
          <w:rFonts w:ascii="Times New Roman" w:hAnsi="Times New Roman"/>
          <w:sz w:val="28"/>
          <w:szCs w:val="28"/>
        </w:rPr>
        <w:t xml:space="preserve"> проверок________________________________________________</w:t>
      </w:r>
    </w:p>
    <w:p w:rsidR="00841D3E" w:rsidRPr="00841D3E" w:rsidRDefault="00841D3E" w:rsidP="00841D3E">
      <w:pPr>
        <w:shd w:val="clear" w:color="auto" w:fill="FFFFFF"/>
        <w:rPr>
          <w:rFonts w:ascii="Times New Roman" w:hAnsi="Times New Roman"/>
          <w:sz w:val="28"/>
          <w:szCs w:val="28"/>
        </w:rPr>
      </w:pPr>
      <w:proofErr w:type="gramStart"/>
      <w:r w:rsidRPr="00841D3E">
        <w:rPr>
          <w:rFonts w:ascii="Times New Roman" w:hAnsi="Times New Roman"/>
          <w:sz w:val="28"/>
          <w:szCs w:val="28"/>
        </w:rPr>
        <w:t>Перечень вопросов, отражающих содержание обязательных требований, требований, установленных муниципальными правовыми актами, ответы на которые свидетельствуют о соблюдении требований или несоблюдении юридическим лицом, индивидуальным предпринимателем, гражданином обязательных требований, требований, установленных муниципальными правовыми актами, составляющих предмет контрольного мероприятия; соотнесенные с перечнем вопросов 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актами.</w:t>
      </w:r>
      <w:proofErr w:type="gramEnd"/>
    </w:p>
    <w:tbl>
      <w:tblPr>
        <w:tblW w:w="0" w:type="auto"/>
        <w:jc w:val="righ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"/>
        <w:gridCol w:w="2099"/>
        <w:gridCol w:w="2464"/>
        <w:gridCol w:w="804"/>
        <w:gridCol w:w="1442"/>
        <w:gridCol w:w="1442"/>
        <w:gridCol w:w="1145"/>
      </w:tblGrid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841D3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41D3E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Контрольный 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Реквизиты нормативного правового акта (подзаконного правового акта), содержащего обязательные </w:t>
            </w: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требования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Варианты ответа (да, нет)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Вывод о соблюдении законодательства: соответствует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Вывод о соблюдении законодательства: не соответствует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Принимаемые меры</w:t>
            </w:r>
          </w:p>
        </w:tc>
      </w:tr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Осуществлялась ли  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</w:t>
            </w:r>
            <w:proofErr w:type="spellStart"/>
            <w:r w:rsidRPr="00841D3E">
              <w:rPr>
                <w:rFonts w:ascii="Times New Roman" w:hAnsi="Times New Roman"/>
                <w:sz w:val="28"/>
                <w:szCs w:val="28"/>
              </w:rPr>
              <w:t>теплосетевыми</w:t>
            </w:r>
            <w:proofErr w:type="spellEnd"/>
            <w:r w:rsidRPr="00841D3E">
              <w:rPr>
                <w:rFonts w:ascii="Times New Roman" w:hAnsi="Times New Roman"/>
                <w:sz w:val="28"/>
                <w:szCs w:val="28"/>
              </w:rPr>
              <w:t xml:space="preserve"> организациями своих обязательств либо отказа указанных организаций от исполнения своих обязательств?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пункт 1 части 1 статьи 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Рассматривались ли обращения потребителей по вопросам надежности теплоснабжения в порядке, установленном правилами организации </w:t>
            </w: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теплоснабжения, утвержденными Правительством Российской Федерации?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Постановление  Правительства РФ от 8 августа 2012 г. N 808 «Об организации теплоснабжения в Российской Федерации и о внесении изменений в </w:t>
            </w: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некоторые акты Правительства Российской Федерации», пункт 1 части 1 статьи 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 xml:space="preserve">Выполнены ли требования, установленные правилами оценки готовности поселений, городских округов к отопительному периоду, и </w:t>
            </w:r>
            <w:proofErr w:type="gramStart"/>
            <w:r w:rsidRPr="00841D3E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841D3E">
              <w:rPr>
                <w:rFonts w:ascii="Times New Roman" w:hAnsi="Times New Roman"/>
                <w:sz w:val="28"/>
                <w:szCs w:val="28"/>
              </w:rPr>
              <w:t xml:space="preserve"> готовностью теплоснабжающих организаций, </w:t>
            </w:r>
            <w:proofErr w:type="spellStart"/>
            <w:r w:rsidRPr="00841D3E">
              <w:rPr>
                <w:rFonts w:ascii="Times New Roman" w:hAnsi="Times New Roman"/>
                <w:sz w:val="28"/>
                <w:szCs w:val="28"/>
              </w:rPr>
              <w:t>теплосетевых</w:t>
            </w:r>
            <w:proofErr w:type="spellEnd"/>
            <w:r w:rsidRPr="00841D3E">
              <w:rPr>
                <w:rFonts w:ascii="Times New Roman" w:hAnsi="Times New Roman"/>
                <w:sz w:val="28"/>
                <w:szCs w:val="28"/>
              </w:rPr>
              <w:t xml:space="preserve"> организаций, отдельных категорий потребителей к отопительному периоду?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Постановление  Правительства РФ от 8 августа 2012 г. N 808 «Об организации теплоснабжения в Российской Федерации и о внесении изменений в некоторые акты Правительства Российской Федерации», статья  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Имеется ли утвержденная схема теплоснабжения поселения, в том числе присвоение статуса единой теплоснабжающей организации?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Статья 23.13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841D3E" w:rsidRPr="00841D3E" w:rsidTr="00B82FA4">
        <w:trPr>
          <w:jc w:val="right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Имеются ли  разногласия, возникающие между единой теплоснабжающей организацией и потребителем тепловой энергии при определении в договоре теплоснабжения значений параметров качества теплоснабжения и (или) параметров, отражающих допустимые перерывы в теплоснабжении, в ценовых зонах теплоснабжения, в порядке обязательного досудебного урегулирования споров и определение значений таких параметров, рекомендуемых для включения в договор теплоснабжения</w:t>
            </w:r>
            <w:proofErr w:type="gramStart"/>
            <w:r w:rsidRPr="00841D3E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Статья 15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1D3E" w:rsidRPr="00841D3E" w:rsidRDefault="00841D3E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41D3E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Юридическое лицо,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фамилия, имя, отчество (при наличии)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индивидуальный предприниматель 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подпись расшифровка подписи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lastRenderedPageBreak/>
        <w:t>" __" _____________________20__ г.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Должностное лицо администрации </w:t>
      </w:r>
      <w:proofErr w:type="spellStart"/>
      <w:r w:rsidRPr="00841D3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1D3E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подпись расшифровка подписи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" __" _____________________20__ г.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 xml:space="preserve">Отметка об отказе юридического лица, индивидуального предпринимателя от подписания проверочного листа </w:t>
      </w:r>
    </w:p>
    <w:p w:rsidR="00841D3E" w:rsidRPr="00841D3E" w:rsidRDefault="00841D3E" w:rsidP="00841D3E">
      <w:pPr>
        <w:kinsoku w:val="0"/>
        <w:overflowPunct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41D3E">
        <w:rPr>
          <w:rFonts w:ascii="Times New Roman" w:hAnsi="Times New Roman"/>
          <w:sz w:val="28"/>
          <w:szCs w:val="28"/>
        </w:rPr>
        <w:t>" __" _____________________20__ г.</w:t>
      </w:r>
    </w:p>
    <w:p w:rsidR="001A3883" w:rsidRPr="00841D3E" w:rsidRDefault="001A3883">
      <w:pPr>
        <w:rPr>
          <w:rFonts w:ascii="Times New Roman" w:hAnsi="Times New Roman"/>
          <w:sz w:val="28"/>
          <w:szCs w:val="28"/>
        </w:rPr>
      </w:pPr>
    </w:p>
    <w:p w:rsidR="00841D3E" w:rsidRPr="00841D3E" w:rsidRDefault="00841D3E">
      <w:pPr>
        <w:rPr>
          <w:rFonts w:ascii="Times New Roman" w:hAnsi="Times New Roman"/>
          <w:sz w:val="28"/>
          <w:szCs w:val="28"/>
        </w:rPr>
      </w:pPr>
    </w:p>
    <w:sectPr w:rsidR="00841D3E" w:rsidRPr="00841D3E" w:rsidSect="00841D3E">
      <w:pgSz w:w="11910" w:h="16840"/>
      <w:pgMar w:top="2268" w:right="567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AB4" w:rsidRDefault="00607AB4" w:rsidP="00841D3E">
      <w:r>
        <w:separator/>
      </w:r>
    </w:p>
  </w:endnote>
  <w:endnote w:type="continuationSeparator" w:id="0">
    <w:p w:rsidR="00607AB4" w:rsidRDefault="00607AB4" w:rsidP="0084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AB4" w:rsidRDefault="00607AB4" w:rsidP="00841D3E">
      <w:r>
        <w:separator/>
      </w:r>
    </w:p>
  </w:footnote>
  <w:footnote w:type="continuationSeparator" w:id="0">
    <w:p w:rsidR="00607AB4" w:rsidRDefault="00607AB4" w:rsidP="00841D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DA"/>
    <w:rsid w:val="001A3883"/>
    <w:rsid w:val="005F3D2D"/>
    <w:rsid w:val="00607AB4"/>
    <w:rsid w:val="00841D3E"/>
    <w:rsid w:val="00A356DA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41D3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41D3E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1D3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uiPriority w:val="1"/>
    <w:qFormat/>
    <w:rsid w:val="00841D3E"/>
    <w:pPr>
      <w:autoSpaceDE w:val="0"/>
      <w:autoSpaceDN w:val="0"/>
      <w:adjustRightInd w:val="0"/>
    </w:pPr>
  </w:style>
  <w:style w:type="character" w:customStyle="1" w:styleId="a4">
    <w:name w:val="Основной текст Знак"/>
    <w:basedOn w:val="a0"/>
    <w:link w:val="a3"/>
    <w:uiPriority w:val="1"/>
    <w:rsid w:val="00841D3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841D3E"/>
    <w:rPr>
      <w:rFonts w:cs="Times New Roman"/>
      <w:color w:val="106BBE"/>
    </w:rPr>
  </w:style>
  <w:style w:type="character" w:customStyle="1" w:styleId="a6">
    <w:name w:val="Цветовое выделение"/>
    <w:uiPriority w:val="99"/>
    <w:rsid w:val="00841D3E"/>
    <w:rPr>
      <w:b/>
      <w:color w:val="26282F"/>
    </w:rPr>
  </w:style>
  <w:style w:type="paragraph" w:customStyle="1" w:styleId="Title">
    <w:name w:val="Title!Название НПА"/>
    <w:basedOn w:val="a"/>
    <w:rsid w:val="00841D3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841D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1D3E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41D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1D3E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41D3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41D3E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1D3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uiPriority w:val="1"/>
    <w:qFormat/>
    <w:rsid w:val="00841D3E"/>
    <w:pPr>
      <w:autoSpaceDE w:val="0"/>
      <w:autoSpaceDN w:val="0"/>
      <w:adjustRightInd w:val="0"/>
    </w:pPr>
  </w:style>
  <w:style w:type="character" w:customStyle="1" w:styleId="a4">
    <w:name w:val="Основной текст Знак"/>
    <w:basedOn w:val="a0"/>
    <w:link w:val="a3"/>
    <w:uiPriority w:val="1"/>
    <w:rsid w:val="00841D3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841D3E"/>
    <w:rPr>
      <w:rFonts w:cs="Times New Roman"/>
      <w:color w:val="106BBE"/>
    </w:rPr>
  </w:style>
  <w:style w:type="character" w:customStyle="1" w:styleId="a6">
    <w:name w:val="Цветовое выделение"/>
    <w:uiPriority w:val="99"/>
    <w:rsid w:val="00841D3E"/>
    <w:rPr>
      <w:b/>
      <w:color w:val="26282F"/>
    </w:rPr>
  </w:style>
  <w:style w:type="paragraph" w:customStyle="1" w:styleId="Title">
    <w:name w:val="Title!Название НПА"/>
    <w:basedOn w:val="a"/>
    <w:rsid w:val="00841D3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841D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41D3E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41D3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41D3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1369</Words>
  <Characters>7808</Characters>
  <Application>Microsoft Office Word</Application>
  <DocSecurity>0</DocSecurity>
  <Lines>65</Lines>
  <Paragraphs>18</Paragraphs>
  <ScaleCrop>false</ScaleCrop>
  <Company/>
  <LinksUpToDate>false</LinksUpToDate>
  <CharactersWithSpaces>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2022-05-23T10:34:00Z</dcterms:created>
  <dcterms:modified xsi:type="dcterms:W3CDTF">2022-05-23T10:36:00Z</dcterms:modified>
</cp:coreProperties>
</file>