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2B" w:rsidRDefault="000F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0B31" w:rsidRDefault="0019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01256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Pr="00516DB0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16DB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516DB0" w:rsidRPr="00516DB0" w:rsidRDefault="00516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16DB0" w:rsidRPr="00516DB0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16DB0">
        <w:rPr>
          <w:rFonts w:ascii="Times New Roman" w:eastAsia="Times New Roman" w:hAnsi="Times New Roman" w:cs="Times New Roman"/>
          <w:b/>
          <w:sz w:val="28"/>
        </w:rPr>
        <w:t>от</w:t>
      </w:r>
      <w:r w:rsidRPr="00516DB0">
        <w:rPr>
          <w:rFonts w:ascii="Times New Roman" w:eastAsia="Times New Roman" w:hAnsi="Times New Roman" w:cs="Times New Roman"/>
          <w:b/>
          <w:sz w:val="28"/>
          <w:u w:val="single"/>
        </w:rPr>
        <w:t xml:space="preserve"> «</w:t>
      </w:r>
      <w:r w:rsidR="00516DB0" w:rsidRPr="00516DB0">
        <w:rPr>
          <w:rFonts w:ascii="Times New Roman" w:eastAsia="Times New Roman" w:hAnsi="Times New Roman" w:cs="Times New Roman"/>
          <w:b/>
          <w:sz w:val="28"/>
          <w:u w:val="single"/>
        </w:rPr>
        <w:t>27 »</w:t>
      </w:r>
      <w:r w:rsidR="0081484F" w:rsidRPr="00516DB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16DB0" w:rsidRPr="00516DB0">
        <w:rPr>
          <w:rFonts w:ascii="Times New Roman" w:eastAsia="Times New Roman" w:hAnsi="Times New Roman" w:cs="Times New Roman"/>
          <w:b/>
          <w:sz w:val="28"/>
          <w:u w:val="single"/>
        </w:rPr>
        <w:t>12.</w:t>
      </w:r>
      <w:r w:rsidR="0081484F" w:rsidRPr="00516DB0">
        <w:rPr>
          <w:rFonts w:ascii="Times New Roman" w:eastAsia="Times New Roman" w:hAnsi="Times New Roman" w:cs="Times New Roman"/>
          <w:b/>
          <w:sz w:val="28"/>
          <w:u w:val="single"/>
        </w:rPr>
        <w:t xml:space="preserve">   20</w:t>
      </w:r>
      <w:r w:rsidR="004E5CA7" w:rsidRPr="00516DB0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5F2F0D" w:rsidRPr="00516DB0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94685C" w:rsidRPr="00516DB0">
        <w:rPr>
          <w:rFonts w:ascii="Times New Roman" w:eastAsia="Times New Roman" w:hAnsi="Times New Roman" w:cs="Times New Roman"/>
          <w:b/>
          <w:sz w:val="28"/>
          <w:u w:val="single"/>
        </w:rPr>
        <w:t xml:space="preserve">  года </w:t>
      </w:r>
      <w:r w:rsidRPr="00516DB0">
        <w:rPr>
          <w:rFonts w:ascii="Times New Roman" w:eastAsia="Times New Roman" w:hAnsi="Times New Roman" w:cs="Times New Roman"/>
          <w:b/>
          <w:sz w:val="28"/>
          <w:u w:val="single"/>
        </w:rPr>
        <w:t xml:space="preserve">  № </w:t>
      </w:r>
      <w:r w:rsidR="00516DB0" w:rsidRPr="00516DB0">
        <w:rPr>
          <w:rFonts w:ascii="Times New Roman" w:eastAsia="Times New Roman" w:hAnsi="Times New Roman" w:cs="Times New Roman"/>
          <w:b/>
          <w:sz w:val="28"/>
        </w:rPr>
        <w:t>99</w:t>
      </w:r>
    </w:p>
    <w:p w:rsidR="006A0B31" w:rsidRPr="00516DB0" w:rsidRDefault="00516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16DB0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401256" w:rsidRPr="00516DB0">
        <w:rPr>
          <w:rFonts w:ascii="Times New Roman" w:eastAsia="Times New Roman" w:hAnsi="Times New Roman" w:cs="Times New Roman"/>
          <w:b/>
          <w:sz w:val="24"/>
        </w:rPr>
        <w:t xml:space="preserve"> г. Богучар</w:t>
      </w:r>
    </w:p>
    <w:p w:rsidR="000F512B" w:rsidRDefault="000F5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норматива стоимости</w:t>
      </w:r>
      <w:r w:rsidR="000F512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кв. м общей площади жилья по Богучарскому муниципальному </w:t>
      </w:r>
      <w:r w:rsidR="0081484F">
        <w:rPr>
          <w:rFonts w:ascii="Times New Roman" w:eastAsia="Times New Roman" w:hAnsi="Times New Roman" w:cs="Times New Roman"/>
          <w:b/>
          <w:sz w:val="28"/>
        </w:rPr>
        <w:t>району на 20</w:t>
      </w:r>
      <w:r w:rsidR="004E5CA7">
        <w:rPr>
          <w:rFonts w:ascii="Times New Roman" w:eastAsia="Times New Roman" w:hAnsi="Times New Roman" w:cs="Times New Roman"/>
          <w:b/>
          <w:sz w:val="28"/>
        </w:rPr>
        <w:t>2</w:t>
      </w:r>
      <w:r w:rsidR="005F2F0D">
        <w:rPr>
          <w:rFonts w:ascii="Times New Roman" w:eastAsia="Times New Roman" w:hAnsi="Times New Roman" w:cs="Times New Roman"/>
          <w:b/>
          <w:sz w:val="28"/>
        </w:rPr>
        <w:t>4</w:t>
      </w:r>
      <w:r w:rsidR="0056105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Pr="00516DB0" w:rsidRDefault="00401256" w:rsidP="00516DB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D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>
        <w:proofErr w:type="gramStart"/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>Федераль</w:t>
        </w:r>
        <w:r w:rsidRPr="00516DB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"garantf1://86367.0/"</w:t>
        </w:r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>ным</w:t>
        </w:r>
        <w:proofErr w:type="gramEnd"/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законом от 06 </w:t>
        </w:r>
        <w:r w:rsidR="00516DB0" w:rsidRPr="00516DB0">
          <w:rPr>
            <w:rFonts w:ascii="Times New Roman" w:eastAsia="Times New Roman" w:hAnsi="Times New Roman" w:cs="Times New Roman"/>
            <w:sz w:val="28"/>
            <w:szCs w:val="28"/>
          </w:rPr>
          <w:t>.10.</w:t>
        </w:r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>2003 N 131-ФЗ</w:t>
        </w:r>
        <w:r w:rsidRPr="00516DB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"garantf1://86367.0/"</w:t>
        </w:r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r w:rsidRPr="00516DB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"garantf1://86367.0/"</w:t>
        </w:r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Pr="00516DB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"garantf1://86367.0/"</w:t>
        </w:r>
        <w:r w:rsidRPr="00516DB0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516D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1055" w:rsidRPr="0051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DB0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 w:rsidRPr="00516DB0">
        <w:rPr>
          <w:rFonts w:ascii="Times New Roman" w:eastAsia="Times New Roman" w:hAnsi="Times New Roman" w:cs="Times New Roman"/>
          <w:sz w:val="28"/>
          <w:szCs w:val="28"/>
        </w:rPr>
        <w:t>новлением Правительства</w:t>
      </w:r>
      <w:r w:rsidR="00FD499C" w:rsidRPr="00516DB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903D48" w:rsidRPr="00516DB0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 w:rsidR="00516DB0" w:rsidRPr="00516DB0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03D48" w:rsidRPr="00516DB0">
        <w:rPr>
          <w:rFonts w:ascii="Times New Roman" w:eastAsia="Times New Roman" w:hAnsi="Times New Roman" w:cs="Times New Roman"/>
          <w:sz w:val="28"/>
          <w:szCs w:val="28"/>
        </w:rPr>
        <w:t>2017 № 1710</w:t>
      </w:r>
      <w:r w:rsidRPr="00516D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5E04" w:rsidRPr="00516DB0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16DB0">
        <w:rPr>
          <w:rFonts w:ascii="Times New Roman" w:eastAsia="Times New Roman" w:hAnsi="Times New Roman" w:cs="Times New Roman"/>
          <w:sz w:val="28"/>
          <w:szCs w:val="28"/>
        </w:rPr>
        <w:t>», Уставом Богучарского муниципального района,</w:t>
      </w:r>
      <w:r w:rsidR="00561055" w:rsidRPr="0051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DB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Богучарского муниципального района  </w:t>
      </w:r>
      <w:proofErr w:type="gramStart"/>
      <w:r w:rsidRPr="00516DB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16DB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6A0B31" w:rsidRPr="00516DB0" w:rsidRDefault="00401256" w:rsidP="00516D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B0">
        <w:rPr>
          <w:rFonts w:ascii="Times New Roman" w:eastAsia="Times New Roman" w:hAnsi="Times New Roman" w:cs="Times New Roman"/>
          <w:sz w:val="28"/>
          <w:szCs w:val="28"/>
        </w:rPr>
        <w:tab/>
      </w:r>
      <w:r w:rsidR="00FD499C" w:rsidRPr="00516DB0">
        <w:rPr>
          <w:rFonts w:ascii="Times New Roman" w:eastAsia="Times New Roman" w:hAnsi="Times New Roman" w:cs="Times New Roman"/>
          <w:sz w:val="28"/>
          <w:szCs w:val="28"/>
        </w:rPr>
        <w:t>1.  Утвердить на 20</w:t>
      </w:r>
      <w:r w:rsidR="004E5CA7" w:rsidRPr="00516D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53D" w:rsidRPr="00516D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512B" w:rsidRPr="0051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DB0">
        <w:rPr>
          <w:rFonts w:ascii="Times New Roman" w:eastAsia="Times New Roman" w:hAnsi="Times New Roman" w:cs="Times New Roman"/>
          <w:sz w:val="28"/>
          <w:szCs w:val="28"/>
        </w:rPr>
        <w:t>год норматив стоимости 1 кв. м общей площади жилья по Богучарскому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Pr="00516DB0" w:rsidRDefault="00516DB0" w:rsidP="00516D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812" w:rsidRPr="00516D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256" w:rsidRPr="00516DB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Богучарск</w:t>
      </w:r>
      <w:r w:rsidR="00FD499C" w:rsidRPr="00516DB0">
        <w:rPr>
          <w:rFonts w:ascii="Times New Roman" w:hAnsi="Times New Roman" w:cs="Times New Roman"/>
          <w:sz w:val="28"/>
          <w:szCs w:val="28"/>
        </w:rPr>
        <w:t>ого муниципального района от  2</w:t>
      </w:r>
      <w:r w:rsidR="0073553D" w:rsidRPr="00516DB0">
        <w:rPr>
          <w:rFonts w:ascii="Times New Roman" w:hAnsi="Times New Roman" w:cs="Times New Roman"/>
          <w:sz w:val="28"/>
          <w:szCs w:val="28"/>
        </w:rPr>
        <w:t>7</w:t>
      </w:r>
      <w:r w:rsidR="00FD499C" w:rsidRPr="00516DB0">
        <w:rPr>
          <w:rFonts w:ascii="Times New Roman" w:hAnsi="Times New Roman" w:cs="Times New Roman"/>
          <w:sz w:val="28"/>
          <w:szCs w:val="28"/>
        </w:rPr>
        <w:t>.12.20</w:t>
      </w:r>
      <w:r w:rsidR="00696812" w:rsidRPr="00516DB0">
        <w:rPr>
          <w:rFonts w:ascii="Times New Roman" w:hAnsi="Times New Roman" w:cs="Times New Roman"/>
          <w:sz w:val="28"/>
          <w:szCs w:val="28"/>
        </w:rPr>
        <w:t>2</w:t>
      </w:r>
      <w:r w:rsidR="0073553D" w:rsidRPr="00516DB0">
        <w:rPr>
          <w:rFonts w:ascii="Times New Roman" w:hAnsi="Times New Roman" w:cs="Times New Roman"/>
          <w:sz w:val="28"/>
          <w:szCs w:val="28"/>
        </w:rPr>
        <w:t>2</w:t>
      </w:r>
      <w:r w:rsidR="00337C29" w:rsidRPr="00516DB0">
        <w:rPr>
          <w:rFonts w:ascii="Times New Roman" w:hAnsi="Times New Roman" w:cs="Times New Roman"/>
          <w:sz w:val="28"/>
          <w:szCs w:val="28"/>
        </w:rPr>
        <w:t xml:space="preserve"> № </w:t>
      </w:r>
      <w:r w:rsidR="0073553D" w:rsidRPr="00516DB0">
        <w:rPr>
          <w:rFonts w:ascii="Times New Roman" w:hAnsi="Times New Roman" w:cs="Times New Roman"/>
          <w:sz w:val="28"/>
          <w:szCs w:val="28"/>
        </w:rPr>
        <w:t>34</w:t>
      </w:r>
      <w:r w:rsidR="00401256" w:rsidRPr="00516DB0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кв. м общей площади жилья по </w:t>
      </w:r>
      <w:proofErr w:type="spellStart"/>
      <w:r w:rsidR="00401256" w:rsidRPr="00516DB0">
        <w:rPr>
          <w:rFonts w:ascii="Times New Roman" w:hAnsi="Times New Roman" w:cs="Times New Roman"/>
          <w:sz w:val="28"/>
          <w:szCs w:val="28"/>
        </w:rPr>
        <w:t>Богучарско</w:t>
      </w:r>
      <w:r w:rsidR="00337C29" w:rsidRPr="00516D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37C29" w:rsidRPr="00516DB0">
        <w:rPr>
          <w:rFonts w:ascii="Times New Roman" w:hAnsi="Times New Roman" w:cs="Times New Roman"/>
          <w:sz w:val="28"/>
          <w:szCs w:val="28"/>
        </w:rPr>
        <w:t xml:space="preserve"> муниципальному району на 20</w:t>
      </w:r>
      <w:r w:rsidR="008D5728" w:rsidRPr="00516DB0">
        <w:rPr>
          <w:rFonts w:ascii="Times New Roman" w:hAnsi="Times New Roman" w:cs="Times New Roman"/>
          <w:sz w:val="28"/>
          <w:szCs w:val="28"/>
        </w:rPr>
        <w:t>2</w:t>
      </w:r>
      <w:r w:rsidR="0073553D" w:rsidRPr="00516DB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01256" w:rsidRPr="00516DB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16DB0" w:rsidRPr="00516DB0" w:rsidRDefault="00516DB0" w:rsidP="00516D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6DB0">
        <w:rPr>
          <w:rFonts w:ascii="Times New Roman" w:hAnsi="Times New Roman" w:cs="Times New Roman"/>
          <w:sz w:val="28"/>
          <w:szCs w:val="28"/>
        </w:rPr>
        <w:t xml:space="preserve">. Данное решение вступает в силу со дня его опубликования в периодическом </w:t>
      </w:r>
      <w:r w:rsidRPr="00516DB0">
        <w:rPr>
          <w:rFonts w:ascii="Times New Roman" w:hAnsi="Times New Roman" w:cs="Times New Roman"/>
          <w:spacing w:val="-5"/>
          <w:sz w:val="28"/>
          <w:szCs w:val="28"/>
        </w:rPr>
        <w:t>печатном издании «Вестник органов местного самоуправления  Богу</w:t>
      </w:r>
      <w:r>
        <w:rPr>
          <w:rFonts w:ascii="Times New Roman" w:hAnsi="Times New Roman" w:cs="Times New Roman"/>
          <w:spacing w:val="-5"/>
          <w:sz w:val="28"/>
          <w:szCs w:val="28"/>
        </w:rPr>
        <w:t>чарского муниципального района» и</w:t>
      </w:r>
      <w:r w:rsidRPr="00516DB0">
        <w:rPr>
          <w:rFonts w:ascii="Times New Roman" w:hAnsi="Times New Roman" w:cs="Times New Roman"/>
          <w:spacing w:val="-5"/>
          <w:sz w:val="28"/>
          <w:szCs w:val="28"/>
        </w:rPr>
        <w:t xml:space="preserve"> подлежит размещению </w:t>
      </w:r>
      <w:r w:rsidRPr="00516DB0">
        <w:rPr>
          <w:rFonts w:ascii="Times New Roman" w:hAnsi="Times New Roman" w:cs="Times New Roman"/>
          <w:sz w:val="28"/>
          <w:szCs w:val="28"/>
        </w:rPr>
        <w:t xml:space="preserve">на </w:t>
      </w:r>
      <w:r w:rsidRPr="00516DB0">
        <w:rPr>
          <w:rFonts w:ascii="Times New Roman" w:hAnsi="Times New Roman" w:cs="Times New Roman"/>
          <w:sz w:val="28"/>
          <w:szCs w:val="28"/>
        </w:rPr>
        <w:lastRenderedPageBreak/>
        <w:t>официальном сайте  администрации Богучарского муниципального района Воронежской области.</w:t>
      </w:r>
    </w:p>
    <w:p w:rsidR="006A0B31" w:rsidRPr="00516DB0" w:rsidRDefault="00516DB0" w:rsidP="00516D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256" w:rsidRPr="00516DB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народных депутатов Богучарского муниципального района по социальным вопросам (</w:t>
      </w:r>
      <w:r w:rsidR="005C13D6">
        <w:rPr>
          <w:rFonts w:ascii="Times New Roman" w:hAnsi="Times New Roman" w:cs="Times New Roman"/>
          <w:sz w:val="28"/>
          <w:szCs w:val="28"/>
        </w:rPr>
        <w:t>Алабина Г.</w:t>
      </w:r>
      <w:proofErr w:type="gramStart"/>
      <w:r w:rsidR="005C13D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C13D6">
        <w:rPr>
          <w:rFonts w:ascii="Times New Roman" w:hAnsi="Times New Roman" w:cs="Times New Roman"/>
          <w:sz w:val="28"/>
          <w:szCs w:val="28"/>
        </w:rPr>
        <w:t>,</w:t>
      </w:r>
      <w:r w:rsidR="00401256" w:rsidRPr="00516DB0">
        <w:rPr>
          <w:rFonts w:ascii="Times New Roman" w:hAnsi="Times New Roman" w:cs="Times New Roman"/>
          <w:sz w:val="28"/>
          <w:szCs w:val="28"/>
        </w:rPr>
        <w:t xml:space="preserve">) и </w:t>
      </w:r>
      <w:r w:rsidR="000F512B" w:rsidRPr="00516DB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1256" w:rsidRPr="00516DB0">
        <w:rPr>
          <w:rFonts w:ascii="Times New Roman" w:hAnsi="Times New Roman" w:cs="Times New Roman"/>
          <w:sz w:val="28"/>
          <w:szCs w:val="28"/>
        </w:rPr>
        <w:t>заместителя главы администрации  Богучарского муниципального района  Кожанова А.Ю.</w:t>
      </w:r>
      <w:r w:rsidR="005C13D6">
        <w:rPr>
          <w:rFonts w:ascii="Times New Roman" w:hAnsi="Times New Roman" w:cs="Times New Roman"/>
          <w:sz w:val="28"/>
          <w:szCs w:val="28"/>
        </w:rPr>
        <w:t>.</w:t>
      </w:r>
    </w:p>
    <w:p w:rsidR="006A0B31" w:rsidRPr="00516DB0" w:rsidRDefault="006A0B31" w:rsidP="00516D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Богучарского муниципального района                                Ю.В.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Дорохина</w:t>
      </w:r>
      <w:proofErr w:type="spellEnd"/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муниципального района                                                          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31"/>
    <w:rsid w:val="000F512B"/>
    <w:rsid w:val="0019081A"/>
    <w:rsid w:val="001D287B"/>
    <w:rsid w:val="002130D8"/>
    <w:rsid w:val="002C2EAD"/>
    <w:rsid w:val="00337C29"/>
    <w:rsid w:val="00376A88"/>
    <w:rsid w:val="00397689"/>
    <w:rsid w:val="003B3BC8"/>
    <w:rsid w:val="00401256"/>
    <w:rsid w:val="00457DE0"/>
    <w:rsid w:val="004E5CA7"/>
    <w:rsid w:val="00516DB0"/>
    <w:rsid w:val="00561055"/>
    <w:rsid w:val="00575AEE"/>
    <w:rsid w:val="005C13D6"/>
    <w:rsid w:val="005F2F0D"/>
    <w:rsid w:val="00696812"/>
    <w:rsid w:val="00696D37"/>
    <w:rsid w:val="006A0B31"/>
    <w:rsid w:val="006D5E04"/>
    <w:rsid w:val="0073553D"/>
    <w:rsid w:val="0081484F"/>
    <w:rsid w:val="008D5728"/>
    <w:rsid w:val="00903D48"/>
    <w:rsid w:val="0094685C"/>
    <w:rsid w:val="00A55073"/>
    <w:rsid w:val="00AE5D9E"/>
    <w:rsid w:val="00B37563"/>
    <w:rsid w:val="00CB5574"/>
    <w:rsid w:val="00CC2ABF"/>
    <w:rsid w:val="00EF6492"/>
    <w:rsid w:val="00F7142D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nsamodurova</cp:lastModifiedBy>
  <cp:revision>7</cp:revision>
  <dcterms:created xsi:type="dcterms:W3CDTF">2023-12-18T16:01:00Z</dcterms:created>
  <dcterms:modified xsi:type="dcterms:W3CDTF">2024-01-10T16:27:00Z</dcterms:modified>
</cp:coreProperties>
</file>