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6B" w:rsidRPr="00D5206B" w:rsidRDefault="00D5206B" w:rsidP="00D5206B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pt;margin-top:9.6pt;width:45pt;height:64.1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4283755" r:id="rId7"/>
        </w:object>
      </w:r>
    </w:p>
    <w:p w:rsidR="00D5206B" w:rsidRPr="00D5206B" w:rsidRDefault="00D5206B" w:rsidP="00D5206B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5206B" w:rsidRPr="00D5206B" w:rsidRDefault="00D5206B" w:rsidP="00D5206B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5206B" w:rsidRPr="00D5206B" w:rsidRDefault="00D5206B" w:rsidP="00D5206B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5206B" w:rsidRPr="00D5206B" w:rsidRDefault="00D5206B" w:rsidP="00D5206B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5206B" w:rsidRPr="00D5206B" w:rsidRDefault="00D5206B" w:rsidP="00D5206B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5206B" w:rsidRPr="00D5206B" w:rsidRDefault="00D5206B" w:rsidP="00D5206B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D5206B">
        <w:rPr>
          <w:rFonts w:ascii="Times New Roman" w:hAnsi="Times New Roman"/>
          <w:sz w:val="28"/>
          <w:lang w:val="en-US"/>
        </w:rPr>
        <w:t>A</w:t>
      </w:r>
      <w:r w:rsidRPr="00D5206B">
        <w:rPr>
          <w:rFonts w:ascii="Times New Roman" w:hAnsi="Times New Roman"/>
          <w:sz w:val="28"/>
        </w:rPr>
        <w:t>ДМИНИСТРАЦИЯ</w:t>
      </w:r>
    </w:p>
    <w:p w:rsidR="00D5206B" w:rsidRPr="00D5206B" w:rsidRDefault="00D5206B" w:rsidP="00D5206B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D5206B">
        <w:rPr>
          <w:rFonts w:ascii="Times New Roman" w:hAnsi="Times New Roman"/>
          <w:sz w:val="28"/>
        </w:rPr>
        <w:t>БОГУЧАРСКОГО МУНИЦИПАЛЬНОГО РАЙОНА</w:t>
      </w:r>
    </w:p>
    <w:p w:rsidR="00D5206B" w:rsidRPr="00D5206B" w:rsidRDefault="00D5206B" w:rsidP="00D5206B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D5206B">
        <w:rPr>
          <w:rFonts w:ascii="Times New Roman" w:hAnsi="Times New Roman"/>
          <w:sz w:val="28"/>
        </w:rPr>
        <w:t>ВОРОНЕЖСКОЙ ОБЛАСТИ</w:t>
      </w:r>
    </w:p>
    <w:p w:rsidR="00D5206B" w:rsidRPr="00D5206B" w:rsidRDefault="00D5206B" w:rsidP="00D5206B">
      <w:pPr>
        <w:pStyle w:val="a4"/>
        <w:widowControl w:val="0"/>
        <w:jc w:val="center"/>
        <w:rPr>
          <w:rFonts w:ascii="Times New Roman" w:hAnsi="Times New Roman"/>
          <w:b/>
          <w:szCs w:val="28"/>
        </w:rPr>
      </w:pPr>
      <w:r w:rsidRPr="00D5206B">
        <w:rPr>
          <w:rFonts w:ascii="Times New Roman" w:hAnsi="Times New Roman"/>
          <w:b/>
          <w:szCs w:val="28"/>
        </w:rPr>
        <w:t>ПОСТАНОВЛЕНИЕ</w:t>
      </w:r>
    </w:p>
    <w:p w:rsidR="00D5206B" w:rsidRPr="00D5206B" w:rsidRDefault="00D5206B" w:rsidP="00D5206B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D5206B" w:rsidRPr="00D5206B" w:rsidRDefault="00D5206B" w:rsidP="00D5206B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от «29» января 2021 г. № 35</w:t>
      </w:r>
    </w:p>
    <w:p w:rsidR="00D5206B" w:rsidRPr="00D5206B" w:rsidRDefault="00D5206B" w:rsidP="00D5206B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bookmarkStart w:id="0" w:name="_GoBack"/>
      <w:bookmarkEnd w:id="0"/>
      <w:r w:rsidRPr="00D5206B">
        <w:rPr>
          <w:rFonts w:ascii="Times New Roman" w:hAnsi="Times New Roman"/>
          <w:sz w:val="28"/>
          <w:szCs w:val="28"/>
        </w:rPr>
        <w:t xml:space="preserve">г. Богучар </w:t>
      </w:r>
    </w:p>
    <w:p w:rsidR="00D5206B" w:rsidRPr="00D5206B" w:rsidRDefault="00D5206B" w:rsidP="00D5206B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D5206B" w:rsidRPr="00D5206B" w:rsidRDefault="00D5206B" w:rsidP="00D5206B">
      <w:pPr>
        <w:pStyle w:val="Title"/>
        <w:spacing w:before="0" w:after="0"/>
        <w:ind w:right="3259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206B">
        <w:rPr>
          <w:rFonts w:ascii="Times New Roman" w:hAnsi="Times New Roman" w:cs="Times New Roman"/>
          <w:sz w:val="28"/>
          <w:szCs w:val="28"/>
        </w:rPr>
        <w:t>Об утверждении Порядка предоставления иных межбюджетных трансфертов в бюджет Луговского сельского поселения из бюджета Богучарского муниципального района в целях софинансирования расходных обязательств для достижения результатов регионального проекта «Обеспечение качественно нового уровня развития инфраструктуры культуры («Культурная среда»)», обеспечивающего достижение целей, показателей и результатов федерального проекта «Обеспечение качественно нового уровня развития инфраструктуры культуры («Культурная среда»)»</w:t>
      </w:r>
    </w:p>
    <w:p w:rsidR="00D5206B" w:rsidRPr="00D5206B" w:rsidRDefault="00D5206B" w:rsidP="00D5206B">
      <w:pPr>
        <w:pStyle w:val="Title"/>
        <w:widowControl w:val="0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D5206B" w:rsidRPr="00D5206B" w:rsidRDefault="00D5206B" w:rsidP="00D5206B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D5206B">
        <w:rPr>
          <w:b w:val="0"/>
          <w:sz w:val="28"/>
          <w:szCs w:val="28"/>
        </w:rPr>
        <w:t>В соответствии со статьей 142.5 Бюджетного кодекса Российской Федерации, решением Совета народных депутатов Богучарского муниципального района Воронежской области от 25.12.2020 № 233 «О бюджете Богучарского муниципального района на 2021 год и на плановый период 2022 и 2023 годы», администрация Богучарского муниципального района</w:t>
      </w:r>
      <w:r>
        <w:rPr>
          <w:b w:val="0"/>
          <w:sz w:val="28"/>
          <w:szCs w:val="28"/>
        </w:rPr>
        <w:t xml:space="preserve"> </w:t>
      </w:r>
      <w:r w:rsidRPr="00D5206B">
        <w:rPr>
          <w:sz w:val="28"/>
          <w:szCs w:val="28"/>
        </w:rPr>
        <w:t>п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л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D5206B">
        <w:rPr>
          <w:sz w:val="28"/>
          <w:szCs w:val="28"/>
        </w:rPr>
        <w:t>т</w:t>
      </w:r>
      <w:r w:rsidRPr="00D5206B">
        <w:rPr>
          <w:sz w:val="28"/>
          <w:szCs w:val="28"/>
        </w:rPr>
        <w:t>:</w:t>
      </w:r>
    </w:p>
    <w:p w:rsidR="00D5206B" w:rsidRPr="00D5206B" w:rsidRDefault="00D5206B" w:rsidP="00D5206B">
      <w:pPr>
        <w:pStyle w:val="a3"/>
        <w:widowControl w:val="0"/>
        <w:tabs>
          <w:tab w:val="left" w:pos="1418"/>
          <w:tab w:val="left" w:pos="3420"/>
          <w:tab w:val="left" w:pos="4111"/>
          <w:tab w:val="left" w:pos="9354"/>
        </w:tabs>
        <w:ind w:left="0" w:firstLine="709"/>
        <w:rPr>
          <w:rFonts w:ascii="Times New Roman" w:hAnsi="Times New Roman"/>
        </w:rPr>
      </w:pPr>
      <w:r w:rsidRPr="00D5206B">
        <w:rPr>
          <w:rFonts w:ascii="Times New Roman" w:hAnsi="Times New Roman"/>
        </w:rPr>
        <w:t>1. Утвердить Порядок предоставления иных межбюджетных трансфертов в бюджет Луговского сельского поселения Богучарского муниципального района Воронежской области из бюджета Богучарского муниципального района в целях софинансирования расходных обязательств для достижения результатов регионального проекта «Обеспечение качественно нового уровня развития инфраструктуры культуры («Культурная среда»)», обеспечивающего достижение целей, показателей и результатов федерального проекта «Обеспечение качественно нового уровня развития инфраструктуры культуры («Культурная среда»)».</w:t>
      </w:r>
    </w:p>
    <w:p w:rsidR="00D5206B" w:rsidRPr="00D5206B" w:rsidRDefault="00D5206B" w:rsidP="00D5206B">
      <w:pPr>
        <w:pStyle w:val="a3"/>
        <w:widowControl w:val="0"/>
        <w:tabs>
          <w:tab w:val="left" w:pos="1418"/>
          <w:tab w:val="left" w:pos="3420"/>
          <w:tab w:val="left" w:pos="4111"/>
          <w:tab w:val="left" w:pos="9354"/>
        </w:tabs>
        <w:ind w:left="567" w:firstLine="709"/>
        <w:rPr>
          <w:rFonts w:ascii="Times New Roman" w:hAnsi="Times New Roman"/>
        </w:rPr>
      </w:pPr>
      <w:r w:rsidRPr="00D5206B">
        <w:rPr>
          <w:rFonts w:ascii="Times New Roman" w:hAnsi="Times New Roman"/>
        </w:rPr>
        <w:lastRenderedPageBreak/>
        <w:t>2. Контроль исполнения настоящего постановления возложить на заместителя руководителя главы администрации Богучарского муниципального района А.Ю. Кожанова.</w:t>
      </w:r>
    </w:p>
    <w:p w:rsidR="00D5206B" w:rsidRPr="00D5206B" w:rsidRDefault="00D5206B" w:rsidP="00D5206B">
      <w:pPr>
        <w:widowControl w:val="0"/>
        <w:tabs>
          <w:tab w:val="left" w:pos="720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854" w:type="dxa"/>
        <w:jc w:val="right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5206B" w:rsidRPr="00D5206B" w:rsidTr="00D5206B">
        <w:trPr>
          <w:jc w:val="right"/>
        </w:trPr>
        <w:tc>
          <w:tcPr>
            <w:tcW w:w="3284" w:type="dxa"/>
            <w:shd w:val="clear" w:color="auto" w:fill="auto"/>
          </w:tcPr>
          <w:p w:rsidR="00D5206B" w:rsidRPr="00D5206B" w:rsidRDefault="00D5206B" w:rsidP="00BC2753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5206B">
              <w:rPr>
                <w:rFonts w:ascii="Times New Roman" w:hAnsi="Times New Roman"/>
                <w:sz w:val="28"/>
                <w:szCs w:val="28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D5206B" w:rsidRPr="00D5206B" w:rsidRDefault="00D5206B" w:rsidP="00BC2753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D5206B" w:rsidRPr="00D5206B" w:rsidRDefault="00D5206B" w:rsidP="00BC2753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5206B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D5206B" w:rsidRPr="00D5206B" w:rsidRDefault="00D5206B" w:rsidP="00D5206B">
      <w:pPr>
        <w:widowControl w:val="0"/>
        <w:tabs>
          <w:tab w:val="left" w:pos="720"/>
        </w:tabs>
        <w:ind w:firstLine="0"/>
        <w:rPr>
          <w:rFonts w:ascii="Times New Roman" w:hAnsi="Times New Roman"/>
          <w:sz w:val="28"/>
          <w:szCs w:val="28"/>
        </w:rPr>
      </w:pPr>
    </w:p>
    <w:p w:rsidR="00D5206B" w:rsidRPr="00D5206B" w:rsidRDefault="00D5206B" w:rsidP="00D5206B">
      <w:pPr>
        <w:widowControl w:val="0"/>
        <w:tabs>
          <w:tab w:val="left" w:pos="720"/>
        </w:tabs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br w:type="page"/>
      </w:r>
      <w:r w:rsidRPr="00D5206B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D5206B" w:rsidRPr="00D5206B" w:rsidRDefault="00D5206B" w:rsidP="00D5206B">
      <w:pPr>
        <w:widowControl w:val="0"/>
        <w:tabs>
          <w:tab w:val="left" w:pos="720"/>
        </w:tabs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к постановлению Богучарского муниципального района Воронежской области</w:t>
      </w:r>
    </w:p>
    <w:p w:rsidR="00D5206B" w:rsidRPr="00D5206B" w:rsidRDefault="00D5206B" w:rsidP="00D5206B">
      <w:pPr>
        <w:widowControl w:val="0"/>
        <w:tabs>
          <w:tab w:val="left" w:pos="720"/>
        </w:tabs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 xml:space="preserve"> от 29.01.2021 № 35</w:t>
      </w:r>
    </w:p>
    <w:p w:rsidR="00D5206B" w:rsidRPr="00D5206B" w:rsidRDefault="00D5206B" w:rsidP="00D5206B">
      <w:pPr>
        <w:pStyle w:val="ConsPlusTitle"/>
        <w:ind w:firstLine="709"/>
        <w:jc w:val="both"/>
        <w:rPr>
          <w:b w:val="0"/>
          <w:sz w:val="28"/>
          <w:szCs w:val="28"/>
        </w:rPr>
      </w:pPr>
    </w:p>
    <w:p w:rsidR="00D5206B" w:rsidRPr="00D5206B" w:rsidRDefault="00D5206B" w:rsidP="00D5206B">
      <w:pPr>
        <w:pStyle w:val="ConsPlusTitle"/>
        <w:jc w:val="center"/>
        <w:rPr>
          <w:b w:val="0"/>
          <w:sz w:val="28"/>
          <w:szCs w:val="28"/>
        </w:rPr>
      </w:pPr>
      <w:r w:rsidRPr="00D5206B">
        <w:rPr>
          <w:b w:val="0"/>
          <w:sz w:val="28"/>
          <w:szCs w:val="28"/>
        </w:rPr>
        <w:t>Порядок</w:t>
      </w:r>
    </w:p>
    <w:p w:rsidR="00D5206B" w:rsidRPr="00D5206B" w:rsidRDefault="00D5206B" w:rsidP="00D5206B">
      <w:pPr>
        <w:pStyle w:val="ConsPlusTitle"/>
        <w:jc w:val="center"/>
        <w:rPr>
          <w:b w:val="0"/>
          <w:sz w:val="28"/>
          <w:szCs w:val="28"/>
        </w:rPr>
      </w:pPr>
      <w:r w:rsidRPr="00D5206B">
        <w:rPr>
          <w:b w:val="0"/>
          <w:sz w:val="28"/>
          <w:szCs w:val="28"/>
        </w:rPr>
        <w:t>предоставления иных межбюджетных трансфертов в бюджет Луговского сельского поселения из бюджета Богучарского муниципального района в целях софинансирования расходных обязательств для достижения результатов регионального проекта «обеспечение качественно нового уровня развития инфраструктуры культуры («культурная среда»)», обеспечивающего достижение целей, показателей и результатов федерального проекта «обеспечение качественно нового уровня развития инфраструктуры культуры («культурная среда»)»</w:t>
      </w:r>
    </w:p>
    <w:p w:rsidR="00D5206B" w:rsidRPr="00D5206B" w:rsidRDefault="00D5206B" w:rsidP="00D5206B">
      <w:pPr>
        <w:pStyle w:val="ConsPlusTitle"/>
        <w:ind w:firstLine="709"/>
        <w:jc w:val="both"/>
        <w:rPr>
          <w:b w:val="0"/>
          <w:sz w:val="28"/>
          <w:szCs w:val="28"/>
        </w:rPr>
      </w:pPr>
    </w:p>
    <w:p w:rsidR="00D5206B" w:rsidRPr="00D5206B" w:rsidRDefault="00D5206B" w:rsidP="00D5206B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1. Настоящий Порядок определяет механизм предоставления иных межбюджетных трансфертов в бюджет Луговского сельского поселения Богучарского муниципального района из бюджета Богучарского муниципального района в целях софинансирования расходных обязательств для достижения результатов регионального проекта «Обеспечение качественно нового уровня развития инфраструктуры культуры («Культурная среда»)», обеспечивающего достижение целей, показателей и результатов федерального проекта «Обеспечение качественно нового уровня развития инфраструктуры культуры («Культурная среда»)».</w:t>
      </w:r>
    </w:p>
    <w:p w:rsidR="00D5206B" w:rsidRPr="00D5206B" w:rsidRDefault="00D5206B" w:rsidP="00D5206B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2. Администрация Богучарского муниципального района в соответствии с утвержденным Порядком составления и ведения сводной бюджетной росписи бюджета Богучарского муниципального района направляет администрации Луговского сельского поселения уведомления о выделении бюджетных ассигнований на предоставление иных межбюджетных трансфертов в целях софинансирования расходных обязательств для достижения результатов регионального проекта «Обеспечение качественно нового уровня развития инфраструктуры культуры («Культурная среда»)», обеспечивающего достижение целей, показателей и результатов федерального проекта «Обеспечение качественно нового уровня развития инфраструктуры культуры («Культурная среда»)».</w:t>
      </w:r>
    </w:p>
    <w:p w:rsidR="00D5206B" w:rsidRPr="00D5206B" w:rsidRDefault="00D5206B" w:rsidP="00D5206B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 xml:space="preserve">Администрация Богучарского муниципального района выделяет бюджетные ассигнования в целях софинансирования расходных обязательств для достижения результатов регионального проекта «Обеспечение качественно нового уровня развития инфраструктуры культуры («Культурная среда»)», обеспечивающего достижение целей, показателей и результатов федерального проекта «Обеспечение качественно нового уровня развития инфраструктуры культуры («Культурная среда»)» в соответствии с лимитами бюджетных ассигнований, доведенными департаментом культуры Воронежской области по </w:t>
      </w:r>
      <w:r w:rsidRPr="00D5206B">
        <w:rPr>
          <w:rFonts w:ascii="Times New Roman" w:hAnsi="Times New Roman"/>
          <w:sz w:val="28"/>
          <w:szCs w:val="28"/>
        </w:rPr>
        <w:lastRenderedPageBreak/>
        <w:t>разделу 08 «Культура, кинематография», подраздел 01 «Культура», целевая статья 11 1 А1 55190 «Государственная поддержка отрасли культуры», вид расходов 540 «Иные межбюджетные трансферты» в рамках подпрограммы «Развитие культурно-досуговых учреждений, библиотечного дела и сохранение исторического наследия Богучарского муниципального района» муниципальной программы Богучарского муниципального района «Развитие культуры и туризма Богучарского муниципального района».</w:t>
      </w:r>
    </w:p>
    <w:p w:rsidR="00D5206B" w:rsidRPr="00D5206B" w:rsidRDefault="00D5206B" w:rsidP="00D5206B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 xml:space="preserve">3. Финансовый отдел администрации Богучарского муниципального района осуществляет перечисление средств с лицевого счета № 03313022260 Луговскому сельскому поселению на счет открытый в Управлении Федерального казначейства по Воронежской области для кассового обслуживания исполнения бюджета поселения на следующие реквизиты: 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лицевой счет № 03313022300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УФК по Воронежской области (Администрация Луговского сельского поселения Богучарского муниципального района)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 xml:space="preserve"> р/счет № 03100643000000013100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к/с 40102810945370000023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 xml:space="preserve">Отделение Воронеж Банка России 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 xml:space="preserve">БИК 012007084, 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 xml:space="preserve">ИНН 3603003889 , 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КПП 360301001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ОКТМО 20605416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4. Предоставление иных межбюджетных трансфертов в бюджет Луговского сельского поселения Богучарского муниципального района из бюджета Богучарского муниципального района осуществляется в соответствии с соглашением о предоставлении иных межбюджетных трансфертов в бюджет Луговского сельского поселения Богучарского муниципального района из бюджета Богучарского муниципального района, заключенного между администрацией Богучарского муниципального района и администрацией Луговского сельского поселения Богучарского муниципального района, предусматривающим направление средств в объеме иного межбюджетного трансферта на софинансирование расходных обязательств для достижения результатов регионального проекта «Обеспечение качественно нового уровня развития инфраструктуры культуры («Культурная среда»)», обеспечивающего достижение целей, показателей и результатов федерального проекта «Обеспечение качественно нового уровня развития инфраструктуры культуры («Культурная среда»)».</w:t>
      </w:r>
    </w:p>
    <w:p w:rsidR="00D5206B" w:rsidRPr="00D5206B" w:rsidRDefault="00D5206B" w:rsidP="00D5206B">
      <w:pPr>
        <w:widowControl w:val="0"/>
        <w:ind w:left="851"/>
        <w:rPr>
          <w:rFonts w:ascii="Times New Roman" w:hAnsi="Times New Roman"/>
          <w:sz w:val="28"/>
          <w:szCs w:val="28"/>
        </w:rPr>
      </w:pPr>
      <w:r w:rsidRPr="00D5206B">
        <w:rPr>
          <w:rFonts w:ascii="Times New Roman" w:hAnsi="Times New Roman"/>
          <w:sz w:val="28"/>
          <w:szCs w:val="28"/>
        </w:rPr>
        <w:t>5. В случае неиспользования в полном объеме администрацией Луговского сельского поселения Богучарского муниципального района межбюджетных трансфертов остаток подлежит возврату в бюджет Богучарского муниципального района.</w:t>
      </w:r>
    </w:p>
    <w:p w:rsidR="00385249" w:rsidRPr="00D5206B" w:rsidRDefault="000A4CB9">
      <w:pPr>
        <w:rPr>
          <w:rFonts w:ascii="Times New Roman" w:hAnsi="Times New Roman"/>
          <w:sz w:val="28"/>
          <w:szCs w:val="28"/>
        </w:rPr>
      </w:pPr>
    </w:p>
    <w:sectPr w:rsidR="00385249" w:rsidRPr="00D5206B" w:rsidSect="00A10FE4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CB9" w:rsidRDefault="000A4CB9" w:rsidP="00D5206B">
      <w:r>
        <w:separator/>
      </w:r>
    </w:p>
  </w:endnote>
  <w:endnote w:type="continuationSeparator" w:id="0">
    <w:p w:rsidR="000A4CB9" w:rsidRDefault="000A4CB9" w:rsidP="00D52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CB9" w:rsidRDefault="000A4CB9" w:rsidP="00D5206B">
      <w:r>
        <w:separator/>
      </w:r>
    </w:p>
  </w:footnote>
  <w:footnote w:type="continuationSeparator" w:id="0">
    <w:p w:rsidR="000A4CB9" w:rsidRDefault="000A4CB9" w:rsidP="00D52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6D8"/>
    <w:rsid w:val="000A4CB9"/>
    <w:rsid w:val="001A26D8"/>
    <w:rsid w:val="004E77CC"/>
    <w:rsid w:val="005F08D2"/>
    <w:rsid w:val="00AC0B0D"/>
    <w:rsid w:val="00D2758C"/>
    <w:rsid w:val="00D5206B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97E9041-565E-4555-836B-EF38EE308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D5206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D5206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5206B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List Paragraph"/>
    <w:basedOn w:val="a"/>
    <w:uiPriority w:val="34"/>
    <w:qFormat/>
    <w:rsid w:val="00D5206B"/>
    <w:pPr>
      <w:ind w:left="720"/>
      <w:contextualSpacing/>
    </w:pPr>
    <w:rPr>
      <w:sz w:val="28"/>
      <w:szCs w:val="28"/>
    </w:rPr>
  </w:style>
  <w:style w:type="paragraph" w:customStyle="1" w:styleId="ConsPlusTitle">
    <w:name w:val="ConsPlusTitle"/>
    <w:rsid w:val="00D520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D5206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4">
    <w:name w:val="Обычный.Название подразделения"/>
    <w:rsid w:val="00D5206B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520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206B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520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206B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975</Words>
  <Characters>5564</Characters>
  <Application>Microsoft Office Word</Application>
  <DocSecurity>0</DocSecurity>
  <Lines>46</Lines>
  <Paragraphs>13</Paragraphs>
  <ScaleCrop>false</ScaleCrop>
  <Company/>
  <LinksUpToDate>false</LinksUpToDate>
  <CharactersWithSpaces>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2021-02-08T07:01:00Z</dcterms:created>
  <dcterms:modified xsi:type="dcterms:W3CDTF">2021-02-08T07:03:00Z</dcterms:modified>
</cp:coreProperties>
</file>