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32" w:rsidRDefault="00E86432" w:rsidP="00E86432">
      <w:pPr>
        <w:spacing w:line="240" w:lineRule="atLeast"/>
        <w:outlineLvl w:val="1"/>
        <w:rPr>
          <w:sz w:val="28"/>
          <w:szCs w:val="28"/>
        </w:rPr>
      </w:pPr>
    </w:p>
    <w:p w:rsidR="00E86432" w:rsidRPr="009053A0" w:rsidRDefault="00E86432" w:rsidP="00E8643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053A0">
        <w:rPr>
          <w:rFonts w:ascii="Times New Roman" w:hAnsi="Times New Roman" w:cs="Times New Roman"/>
          <w:sz w:val="28"/>
          <w:szCs w:val="28"/>
        </w:rPr>
        <w:t xml:space="preserve">О работе с письменными и устными обращениями граждан, поступившими во </w:t>
      </w:r>
      <w:r w:rsidRPr="009053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53A0">
        <w:rPr>
          <w:rFonts w:ascii="Times New Roman" w:hAnsi="Times New Roman" w:cs="Times New Roman"/>
          <w:sz w:val="28"/>
          <w:szCs w:val="28"/>
        </w:rPr>
        <w:t xml:space="preserve"> квартале в адрес органов местного самоуправления </w:t>
      </w:r>
      <w:proofErr w:type="spellStart"/>
      <w:r w:rsidRPr="009053A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053A0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поселений.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Во 2 квартале 2016 года общее количество поступивших в адрес органов местного самоуправления </w:t>
      </w:r>
      <w:proofErr w:type="spellStart"/>
      <w:r w:rsidRPr="00E8643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86432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и сельских поселений устных и письменных обращений граждан составило 194 (49-район/145-поселения). Из них: 69 -  письменных обращений (12/57), 125 - устных обращений (37/88). Количество обращений во 2 квартале 2016 года на 18% меньше по сравнению со 2 кварталом 2015 года (233) (88 - письменных обращений;  145 – устных обращений). </w:t>
      </w: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Обращения граждан во 2 квартале 2016 года в адрес органов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касались вопросов: оказания помощи в предоставлении транспорта представителям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для поездки на областную конференцию Общественно-патриотической организации «Дети военного времени 1928 – 1945); освещения, благоустройства  улиц, дорог и территорий населенных пунктов района; организации пешеходных переходов; перезаключении договоров аренды земельных паев; увековечении памяти воинов, погибших в годы Великой Отечественной войны на территории района; открытии песчаного карьера; работы БУЗ ВО «</w:t>
      </w:r>
      <w:proofErr w:type="spellStart"/>
      <w:r w:rsidRPr="00E86432">
        <w:rPr>
          <w:sz w:val="28"/>
          <w:szCs w:val="28"/>
        </w:rPr>
        <w:t>Богучарская</w:t>
      </w:r>
      <w:proofErr w:type="spellEnd"/>
      <w:r w:rsidRPr="00E86432">
        <w:rPr>
          <w:sz w:val="28"/>
          <w:szCs w:val="28"/>
        </w:rPr>
        <w:t xml:space="preserve"> районная больница» и </w:t>
      </w:r>
      <w:proofErr w:type="spellStart"/>
      <w:r w:rsidRPr="00E86432">
        <w:rPr>
          <w:sz w:val="28"/>
          <w:szCs w:val="28"/>
        </w:rPr>
        <w:t>фельдшерско-аккушерских</w:t>
      </w:r>
      <w:proofErr w:type="spellEnd"/>
      <w:r w:rsidRPr="00E86432">
        <w:rPr>
          <w:sz w:val="28"/>
          <w:szCs w:val="28"/>
        </w:rPr>
        <w:t xml:space="preserve"> пунктов.  </w:t>
      </w: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Основная масса обращений граждан, поступивших в адрес органов местного самоуправления поселений,  как и ранее, касались благоустройства территорий сел поселений, содержания </w:t>
      </w:r>
      <w:proofErr w:type="spellStart"/>
      <w:r w:rsidRPr="00E86432">
        <w:rPr>
          <w:sz w:val="28"/>
          <w:szCs w:val="28"/>
        </w:rPr>
        <w:t>внутрипоселковых</w:t>
      </w:r>
      <w:proofErr w:type="spellEnd"/>
      <w:r w:rsidRPr="00E86432">
        <w:rPr>
          <w:sz w:val="28"/>
          <w:szCs w:val="28"/>
        </w:rPr>
        <w:t xml:space="preserve"> дорог, водоснабжения сел поселения и улучшения качества питьевой воды, правил содержания домашних животных.  </w:t>
      </w: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Тематика обращений граждан в органы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и поселений во 2 квартале 2016 года и 2 квартале 2015 года:</w:t>
      </w:r>
    </w:p>
    <w:p w:rsidR="00E86432" w:rsidRPr="00E86432" w:rsidRDefault="00E86432" w:rsidP="00E8643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жилищно-коммунальная сфера: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- 35% (14%/42%) (68 (7/61) обращения) от общего количества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 39% (48%/38%) (92 (21/71) обращения) от общего количества обращений во 2 квартале 2015г.</w:t>
      </w:r>
    </w:p>
    <w:p w:rsidR="00E86432" w:rsidRPr="00E86432" w:rsidRDefault="00E86432" w:rsidP="00E86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- </w:t>
      </w:r>
      <w:r w:rsidRPr="00E86432">
        <w:rPr>
          <w:rFonts w:ascii="Times New Roman" w:hAnsi="Times New Roman" w:cs="Times New Roman"/>
          <w:b/>
          <w:sz w:val="28"/>
          <w:szCs w:val="28"/>
        </w:rPr>
        <w:t>социальная сфера: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lastRenderedPageBreak/>
        <w:t xml:space="preserve"> – 30% (18%/35%) (59 (9/50) обращений) от общего количества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33% (7%/39%) (76 (3/73) обращений) от общего количества обращений во 2 квартале 2015г.</w:t>
      </w:r>
    </w:p>
    <w:p w:rsidR="00E86432" w:rsidRPr="00E86432" w:rsidRDefault="00E86432" w:rsidP="00E86432">
      <w:pPr>
        <w:pStyle w:val="a9"/>
        <w:ind w:firstLine="709"/>
        <w:rPr>
          <w:b/>
          <w:sz w:val="28"/>
          <w:szCs w:val="28"/>
        </w:rPr>
      </w:pPr>
      <w:r w:rsidRPr="00E86432">
        <w:rPr>
          <w:b/>
          <w:sz w:val="28"/>
          <w:szCs w:val="28"/>
        </w:rPr>
        <w:t>- экономика: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– 15% (14%1/5%) (29 (7/22) обращения) от общего количества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11% (27%/7%) (25 (12/13) обращений) от общего количества обращений во 2 квартале 2015г.</w:t>
      </w:r>
    </w:p>
    <w:p w:rsidR="00E86432" w:rsidRPr="00E86432" w:rsidRDefault="00E86432" w:rsidP="00E86432">
      <w:pPr>
        <w:pStyle w:val="a9"/>
        <w:ind w:firstLine="709"/>
        <w:rPr>
          <w:b/>
          <w:sz w:val="28"/>
          <w:szCs w:val="28"/>
        </w:rPr>
      </w:pPr>
      <w:r w:rsidRPr="00E86432">
        <w:rPr>
          <w:b/>
          <w:sz w:val="28"/>
          <w:szCs w:val="28"/>
        </w:rPr>
        <w:t>- государство, общество, политика: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– 18% (16%/19%) (35 (8/27) обращений) от общего количества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17% (18%/17%) (40 (8/32) обращения) от общего количества обращений во 2 квартале 2015г.</w:t>
      </w:r>
    </w:p>
    <w:p w:rsidR="00E86432" w:rsidRPr="00E86432" w:rsidRDefault="00E86432" w:rsidP="00E86432">
      <w:pPr>
        <w:pStyle w:val="a9"/>
        <w:ind w:firstLine="709"/>
        <w:rPr>
          <w:b/>
          <w:sz w:val="28"/>
          <w:szCs w:val="28"/>
        </w:rPr>
      </w:pPr>
      <w:r w:rsidRPr="00E86432">
        <w:rPr>
          <w:b/>
          <w:sz w:val="28"/>
          <w:szCs w:val="28"/>
        </w:rPr>
        <w:t>- оборона, безопасность, законность: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- 1% (6%/0) (3 (3/0) обращения) от общего количества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– менее 1% (1 (0/1) обращения) от общего количества обращений во 2 квартале 2015г. 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proofErr w:type="gramStart"/>
      <w:r w:rsidRPr="00E86432">
        <w:rPr>
          <w:sz w:val="28"/>
          <w:szCs w:val="28"/>
        </w:rPr>
        <w:t>В сравнении с аналогичным периодом прошлого года по тематике обращений отметим, что количество обращений по теме  «жилищно-коммунальная сфера» уменьшилось на 4%, по теме «социальная сфера» уменьшилось на 3%, по теме «экономика» увеличилось на 4%, по теме «государство, общество, политика» увеличилось на 1%, а по теме «оборона, безопасность, законность» около 1% во 2 квартале 2015 и 2016 годов.</w:t>
      </w:r>
      <w:proofErr w:type="gramEnd"/>
    </w:p>
    <w:p w:rsidR="00E86432" w:rsidRPr="00E86432" w:rsidRDefault="00E86432" w:rsidP="00E86432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86432">
        <w:rPr>
          <w:rFonts w:ascii="Times New Roman" w:hAnsi="Times New Roman" w:cs="Times New Roman"/>
          <w:sz w:val="28"/>
          <w:szCs w:val="28"/>
        </w:rPr>
        <w:t>Авторами обращений во 2 квартале 2016 года и 2 квартале 2015 года являлись следующие категории граждан (от общего количества обращений):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пенсионеры по возрасту: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- 35% (37%/34%) (67 (18/49) обращений) от общего количества обращений во 2 квартале 2016г.;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- 45% (41%/47%) (106 (18/88) обращений) от общего количества обращений во 2 квартале 2015г.;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пенсионеры по инвалидности: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lastRenderedPageBreak/>
        <w:t xml:space="preserve"> - 2% (4%/1%) (3 (2/1) обращения) от общего количества обращений во 2 квартале 2016г.;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обращений во 2 квартале 2015г. не поступало;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одинокие  матери: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 –1% (4%/0) (2 (2/0) обращение) от общего количества обращений во 2 квартале 2016г.;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- 3% (16%/0) (7 (7/0) обращение) от общего количества обращений во 2 квартале 2016г.;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многодетные и малообеспеченные семьи</w:t>
      </w:r>
      <w:r w:rsidRPr="00E86432">
        <w:rPr>
          <w:rFonts w:ascii="Times New Roman" w:hAnsi="Times New Roman" w:cs="Times New Roman"/>
          <w:sz w:val="28"/>
          <w:szCs w:val="28"/>
        </w:rPr>
        <w:t>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– 7% (4%/8%) (14 (2/12) обращений) от общего количества обращений во 2 квартале 2016г.;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- 5% (0/6%) (12 (0/12) обращения) от общего количества обращений во 2 квартале 2015г.;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иные категории граждан: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 – 56% (51%/57%) (108 (25/83) обращения) от общего количества обращений во 2 квартале 2016г.;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- 49% (43%/51%) (115 (19/96) обращений) от общего количества обращений во 2 квартале 2015г.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  <w:r w:rsidRPr="00E86432">
        <w:rPr>
          <w:b/>
          <w:sz w:val="28"/>
          <w:szCs w:val="28"/>
        </w:rPr>
        <w:tab/>
      </w:r>
      <w:proofErr w:type="gramStart"/>
      <w:r w:rsidRPr="00E86432">
        <w:rPr>
          <w:sz w:val="28"/>
          <w:szCs w:val="28"/>
        </w:rPr>
        <w:t>Сравнивая обращения граждан по категориям обратившихся во 2 квартале 2016 года к аналогичному периоду 2015 года, отметим, уменьшение на 10% обращений, поступивших от пенсионеров по возрасту, увеличение на 2% обращений от пенсионеров по инвалидности и многодетных и малообеспеченных семей, уменьшение на 2% обращений от одиноких матерей, увеличение на 7% обращений от иных категорий граждан.</w:t>
      </w:r>
      <w:proofErr w:type="gramEnd"/>
    </w:p>
    <w:p w:rsidR="00E86432" w:rsidRPr="00E86432" w:rsidRDefault="00E86432" w:rsidP="00E86432">
      <w:pPr>
        <w:pStyle w:val="a9"/>
        <w:rPr>
          <w:sz w:val="28"/>
          <w:szCs w:val="28"/>
        </w:rPr>
      </w:pP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Анализ поступивших письменных обращений во 2 квартале 2016 года показывает их уменьшение в сравнении со 2 кварталом 2015 года на 2% от общего количества обращений за соответствующие периоды времени. Всего в органы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 и поселений во 2 квартале 2016 года поступило и рассмотрено 69 (12/57) письменных обращений (36% (25%/39%) от общего количества). Общее количество обращений во 2 квартале 2016 года составило 194 обращения. 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  <w:r w:rsidRPr="00E86432">
        <w:rPr>
          <w:sz w:val="28"/>
          <w:szCs w:val="28"/>
        </w:rPr>
        <w:tab/>
        <w:t xml:space="preserve">В аналогичный период 2015 года в органы местного самоуправления района  и поселений поступило и рассмотрено 88 (4/84) письменных обращений (38% (9%/44%) от общего количества обращений). Общее количество обращений во 2 квартале 2015 года составило  233 обращения. 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  <w:r w:rsidRPr="00E86432">
        <w:rPr>
          <w:sz w:val="28"/>
          <w:szCs w:val="28"/>
        </w:rPr>
        <w:lastRenderedPageBreak/>
        <w:tab/>
        <w:t xml:space="preserve">Количество письменных обращений, поступивших во втором квартале 2016 года к аналогичному периоду 2015 года в адрес органов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района,  увеличилось на 15%, а в органы местного самоуправления поселений уменьшилось на 5% от общего количества обращений за соответствующие периоды. 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Тематика письменных обращений граждан в органы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и поселений во 2 квартале 2016 года и 2 квартале 2015 года:</w:t>
      </w:r>
    </w:p>
    <w:p w:rsidR="00E86432" w:rsidRPr="00E86432" w:rsidRDefault="00E86432" w:rsidP="00E8643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432">
        <w:rPr>
          <w:rFonts w:ascii="Times New Roman" w:hAnsi="Times New Roman" w:cs="Times New Roman"/>
          <w:b/>
          <w:sz w:val="28"/>
          <w:szCs w:val="28"/>
        </w:rPr>
        <w:t>- жилищно-коммунальная сфера: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- 17% (11 обращений) от общего количества письменных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 40% (35 обращений) от общего количества письменных обращений во 2 квартале 2015г.</w:t>
      </w:r>
    </w:p>
    <w:p w:rsidR="00E86432" w:rsidRPr="00E86432" w:rsidRDefault="00E86432" w:rsidP="00E86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- </w:t>
      </w:r>
      <w:r w:rsidRPr="00E86432">
        <w:rPr>
          <w:rFonts w:ascii="Times New Roman" w:hAnsi="Times New Roman" w:cs="Times New Roman"/>
          <w:b/>
          <w:sz w:val="28"/>
          <w:szCs w:val="28"/>
        </w:rPr>
        <w:t>социальная сфера: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 – 44% (30 обращений) от общего количества письменных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41% (36 обращений) от общего количества письменных обращений во 2 квартале 2015г.</w:t>
      </w:r>
    </w:p>
    <w:p w:rsidR="00E86432" w:rsidRPr="00E86432" w:rsidRDefault="00E86432" w:rsidP="00E86432">
      <w:pPr>
        <w:pStyle w:val="a9"/>
        <w:ind w:firstLine="709"/>
        <w:rPr>
          <w:b/>
          <w:sz w:val="28"/>
          <w:szCs w:val="28"/>
        </w:rPr>
      </w:pPr>
      <w:r w:rsidRPr="00E86432">
        <w:rPr>
          <w:b/>
          <w:sz w:val="28"/>
          <w:szCs w:val="28"/>
        </w:rPr>
        <w:t>- экономика: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– 13% (9 обращений) от общего количества письменных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5% (4 обращений) от общего количества письменных обращений во 2 квартале 2015г.;</w:t>
      </w:r>
    </w:p>
    <w:p w:rsidR="00E86432" w:rsidRPr="00E86432" w:rsidRDefault="00E86432" w:rsidP="00E86432">
      <w:pPr>
        <w:pStyle w:val="a9"/>
        <w:ind w:firstLine="709"/>
        <w:rPr>
          <w:b/>
          <w:sz w:val="28"/>
          <w:szCs w:val="28"/>
        </w:rPr>
      </w:pPr>
      <w:r w:rsidRPr="00E86432">
        <w:rPr>
          <w:b/>
          <w:sz w:val="28"/>
          <w:szCs w:val="28"/>
        </w:rPr>
        <w:t>- государство, общество, политика: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– 26% (18 обращений) от общего количества письменных обращений во 2 квартале 2016г.;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 15% (13 обращения) от общего количества письменных обращений во 2 квартале 2015г.</w:t>
      </w:r>
    </w:p>
    <w:p w:rsidR="00E86432" w:rsidRPr="00E86432" w:rsidRDefault="00E86432" w:rsidP="00E86432">
      <w:pPr>
        <w:pStyle w:val="a9"/>
        <w:ind w:firstLine="709"/>
        <w:rPr>
          <w:b/>
          <w:sz w:val="28"/>
          <w:szCs w:val="28"/>
        </w:rPr>
      </w:pPr>
      <w:r w:rsidRPr="00E86432">
        <w:rPr>
          <w:b/>
          <w:sz w:val="28"/>
          <w:szCs w:val="28"/>
        </w:rPr>
        <w:t>- оборона, безопасность, законность: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- 1% (1 обращение) от общего количества письменных обращений во 2 квартале 2016г.;</w:t>
      </w:r>
    </w:p>
    <w:p w:rsidR="00E86432" w:rsidRPr="00E86432" w:rsidRDefault="00E86432" w:rsidP="00E86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– во 2 квартале 2015г. обращений не поступало.</w:t>
      </w:r>
    </w:p>
    <w:p w:rsidR="00E86432" w:rsidRPr="00E86432" w:rsidRDefault="00E86432" w:rsidP="00E86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proofErr w:type="gramStart"/>
      <w:r w:rsidRPr="00E86432">
        <w:rPr>
          <w:sz w:val="28"/>
          <w:szCs w:val="28"/>
        </w:rPr>
        <w:lastRenderedPageBreak/>
        <w:t>В сравнении с аналогичным периодом прошлого года по тематике обращений отметим, что количество письменных обращений по теме  «жилищно-коммунальная сфера» уменьшилось на 24%, по теме «социальная сфера» увеличилось на 3%, по теме «экономика» увеличилось на 8%, по теме «государство, общество, политика» увеличилось на 9%, а по теме «оборона, безопасность, законность» увеличилось на 1%.</w:t>
      </w:r>
      <w:proofErr w:type="gramEnd"/>
    </w:p>
    <w:p w:rsidR="00E86432" w:rsidRPr="00E86432" w:rsidRDefault="00E86432" w:rsidP="00E86432">
      <w:pPr>
        <w:shd w:val="clear" w:color="auto" w:fill="FFFFFF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Авторами обращений граждан во 2 квартале 2016 года, поступивших в адрес органов местного самоуправления </w:t>
      </w:r>
      <w:proofErr w:type="spellStart"/>
      <w:r w:rsidRPr="00E8643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86432">
        <w:rPr>
          <w:rFonts w:ascii="Times New Roman" w:hAnsi="Times New Roman" w:cs="Times New Roman"/>
          <w:sz w:val="28"/>
          <w:szCs w:val="28"/>
        </w:rPr>
        <w:t xml:space="preserve"> муниципального района,  являлись следующие категории граждан: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пенсионеры по возрасту – 26 обращений (38%);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пенсионеры по инвалидности – 3 обращения (4%);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многодетные и малообеспеченные семьи - 4 обращения (6%);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иные категории граждан – 36 обращение (52%), в том числе 8 коллективных обращений (12%).</w:t>
      </w: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proofErr w:type="gramStart"/>
      <w:r w:rsidRPr="00E86432">
        <w:rPr>
          <w:sz w:val="28"/>
          <w:szCs w:val="28"/>
        </w:rPr>
        <w:t xml:space="preserve">Анализируя служебную переписку между правительством Воронежской области и органами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района, отметим, что количество жителей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района,  обращавшихся в адрес Администрации Президента Российской Федерации, Правительства Российской Федерации и депутатов Государственной Думы, Депутатов Государственной Думы Федерального Собрания  Российской Федерации  6 созыва во 2 квартале 2016 года составило 23 человека.</w:t>
      </w:r>
      <w:proofErr w:type="gramEnd"/>
      <w:r w:rsidRPr="00E86432">
        <w:rPr>
          <w:sz w:val="28"/>
          <w:szCs w:val="28"/>
        </w:rPr>
        <w:t xml:space="preserve"> Сравнивая количественный показатель обращений к аналогичному периоду 2015 года (14) отметим его увеличение  на 9 обращений. 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  <w:r w:rsidRPr="00E86432">
        <w:rPr>
          <w:sz w:val="28"/>
          <w:szCs w:val="28"/>
        </w:rPr>
        <w:t xml:space="preserve">          Во 2 квартале 2016 года по служебной переписке из Правительства Воронежской области и депутатов Воронежской областной Думы в адрес органов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было направлено 11 запросов на обращения жителей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района, обратившихся к должностным лицам правительства Воронежской области. Сравнивая количественный показатель обращений, поступивших во 2 квартале  2016 года к аналогичному периоду 2015 года (9), отметим его увеличение на 2 обращения. </w:t>
      </w: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proofErr w:type="gramStart"/>
      <w:r w:rsidRPr="00E86432">
        <w:rPr>
          <w:sz w:val="28"/>
          <w:szCs w:val="28"/>
        </w:rPr>
        <w:t xml:space="preserve">Наиболее распространенными вопросами, затронутыми в обращениях граждан во 2 квартале 2016 года, направленных по служебной переписки в адрес органов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района, были обращения: об улучшении жилищных условий; благоустройстве территорий поселений;  о строительстве и реконструкции дорог с твердым покрытием; об организации уличного освещения; о предоставлении земельных участков льготной категории граждан;</w:t>
      </w:r>
      <w:proofErr w:type="gramEnd"/>
      <w:r w:rsidRPr="00E86432">
        <w:rPr>
          <w:sz w:val="28"/>
          <w:szCs w:val="28"/>
        </w:rPr>
        <w:t xml:space="preserve"> об оплате труда педагогических работников; об очистке реки; об установлении границ земельных участков. 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Наиболее распространенными вопросами, затронутыми в обращениях граждан во 2 квартале 2016 года, поступивших в адрес органов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по служебной переписке выделялись письменные обращения, касающиеся жилищно-коммунальной сферы. Таких обращений во 2 квартале 2016 года поступило 12 - 37% от общего числа обращений, поступивших по служебной переписке, что на 22% больше, чем во 2 квартале 2015 года. В своих письмах заявители наиболее часто обращались с проблемами по эксплуатации, ремонту жилищного фонда, оплаты жилищно-коммунальных услуг, обеспечения жильем, улучшения жилищных условий его ремонта и реконструкции.</w:t>
      </w:r>
    </w:p>
    <w:p w:rsidR="00E86432" w:rsidRPr="00E86432" w:rsidRDefault="00E86432" w:rsidP="00E86432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 xml:space="preserve">Кроме того, в своих заявлениях жители района обращались с просьбами оказания различных видов социальной и финансовой помощи, благоустройства территорий сел поселений.  </w:t>
      </w:r>
    </w:p>
    <w:p w:rsidR="00E86432" w:rsidRPr="00E86432" w:rsidRDefault="00E86432" w:rsidP="00E86432">
      <w:pPr>
        <w:pStyle w:val="a9"/>
        <w:rPr>
          <w:sz w:val="28"/>
          <w:szCs w:val="28"/>
        </w:rPr>
      </w:pPr>
      <w:r w:rsidRPr="00E86432">
        <w:rPr>
          <w:sz w:val="28"/>
          <w:szCs w:val="28"/>
        </w:rPr>
        <w:t xml:space="preserve">        </w:t>
      </w:r>
      <w:proofErr w:type="gramStart"/>
      <w:r w:rsidRPr="00E86432">
        <w:rPr>
          <w:sz w:val="28"/>
          <w:szCs w:val="28"/>
        </w:rPr>
        <w:t>Вопросов, затрагивающих социальную сферу во 2 квартале 2016 года поступило</w:t>
      </w:r>
      <w:proofErr w:type="gramEnd"/>
      <w:r w:rsidRPr="00E86432">
        <w:rPr>
          <w:sz w:val="28"/>
          <w:szCs w:val="28"/>
        </w:rPr>
        <w:t xml:space="preserve"> 10 (30%), экономику – 9 (27%), сферу «государство, общество, политика» - 2 (6%), обращений в сфере «оборона, безопасность, законность» во 2 квартале 2016 года не поступало. В сравнении со 2 кварталом 2015 года произошло не значительное уменьшение количества обращений по всем вышеназванным сферам.</w:t>
      </w:r>
    </w:p>
    <w:p w:rsidR="00E86432" w:rsidRPr="00E86432" w:rsidRDefault="00E86432" w:rsidP="00E86432">
      <w:pPr>
        <w:shd w:val="clear" w:color="auto" w:fill="FFFFFF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Авторами обращений граждан во 2 квартале 2016 года, направленных по служебной переписки в адрес органов местного самоуправления </w:t>
      </w:r>
      <w:proofErr w:type="spellStart"/>
      <w:r w:rsidRPr="00E8643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86432">
        <w:rPr>
          <w:rFonts w:ascii="Times New Roman" w:hAnsi="Times New Roman" w:cs="Times New Roman"/>
          <w:sz w:val="28"/>
          <w:szCs w:val="28"/>
        </w:rPr>
        <w:t xml:space="preserve"> муниципального района,  являлись следующие категории граждан: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пенсионеры по возрасту – 9 обращений (27%);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многодетные и малообеспеченные семьи – 4 обращения (12%);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иные категории граждан – 20 обращение (61%), в том числе 5 коллективных обращений (15%).</w:t>
      </w:r>
    </w:p>
    <w:p w:rsidR="00E86432" w:rsidRPr="00E86432" w:rsidRDefault="00E86432" w:rsidP="00E86432">
      <w:pPr>
        <w:shd w:val="clear" w:color="auto" w:fill="FFFFFF"/>
        <w:ind w:right="62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Руководителями органов местного самоуправления </w:t>
      </w:r>
      <w:proofErr w:type="spellStart"/>
      <w:r w:rsidRPr="00E8643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86432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 принято на личном приеме во 2 квартале 2016 года 125 человек (64%), что на 2% больше от общего количества обращений за соответствующий период, чем во 2 квартале 2015 года (145) (62%). </w:t>
      </w:r>
    </w:p>
    <w:p w:rsidR="00E86432" w:rsidRPr="00E86432" w:rsidRDefault="00E86432" w:rsidP="00E86432">
      <w:pPr>
        <w:ind w:right="-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 xml:space="preserve">Все обращения рассмотрены. В ходе приема граждан ответственными лицами, ведущими прием, даны разъяснения по фактам обращений, подготовлены необходимые документы и направлены в правительство  Воронежской области. Обратившиеся получали разъяснения непосредственно от главы администрации муниципального района, заместителей главы администрации муниципального района, ответственных </w:t>
      </w:r>
      <w:r w:rsidRPr="00E8643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администрации муниципального района, глав и специалистов поселений </w:t>
      </w:r>
      <w:proofErr w:type="spellStart"/>
      <w:r w:rsidRPr="00E8643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86432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86432" w:rsidRPr="00E86432" w:rsidRDefault="00E86432" w:rsidP="00E86432">
      <w:pPr>
        <w:pStyle w:val="a9"/>
        <w:ind w:firstLine="703"/>
        <w:rPr>
          <w:sz w:val="28"/>
          <w:szCs w:val="28"/>
        </w:rPr>
      </w:pPr>
      <w:r w:rsidRPr="00E86432">
        <w:rPr>
          <w:sz w:val="28"/>
          <w:szCs w:val="28"/>
        </w:rPr>
        <w:t xml:space="preserve">Тематика обращений граждан в адрес органов местного самоуправления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и  поселений на личном приеме в 1 квартале 2016 году (в процентном отношении от общего числа устных обращений):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r w:rsidRPr="00E86432">
        <w:rPr>
          <w:sz w:val="28"/>
          <w:szCs w:val="28"/>
        </w:rPr>
        <w:t>- жилищно-коммунальная сфера – 57 обращений 46% от общего количества устных обращений, что на 4% больше чем во 2 квартале 2015 года;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r w:rsidRPr="00E86432">
        <w:rPr>
          <w:sz w:val="28"/>
          <w:szCs w:val="28"/>
        </w:rPr>
        <w:t>- социальная сфера – 29 обращений 23 % от общего количества устных обращений, что на 8% меньше чем во 2 квартале 2015 года;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r w:rsidRPr="00E86432">
        <w:rPr>
          <w:sz w:val="28"/>
          <w:szCs w:val="28"/>
        </w:rPr>
        <w:t>- экономика – 20 обращений 16% от общего количества устных обращений, что на 11% больше чем во 2 квартале 2015 года;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r w:rsidRPr="00E86432">
        <w:rPr>
          <w:sz w:val="28"/>
          <w:szCs w:val="28"/>
        </w:rPr>
        <w:t>- государство, общество, политика – 17 обращений 14% от общего количества устных обращений, что на 3% меньше чем во 2 квартале 2015 года;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r w:rsidRPr="00E86432">
        <w:rPr>
          <w:sz w:val="28"/>
          <w:szCs w:val="28"/>
        </w:rPr>
        <w:t xml:space="preserve">- оборона, безопасность, законность – 2 обращения 2% от общего количества устных обращений, что на 1% больше чем в 1 квартале 2015 года.   </w:t>
      </w:r>
    </w:p>
    <w:p w:rsidR="00E86432" w:rsidRPr="00E86432" w:rsidRDefault="00E86432" w:rsidP="00E86432">
      <w:pPr>
        <w:pStyle w:val="a9"/>
        <w:ind w:firstLine="703"/>
        <w:rPr>
          <w:sz w:val="28"/>
          <w:szCs w:val="28"/>
        </w:rPr>
      </w:pPr>
      <w:r w:rsidRPr="00E86432">
        <w:rPr>
          <w:sz w:val="28"/>
          <w:szCs w:val="28"/>
        </w:rPr>
        <w:t xml:space="preserve">Авторами обращений граждан в администрацию </w:t>
      </w:r>
      <w:proofErr w:type="spellStart"/>
      <w:r w:rsidRPr="00E86432">
        <w:rPr>
          <w:sz w:val="28"/>
          <w:szCs w:val="28"/>
        </w:rPr>
        <w:t>Богучарского</w:t>
      </w:r>
      <w:proofErr w:type="spellEnd"/>
      <w:r w:rsidRPr="00E86432">
        <w:rPr>
          <w:sz w:val="28"/>
          <w:szCs w:val="28"/>
        </w:rPr>
        <w:t xml:space="preserve"> муниципального района и поселений  на личном приеме во 2 квартале 2016 года (в процентном отношении от общего количества устных обращений):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пенсионеры по возрасту – 41 обращений (33%);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многодетные и малообеспеченные семьи - 12 обращения (6%);</w:t>
      </w:r>
    </w:p>
    <w:p w:rsidR="00E86432" w:rsidRPr="00E86432" w:rsidRDefault="00E86432" w:rsidP="00E864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2">
        <w:rPr>
          <w:rFonts w:ascii="Times New Roman" w:hAnsi="Times New Roman" w:cs="Times New Roman"/>
          <w:sz w:val="28"/>
          <w:szCs w:val="28"/>
        </w:rPr>
        <w:t>- иные категории граждан – 72 обращение (52%).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  <w:r w:rsidRPr="00E86432">
        <w:rPr>
          <w:sz w:val="28"/>
          <w:szCs w:val="28"/>
        </w:rPr>
        <w:t xml:space="preserve">       </w:t>
      </w: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</w:p>
    <w:p w:rsidR="00E86432" w:rsidRPr="00E86432" w:rsidRDefault="00E86432" w:rsidP="00E86432">
      <w:pPr>
        <w:pStyle w:val="a9"/>
        <w:ind w:firstLine="709"/>
        <w:rPr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E86432" w:rsidRPr="00E86432" w:rsidRDefault="00E86432" w:rsidP="00E86432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86432" w:rsidRPr="009053A0" w:rsidRDefault="00E86432" w:rsidP="009053A0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9053A0">
        <w:rPr>
          <w:rFonts w:ascii="Times New Roman" w:hAnsi="Times New Roman" w:cs="Times New Roman"/>
          <w:sz w:val="28"/>
          <w:szCs w:val="28"/>
        </w:rPr>
        <w:lastRenderedPageBreak/>
        <w:t>СТАТИСТИЧЕСКИЕ  ДАННЫЕ</w:t>
      </w:r>
    </w:p>
    <w:p w:rsidR="00E86432" w:rsidRPr="009053A0" w:rsidRDefault="00E86432" w:rsidP="00E86432">
      <w:pPr>
        <w:ind w:right="-6"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9053A0">
        <w:rPr>
          <w:rFonts w:ascii="Times New Roman" w:hAnsi="Times New Roman" w:cs="Times New Roman"/>
          <w:sz w:val="28"/>
          <w:szCs w:val="28"/>
        </w:rPr>
        <w:t xml:space="preserve">о работе с  обращениями граждан во 2 квартале 2016 года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2"/>
        <w:gridCol w:w="1417"/>
      </w:tblGrid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 Поступило письменных обращений и принято на личном приеме, всего:</w:t>
            </w:r>
          </w:p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49/145</w:t>
            </w:r>
          </w:p>
        </w:tc>
      </w:tr>
      <w:tr w:rsidR="00E86432" w:rsidRPr="00E86432" w:rsidTr="002655B1">
        <w:trPr>
          <w:trHeight w:val="332"/>
        </w:trPr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1.1.  Письменных обращений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12/57</w:t>
            </w:r>
          </w:p>
        </w:tc>
      </w:tr>
      <w:tr w:rsidR="00E86432" w:rsidRPr="00E86432" w:rsidTr="002655B1">
        <w:trPr>
          <w:trHeight w:val="272"/>
        </w:trPr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32" w:rsidRPr="00E86432" w:rsidTr="002655B1">
        <w:trPr>
          <w:trHeight w:val="199"/>
        </w:trPr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         1.1.1. Взято на контроль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         1.1.2. Проверено </w:t>
            </w:r>
            <w:proofErr w:type="spellStart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32" w:rsidRPr="00E86432" w:rsidTr="002655B1">
        <w:trPr>
          <w:trHeight w:val="420"/>
        </w:trPr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1.1.3. Проверено с выездом на место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</w:tr>
      <w:tr w:rsidR="00E86432" w:rsidRPr="00E86432" w:rsidTr="002655B1">
        <w:trPr>
          <w:trHeight w:val="417"/>
        </w:trPr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1.1.4. Рассмотрено с участием заявителя 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</w:tr>
      <w:tr w:rsidR="00E86432" w:rsidRPr="00E86432" w:rsidTr="002655B1">
        <w:trPr>
          <w:trHeight w:val="605"/>
        </w:trPr>
        <w:tc>
          <w:tcPr>
            <w:tcW w:w="9122" w:type="dxa"/>
          </w:tcPr>
          <w:p w:rsidR="00E86432" w:rsidRPr="00E86432" w:rsidRDefault="00E86432" w:rsidP="002655B1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1.1.5. С результатом рассмотрения «поддержано», в том числе </w:t>
            </w:r>
          </w:p>
          <w:p w:rsidR="00E86432" w:rsidRPr="00E86432" w:rsidRDefault="00E86432" w:rsidP="002655B1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«меры приняты» - 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1.1.6. Частично удовлетворенных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1.1.7. С результатом рассмотрения «разъяснено»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1.1.8. С результатом рассмотрения «не поддержано»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1.1.9. </w:t>
            </w:r>
            <w:proofErr w:type="gramStart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органы местного самоуправления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left="61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1.1.10. </w:t>
            </w:r>
            <w:proofErr w:type="gramStart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1.1.11. Рассмотрено с нарушением установленных сроков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1.1.12. Срок рассмотрения продлен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1.1.13. Ответ подписан руководителем государственного органа или органа местного самоуправления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0/57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1.1.14. Ответ подписан уполномоченным лицом 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1.1.15. По информации заявител</w:t>
            </w:r>
            <w:proofErr w:type="gramStart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ей) об итогах рассмотрения обращения ответ получен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1.1.16. По информации заявител</w:t>
            </w:r>
            <w:proofErr w:type="gramStart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ей) об итогах рассмотрения обращения ответ не получен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1.2. Принято граждан руководителями на личном приеме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37/88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1.2.1. Взято на контроль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E86432" w:rsidRPr="00E86432" w:rsidTr="002655B1">
        <w:trPr>
          <w:trHeight w:val="592"/>
        </w:trPr>
        <w:tc>
          <w:tcPr>
            <w:tcW w:w="9122" w:type="dxa"/>
          </w:tcPr>
          <w:p w:rsidR="00E86432" w:rsidRPr="00E86432" w:rsidRDefault="00E86432" w:rsidP="002655B1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1.2.2. С результатом рассмотрения «поддержано», в том числе </w:t>
            </w:r>
          </w:p>
          <w:p w:rsidR="00E86432" w:rsidRPr="00E86432" w:rsidRDefault="00E86432" w:rsidP="002655B1">
            <w:pPr>
              <w:ind w:left="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«меры приняты» -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9/37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          1.2.3. Частично удовлетворенных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1.2.4. С результатом рассмотрения «разъяснено»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18/45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spacing w:line="360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  1.2.5. С результатом рассмотрения «не поддержано»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1.6.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прилагается 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1.7. Формы ответа заявителю:</w:t>
            </w:r>
          </w:p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49/145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1.7.1. В письменной форме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49/57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1.7.2. В форме электронного документооборота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ind w:firstLine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1.7.3. В устной форме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0/88</w:t>
            </w:r>
          </w:p>
        </w:tc>
      </w:tr>
      <w:tr w:rsidR="00E86432" w:rsidRPr="00E86432" w:rsidTr="002655B1">
        <w:tc>
          <w:tcPr>
            <w:tcW w:w="9122" w:type="dxa"/>
          </w:tcPr>
          <w:p w:rsidR="00E86432" w:rsidRPr="00E86432" w:rsidRDefault="00E86432" w:rsidP="0026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1.8. Количество повторных обращений:</w:t>
            </w:r>
          </w:p>
        </w:tc>
        <w:tc>
          <w:tcPr>
            <w:tcW w:w="1417" w:type="dxa"/>
          </w:tcPr>
          <w:p w:rsidR="00E86432" w:rsidRPr="00E86432" w:rsidRDefault="00E86432" w:rsidP="0026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</w:tbl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64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9053A0" w:rsidRDefault="00E86432" w:rsidP="00E86432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86432" w:rsidRPr="009053A0" w:rsidRDefault="00E86432" w:rsidP="00E86432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 xml:space="preserve">о рассмотрении обращений во 2 квартале 2016 года </w:t>
      </w:r>
    </w:p>
    <w:p w:rsidR="00E86432" w:rsidRPr="009053A0" w:rsidRDefault="00E86432" w:rsidP="00E86432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 xml:space="preserve">на предмет наличия в них информации о фактах коррупции </w:t>
      </w:r>
    </w:p>
    <w:p w:rsidR="00E86432" w:rsidRPr="009053A0" w:rsidRDefault="00E86432" w:rsidP="00E86432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9053A0">
        <w:rPr>
          <w:rFonts w:ascii="Times New Roman" w:hAnsi="Times New Roman" w:cs="Times New Roman"/>
          <w:sz w:val="24"/>
          <w:szCs w:val="24"/>
        </w:rPr>
        <w:t>со стороны должностных лиц</w:t>
      </w: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8"/>
        <w:gridCol w:w="1654"/>
      </w:tblGrid>
      <w:tr w:rsidR="00E86432" w:rsidRPr="00E86432" w:rsidTr="002655B1">
        <w:tc>
          <w:tcPr>
            <w:tcW w:w="7668" w:type="dxa"/>
          </w:tcPr>
          <w:p w:rsidR="00E86432" w:rsidRPr="00E86432" w:rsidRDefault="00E86432" w:rsidP="002655B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 Поступило обращений, содержащих информацию о фактах коррупции, всего</w:t>
            </w:r>
          </w:p>
        </w:tc>
        <w:tc>
          <w:tcPr>
            <w:tcW w:w="1654" w:type="dxa"/>
            <w:vAlign w:val="center"/>
          </w:tcPr>
          <w:p w:rsidR="00E86432" w:rsidRPr="00E86432" w:rsidRDefault="00E86432" w:rsidP="002655B1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432" w:rsidRPr="00E86432" w:rsidTr="002655B1">
        <w:tc>
          <w:tcPr>
            <w:tcW w:w="7668" w:type="dxa"/>
          </w:tcPr>
          <w:p w:rsidR="00E86432" w:rsidRPr="00E86432" w:rsidRDefault="00E86432" w:rsidP="002655B1">
            <w:pPr>
              <w:ind w:right="-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86432" w:rsidRPr="00E86432" w:rsidRDefault="00E86432" w:rsidP="002655B1">
            <w:pPr>
              <w:ind w:right="-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1.1. рассмотрено</w:t>
            </w:r>
          </w:p>
        </w:tc>
        <w:tc>
          <w:tcPr>
            <w:tcW w:w="1654" w:type="dxa"/>
            <w:vAlign w:val="center"/>
          </w:tcPr>
          <w:p w:rsidR="00E86432" w:rsidRPr="00E86432" w:rsidRDefault="00E86432" w:rsidP="002655B1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432" w:rsidRPr="00E86432" w:rsidTr="002655B1">
        <w:tc>
          <w:tcPr>
            <w:tcW w:w="7668" w:type="dxa"/>
          </w:tcPr>
          <w:p w:rsidR="00E86432" w:rsidRPr="00E86432" w:rsidRDefault="00E86432" w:rsidP="002655B1">
            <w:pPr>
              <w:ind w:left="540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 xml:space="preserve">1.2. переадресовано по компетенции в другой орган государственной власти </w:t>
            </w:r>
          </w:p>
        </w:tc>
        <w:tc>
          <w:tcPr>
            <w:tcW w:w="1654" w:type="dxa"/>
            <w:vAlign w:val="center"/>
          </w:tcPr>
          <w:p w:rsidR="00E86432" w:rsidRPr="00E86432" w:rsidRDefault="00E86432" w:rsidP="002655B1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432" w:rsidRPr="00E86432" w:rsidTr="002655B1">
        <w:tc>
          <w:tcPr>
            <w:tcW w:w="7668" w:type="dxa"/>
          </w:tcPr>
          <w:p w:rsidR="00E86432" w:rsidRPr="00E86432" w:rsidRDefault="00E86432" w:rsidP="002655B1">
            <w:pPr>
              <w:ind w:right="-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1.3. факты подтвердились</w:t>
            </w:r>
          </w:p>
        </w:tc>
        <w:tc>
          <w:tcPr>
            <w:tcW w:w="1654" w:type="dxa"/>
            <w:vAlign w:val="center"/>
          </w:tcPr>
          <w:p w:rsidR="00E86432" w:rsidRPr="00E86432" w:rsidRDefault="00E86432" w:rsidP="002655B1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432" w:rsidRPr="00E86432" w:rsidTr="002655B1">
        <w:tc>
          <w:tcPr>
            <w:tcW w:w="7668" w:type="dxa"/>
          </w:tcPr>
          <w:p w:rsidR="00E86432" w:rsidRPr="00E86432" w:rsidRDefault="00E86432" w:rsidP="002655B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2. Приняты меры по выявленным нарушениям со стороны должностных лиц (ФИО должностного лица, проступок, меры воздействия)</w:t>
            </w:r>
          </w:p>
        </w:tc>
        <w:tc>
          <w:tcPr>
            <w:tcW w:w="1654" w:type="dxa"/>
            <w:vAlign w:val="center"/>
          </w:tcPr>
          <w:p w:rsidR="00E86432" w:rsidRPr="00E86432" w:rsidRDefault="00E86432" w:rsidP="002655B1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Pr="00E86432" w:rsidRDefault="00E86432" w:rsidP="00E86432">
      <w:pPr>
        <w:ind w:right="-6"/>
        <w:jc w:val="both"/>
        <w:rPr>
          <w:sz w:val="24"/>
          <w:szCs w:val="24"/>
        </w:rPr>
      </w:pPr>
    </w:p>
    <w:p w:rsidR="00E86432" w:rsidRDefault="00E86432" w:rsidP="00E86432">
      <w:pPr>
        <w:ind w:right="-6"/>
        <w:jc w:val="both"/>
      </w:pPr>
    </w:p>
    <w:p w:rsidR="00E86432" w:rsidRDefault="00E86432" w:rsidP="00E86432">
      <w:pPr>
        <w:ind w:right="-6" w:firstLine="703"/>
        <w:jc w:val="center"/>
      </w:pPr>
    </w:p>
    <w:p w:rsidR="00E86432" w:rsidRDefault="00E86432" w:rsidP="00E86432">
      <w:pPr>
        <w:ind w:right="-6"/>
        <w:jc w:val="both"/>
      </w:pPr>
    </w:p>
    <w:p w:rsidR="005A6B7E" w:rsidRDefault="005A6B7E"/>
    <w:sectPr w:rsidR="005A6B7E" w:rsidSect="000A03C8">
      <w:pgSz w:w="11906" w:h="16838"/>
      <w:pgMar w:top="125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32"/>
    <w:rsid w:val="000A03C8"/>
    <w:rsid w:val="005A6B7E"/>
    <w:rsid w:val="006F74DE"/>
    <w:rsid w:val="009053A0"/>
    <w:rsid w:val="00D97D12"/>
    <w:rsid w:val="00E8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432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64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6432"/>
    <w:pPr>
      <w:spacing w:after="0" w:line="240" w:lineRule="auto"/>
      <w:ind w:right="-6" w:firstLine="7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643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E864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E86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Обычный.Название подразделения"/>
    <w:link w:val="a8"/>
    <w:rsid w:val="00E86432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9">
    <w:name w:val="No Spacing"/>
    <w:uiPriority w:val="1"/>
    <w:qFormat/>
    <w:rsid w:val="00E864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бычный.Название подразделения Знак"/>
    <w:link w:val="a7"/>
    <w:locked/>
    <w:rsid w:val="00E86432"/>
    <w:rPr>
      <w:rFonts w:ascii="SchoolBook" w:eastAsia="Times New Roman" w:hAnsi="SchoolBook" w:cs="Times New Roman"/>
      <w:sz w:val="28"/>
      <w:szCs w:val="20"/>
    </w:rPr>
  </w:style>
  <w:style w:type="paragraph" w:customStyle="1" w:styleId="Style3">
    <w:name w:val="Style3"/>
    <w:basedOn w:val="a"/>
    <w:uiPriority w:val="99"/>
    <w:rsid w:val="00E8643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E86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E8643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2353</Words>
  <Characters>13414</Characters>
  <Application>Microsoft Office Word</Application>
  <DocSecurity>0</DocSecurity>
  <Lines>111</Lines>
  <Paragraphs>31</Paragraphs>
  <ScaleCrop>false</ScaleCrop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2016-07-12T05:07:00Z</dcterms:created>
  <dcterms:modified xsi:type="dcterms:W3CDTF">2016-07-12T05:18:00Z</dcterms:modified>
</cp:coreProperties>
</file>