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82" w:rsidRPr="007C1E82" w:rsidRDefault="007C1E82" w:rsidP="007C1E82">
      <w:pPr>
        <w:pStyle w:val="af2"/>
        <w:tabs>
          <w:tab w:val="left" w:pos="7809"/>
        </w:tabs>
        <w:jc w:val="center"/>
        <w:rPr>
          <w:rFonts w:ascii="Times New Roman" w:hAnsi="Times New Roman"/>
          <w:sz w:val="24"/>
          <w:szCs w:val="24"/>
        </w:rPr>
      </w:pPr>
      <w:r w:rsidRPr="007C1E82">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2792730</wp:posOffset>
            </wp:positionH>
            <wp:positionV relativeFrom="paragraph">
              <wp:posOffset>63500</wp:posOffset>
            </wp:positionV>
            <wp:extent cx="602615" cy="746125"/>
            <wp:effectExtent l="0" t="0" r="6985" b="0"/>
            <wp:wrapNone/>
            <wp:docPr id="2"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15"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1E82" w:rsidRPr="007C1E82" w:rsidRDefault="007C1E82" w:rsidP="007C1E82">
      <w:pPr>
        <w:pStyle w:val="af2"/>
        <w:tabs>
          <w:tab w:val="left" w:pos="7809"/>
        </w:tabs>
        <w:jc w:val="center"/>
        <w:rPr>
          <w:rFonts w:ascii="Times New Roman" w:hAnsi="Times New Roman"/>
          <w:sz w:val="24"/>
          <w:szCs w:val="24"/>
        </w:rPr>
      </w:pPr>
    </w:p>
    <w:p w:rsidR="007C1E82" w:rsidRPr="007C1E82" w:rsidRDefault="007C1E82" w:rsidP="007C1E82">
      <w:pPr>
        <w:pStyle w:val="af2"/>
        <w:tabs>
          <w:tab w:val="left" w:pos="7809"/>
        </w:tabs>
        <w:jc w:val="center"/>
        <w:rPr>
          <w:rFonts w:ascii="Times New Roman" w:hAnsi="Times New Roman"/>
          <w:szCs w:val="28"/>
        </w:rPr>
      </w:pPr>
    </w:p>
    <w:p w:rsidR="007C1E82" w:rsidRPr="007C1E82" w:rsidRDefault="007C1E82" w:rsidP="007C1E82">
      <w:pPr>
        <w:pStyle w:val="af2"/>
        <w:tabs>
          <w:tab w:val="left" w:pos="7809"/>
        </w:tabs>
        <w:jc w:val="center"/>
        <w:rPr>
          <w:rFonts w:ascii="Times New Roman" w:hAnsi="Times New Roman"/>
          <w:szCs w:val="28"/>
        </w:rPr>
      </w:pPr>
    </w:p>
    <w:p w:rsidR="007C1E82" w:rsidRPr="007C1E82" w:rsidRDefault="007C1E82" w:rsidP="007C1E82">
      <w:pPr>
        <w:pStyle w:val="af2"/>
        <w:tabs>
          <w:tab w:val="left" w:pos="7809"/>
        </w:tabs>
        <w:jc w:val="center"/>
        <w:rPr>
          <w:rFonts w:ascii="Times New Roman" w:hAnsi="Times New Roman"/>
          <w:szCs w:val="28"/>
        </w:rPr>
      </w:pPr>
    </w:p>
    <w:p w:rsidR="007C1E82" w:rsidRPr="007C1E82" w:rsidRDefault="007C1E82" w:rsidP="007C1E82">
      <w:pPr>
        <w:pStyle w:val="af2"/>
        <w:tabs>
          <w:tab w:val="left" w:pos="7809"/>
        </w:tabs>
        <w:jc w:val="center"/>
        <w:rPr>
          <w:rFonts w:ascii="Times New Roman" w:hAnsi="Times New Roman"/>
          <w:szCs w:val="28"/>
        </w:rPr>
      </w:pPr>
      <w:r w:rsidRPr="007C1E82">
        <w:rPr>
          <w:rFonts w:ascii="Times New Roman" w:hAnsi="Times New Roman"/>
          <w:szCs w:val="28"/>
        </w:rPr>
        <w:t>АДМИНИСТРАЦИЯ</w:t>
      </w:r>
    </w:p>
    <w:p w:rsidR="007C1E82" w:rsidRPr="007C1E82" w:rsidRDefault="007C1E82" w:rsidP="007C1E82">
      <w:pPr>
        <w:pStyle w:val="af2"/>
        <w:tabs>
          <w:tab w:val="left" w:pos="7809"/>
        </w:tabs>
        <w:jc w:val="center"/>
        <w:rPr>
          <w:rFonts w:ascii="Times New Roman" w:hAnsi="Times New Roman"/>
          <w:szCs w:val="28"/>
        </w:rPr>
      </w:pPr>
      <w:r w:rsidRPr="007C1E82">
        <w:rPr>
          <w:rFonts w:ascii="Times New Roman" w:hAnsi="Times New Roman"/>
          <w:szCs w:val="28"/>
        </w:rPr>
        <w:t>ЛИПЧАНСКОГО СЕЛЬСКОГО ПОСЕЛЕНИЯ</w:t>
      </w:r>
    </w:p>
    <w:p w:rsidR="007C1E82" w:rsidRPr="007C1E82" w:rsidRDefault="007C1E82" w:rsidP="007C1E82">
      <w:pPr>
        <w:pStyle w:val="af2"/>
        <w:tabs>
          <w:tab w:val="left" w:pos="7809"/>
        </w:tabs>
        <w:jc w:val="center"/>
        <w:rPr>
          <w:rFonts w:ascii="Times New Roman" w:hAnsi="Times New Roman"/>
          <w:szCs w:val="28"/>
        </w:rPr>
      </w:pPr>
      <w:r w:rsidRPr="007C1E82">
        <w:rPr>
          <w:rFonts w:ascii="Times New Roman" w:hAnsi="Times New Roman"/>
          <w:szCs w:val="28"/>
        </w:rPr>
        <w:t>БОГУЧАРСКОГО МУНИЦИПАЛЬНОГО РАЙОНА</w:t>
      </w:r>
    </w:p>
    <w:p w:rsidR="007C1E82" w:rsidRPr="007C1E82" w:rsidRDefault="007C1E82" w:rsidP="007C1E82">
      <w:pPr>
        <w:pStyle w:val="af2"/>
        <w:tabs>
          <w:tab w:val="left" w:pos="7809"/>
        </w:tabs>
        <w:jc w:val="center"/>
        <w:rPr>
          <w:rFonts w:ascii="Times New Roman" w:hAnsi="Times New Roman"/>
          <w:szCs w:val="28"/>
        </w:rPr>
      </w:pPr>
      <w:r w:rsidRPr="007C1E82">
        <w:rPr>
          <w:rFonts w:ascii="Times New Roman" w:hAnsi="Times New Roman"/>
          <w:szCs w:val="28"/>
        </w:rPr>
        <w:t>ВОРОНЕЖСКОЙ ОБЛАСТИ</w:t>
      </w:r>
    </w:p>
    <w:p w:rsidR="007C1E82" w:rsidRPr="007C1E82" w:rsidRDefault="007C1E82" w:rsidP="007C1E82">
      <w:pPr>
        <w:pStyle w:val="af2"/>
        <w:tabs>
          <w:tab w:val="left" w:pos="7809"/>
        </w:tabs>
        <w:jc w:val="center"/>
        <w:rPr>
          <w:rFonts w:ascii="Times New Roman" w:hAnsi="Times New Roman"/>
          <w:szCs w:val="28"/>
        </w:rPr>
      </w:pPr>
      <w:r w:rsidRPr="007C1E82">
        <w:rPr>
          <w:rFonts w:ascii="Times New Roman" w:hAnsi="Times New Roman"/>
          <w:szCs w:val="28"/>
        </w:rPr>
        <w:t>ПОСТАНОВЛЕНИЕ</w:t>
      </w:r>
    </w:p>
    <w:p w:rsidR="007C1E82" w:rsidRPr="007C1E82" w:rsidRDefault="007C1E82" w:rsidP="007C1E82">
      <w:pPr>
        <w:pStyle w:val="af2"/>
        <w:tabs>
          <w:tab w:val="left" w:pos="7809"/>
        </w:tabs>
        <w:jc w:val="both"/>
        <w:rPr>
          <w:rFonts w:ascii="Times New Roman" w:hAnsi="Times New Roman"/>
          <w:szCs w:val="28"/>
        </w:rPr>
      </w:pPr>
    </w:p>
    <w:p w:rsidR="007C1E82" w:rsidRPr="007C1E82" w:rsidRDefault="007C1E82" w:rsidP="007C1E82">
      <w:pPr>
        <w:pStyle w:val="af2"/>
        <w:tabs>
          <w:tab w:val="left" w:pos="7809"/>
        </w:tabs>
        <w:jc w:val="both"/>
        <w:rPr>
          <w:rFonts w:ascii="Times New Roman" w:hAnsi="Times New Roman"/>
          <w:szCs w:val="28"/>
        </w:rPr>
      </w:pPr>
      <w:r w:rsidRPr="007C1E82">
        <w:rPr>
          <w:rFonts w:ascii="Times New Roman" w:hAnsi="Times New Roman"/>
          <w:szCs w:val="28"/>
        </w:rPr>
        <w:t>от «25» декабря 2020 г. № 38</w:t>
      </w:r>
    </w:p>
    <w:p w:rsidR="007C1E82" w:rsidRPr="007C1E82" w:rsidRDefault="007C1E82" w:rsidP="007C1E82">
      <w:pPr>
        <w:pStyle w:val="af2"/>
        <w:tabs>
          <w:tab w:val="left" w:pos="7809"/>
        </w:tabs>
        <w:jc w:val="both"/>
        <w:rPr>
          <w:rFonts w:ascii="Times New Roman" w:hAnsi="Times New Roman"/>
          <w:szCs w:val="28"/>
        </w:rPr>
      </w:pPr>
      <w:r w:rsidRPr="007C1E82">
        <w:rPr>
          <w:rFonts w:ascii="Times New Roman" w:hAnsi="Times New Roman"/>
          <w:szCs w:val="28"/>
        </w:rPr>
        <w:t>с. Липчанка</w:t>
      </w:r>
    </w:p>
    <w:p w:rsidR="007C1E82" w:rsidRPr="007C1E82" w:rsidRDefault="007C1E82" w:rsidP="007C1E82">
      <w:pPr>
        <w:pStyle w:val="af2"/>
        <w:tabs>
          <w:tab w:val="left" w:pos="7809"/>
        </w:tabs>
        <w:jc w:val="both"/>
        <w:rPr>
          <w:rFonts w:ascii="Times New Roman" w:hAnsi="Times New Roman"/>
          <w:szCs w:val="28"/>
        </w:rPr>
      </w:pPr>
    </w:p>
    <w:p w:rsidR="007C1E82" w:rsidRPr="007C1E82" w:rsidRDefault="007C1E82" w:rsidP="007C1E82">
      <w:pPr>
        <w:pStyle w:val="Title"/>
        <w:spacing w:before="0" w:after="0"/>
        <w:ind w:right="3542" w:firstLine="0"/>
        <w:jc w:val="both"/>
        <w:rPr>
          <w:rFonts w:ascii="Times New Roman" w:hAnsi="Times New Roman" w:cs="Times New Roman"/>
          <w:sz w:val="28"/>
          <w:szCs w:val="28"/>
        </w:rPr>
      </w:pPr>
      <w:r w:rsidRPr="007C1E82">
        <w:rPr>
          <w:rFonts w:ascii="Times New Roman" w:hAnsi="Times New Roman" w:cs="Times New Roman"/>
          <w:sz w:val="28"/>
          <w:szCs w:val="28"/>
        </w:rPr>
        <w:t>Об утверждении муниципальной программы «</w:t>
      </w:r>
      <w:bookmarkStart w:id="0" w:name="_GoBack"/>
      <w:r w:rsidRPr="007C1E82">
        <w:rPr>
          <w:rFonts w:ascii="Times New Roman" w:hAnsi="Times New Roman" w:cs="Times New Roman"/>
          <w:sz w:val="28"/>
          <w:szCs w:val="28"/>
        </w:rPr>
        <w:t xml:space="preserve">Экономическое развитие </w:t>
      </w:r>
      <w:bookmarkEnd w:id="0"/>
      <w:r w:rsidRPr="007C1E82">
        <w:rPr>
          <w:rFonts w:ascii="Times New Roman" w:hAnsi="Times New Roman" w:cs="Times New Roman"/>
          <w:sz w:val="28"/>
          <w:szCs w:val="28"/>
        </w:rPr>
        <w:t>Липчанского сельского поселения Богучарского муниципального района Воронежской области»</w:t>
      </w:r>
    </w:p>
    <w:p w:rsidR="007C1E82" w:rsidRPr="007C1E82" w:rsidRDefault="007C1E82" w:rsidP="007C1E82">
      <w:pPr>
        <w:ind w:firstLine="709"/>
        <w:rPr>
          <w:rFonts w:ascii="Times New Roman" w:hAnsi="Times New Roman"/>
          <w:sz w:val="28"/>
          <w:szCs w:val="28"/>
        </w:rPr>
      </w:pPr>
    </w:p>
    <w:p w:rsidR="007C1E82" w:rsidRPr="007C1E82" w:rsidRDefault="007C1E82" w:rsidP="007C1E82">
      <w:pPr>
        <w:pStyle w:val="af9"/>
        <w:ind w:firstLine="709"/>
        <w:jc w:val="both"/>
        <w:rPr>
          <w:rFonts w:ascii="Times New Roman" w:hAnsi="Times New Roman"/>
          <w:sz w:val="28"/>
          <w:szCs w:val="28"/>
        </w:rPr>
      </w:pPr>
      <w:r w:rsidRPr="007C1E82">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законом Воронежской области от 10.11.2014 № 148-ОЗ «О закреплении отдельных вопросов местного значения за сельскими поселениями Воронежской области», Уставом Липчанского сельского поселения Богучарского муниципального района Воронежской области (далее – Липчанское сельское поселение), администрация Липчанского сельского поселения Богучарского муниципального района Воронежской области </w:t>
      </w:r>
    </w:p>
    <w:p w:rsidR="007C1E82" w:rsidRPr="007C1E82" w:rsidRDefault="007C1E82" w:rsidP="007C1E82">
      <w:pPr>
        <w:pStyle w:val="af9"/>
        <w:jc w:val="center"/>
        <w:rPr>
          <w:rFonts w:ascii="Times New Roman" w:hAnsi="Times New Roman"/>
          <w:sz w:val="28"/>
          <w:szCs w:val="28"/>
        </w:rPr>
      </w:pPr>
      <w:r w:rsidRPr="007C1E82">
        <w:rPr>
          <w:rFonts w:ascii="Times New Roman" w:hAnsi="Times New Roman"/>
          <w:sz w:val="28"/>
          <w:szCs w:val="28"/>
        </w:rPr>
        <w:t>ПОСТАНОВЛЯЕТ:</w:t>
      </w:r>
    </w:p>
    <w:p w:rsidR="007C1E82" w:rsidRPr="007C1E82" w:rsidRDefault="007C1E82" w:rsidP="007C1E82">
      <w:pPr>
        <w:ind w:firstLine="709"/>
        <w:rPr>
          <w:rFonts w:ascii="Times New Roman" w:hAnsi="Times New Roman"/>
          <w:sz w:val="28"/>
          <w:szCs w:val="28"/>
        </w:rPr>
      </w:pPr>
      <w:r w:rsidRPr="007C1E82">
        <w:rPr>
          <w:rFonts w:ascii="Times New Roman" w:hAnsi="Times New Roman"/>
          <w:sz w:val="28"/>
          <w:szCs w:val="28"/>
        </w:rPr>
        <w:t>1. Утвердить муниципальную программу Липчанского сельского поселения Богучарского муниципального района Воронежской области «Экономическое развитие Липчанского сельского поселения Богучарского муниципального района Воронежской области» согласно приложению.</w:t>
      </w:r>
    </w:p>
    <w:p w:rsidR="007C1E82" w:rsidRPr="007C1E82" w:rsidRDefault="007C1E82" w:rsidP="007C1E82">
      <w:pPr>
        <w:tabs>
          <w:tab w:val="left" w:pos="180"/>
        </w:tabs>
        <w:ind w:firstLine="709"/>
        <w:rPr>
          <w:rFonts w:ascii="Times New Roman" w:hAnsi="Times New Roman"/>
          <w:sz w:val="28"/>
          <w:szCs w:val="28"/>
        </w:rPr>
      </w:pPr>
      <w:r w:rsidRPr="007C1E82">
        <w:rPr>
          <w:rFonts w:ascii="Times New Roman" w:hAnsi="Times New Roman"/>
          <w:sz w:val="28"/>
          <w:szCs w:val="28"/>
        </w:rPr>
        <w:t>2. Постановление администрации Липчанского сельского поселения</w:t>
      </w:r>
      <w:r w:rsidRPr="007C1E82">
        <w:rPr>
          <w:rFonts w:ascii="Times New Roman" w:hAnsi="Times New Roman"/>
          <w:bCs/>
          <w:sz w:val="28"/>
          <w:szCs w:val="28"/>
        </w:rPr>
        <w:t xml:space="preserve"> Богучарского муниципального района Воронежской области от 25.12.2018 № 62 </w:t>
      </w:r>
      <w:r w:rsidRPr="007C1E82">
        <w:rPr>
          <w:rFonts w:ascii="Times New Roman" w:hAnsi="Times New Roman"/>
          <w:sz w:val="28"/>
          <w:szCs w:val="28"/>
        </w:rPr>
        <w:t xml:space="preserve">«Об утверждении муниципальной программы «О деятельности администрации Липчанского сельского поселения по решению вопросов местного значения» признать утратившим силу с 01.01.2021. </w:t>
      </w:r>
    </w:p>
    <w:p w:rsidR="007C1E82" w:rsidRPr="007C1E82" w:rsidRDefault="007C1E82" w:rsidP="007C1E82">
      <w:pPr>
        <w:ind w:firstLine="709"/>
        <w:rPr>
          <w:rFonts w:ascii="Times New Roman" w:hAnsi="Times New Roman"/>
          <w:sz w:val="28"/>
          <w:szCs w:val="28"/>
        </w:rPr>
      </w:pPr>
      <w:r w:rsidRPr="007C1E82">
        <w:rPr>
          <w:rFonts w:ascii="Times New Roman" w:hAnsi="Times New Roman"/>
          <w:sz w:val="28"/>
          <w:szCs w:val="28"/>
        </w:rPr>
        <w:t>3. Контроль за исполнением настоящего постановления оставляю за собой.</w:t>
      </w:r>
    </w:p>
    <w:p w:rsidR="007C1E82" w:rsidRPr="007C1E82" w:rsidRDefault="007C1E82" w:rsidP="007C1E82">
      <w:pPr>
        <w:ind w:firstLine="709"/>
        <w:rPr>
          <w:rFonts w:ascii="Times New Roman" w:hAnsi="Times New Roman"/>
          <w:sz w:val="28"/>
          <w:szCs w:val="28"/>
        </w:rPr>
      </w:pPr>
    </w:p>
    <w:tbl>
      <w:tblPr>
        <w:tblW w:w="0" w:type="auto"/>
        <w:tblLook w:val="04A0" w:firstRow="1" w:lastRow="0" w:firstColumn="1" w:lastColumn="0" w:noHBand="0" w:noVBand="1"/>
      </w:tblPr>
      <w:tblGrid>
        <w:gridCol w:w="3237"/>
        <w:gridCol w:w="3187"/>
        <w:gridCol w:w="3214"/>
      </w:tblGrid>
      <w:tr w:rsidR="007C1E82" w:rsidRPr="007C1E82" w:rsidTr="00B12186">
        <w:tc>
          <w:tcPr>
            <w:tcW w:w="3285" w:type="dxa"/>
            <w:shd w:val="clear" w:color="auto" w:fill="auto"/>
          </w:tcPr>
          <w:p w:rsidR="007C1E82" w:rsidRPr="007C1E82" w:rsidRDefault="007C1E82" w:rsidP="00B12186">
            <w:pPr>
              <w:ind w:firstLine="0"/>
              <w:rPr>
                <w:rFonts w:ascii="Times New Roman" w:hAnsi="Times New Roman"/>
                <w:sz w:val="28"/>
                <w:szCs w:val="28"/>
              </w:rPr>
            </w:pPr>
            <w:r w:rsidRPr="007C1E82">
              <w:rPr>
                <w:rFonts w:ascii="Times New Roman" w:hAnsi="Times New Roman"/>
                <w:sz w:val="28"/>
                <w:szCs w:val="28"/>
              </w:rPr>
              <w:t>Глава Липчанского сельского поселения</w:t>
            </w:r>
          </w:p>
        </w:tc>
        <w:tc>
          <w:tcPr>
            <w:tcW w:w="3286" w:type="dxa"/>
            <w:shd w:val="clear" w:color="auto" w:fill="auto"/>
          </w:tcPr>
          <w:p w:rsidR="007C1E82" w:rsidRPr="007C1E82" w:rsidRDefault="007C1E82" w:rsidP="00B12186">
            <w:pPr>
              <w:ind w:firstLine="0"/>
              <w:rPr>
                <w:rFonts w:ascii="Times New Roman" w:hAnsi="Times New Roman"/>
                <w:sz w:val="28"/>
                <w:szCs w:val="28"/>
              </w:rPr>
            </w:pPr>
          </w:p>
        </w:tc>
        <w:tc>
          <w:tcPr>
            <w:tcW w:w="3286" w:type="dxa"/>
            <w:shd w:val="clear" w:color="auto" w:fill="auto"/>
          </w:tcPr>
          <w:p w:rsidR="007C1E82" w:rsidRPr="007C1E82" w:rsidRDefault="007C1E82" w:rsidP="00B12186">
            <w:pPr>
              <w:ind w:firstLine="0"/>
              <w:rPr>
                <w:rFonts w:ascii="Times New Roman" w:hAnsi="Times New Roman"/>
                <w:sz w:val="28"/>
                <w:szCs w:val="28"/>
              </w:rPr>
            </w:pPr>
            <w:r w:rsidRPr="007C1E82">
              <w:rPr>
                <w:rFonts w:ascii="Times New Roman" w:hAnsi="Times New Roman"/>
                <w:sz w:val="28"/>
                <w:szCs w:val="28"/>
              </w:rPr>
              <w:t>В.Н. Мамон</w:t>
            </w:r>
          </w:p>
        </w:tc>
      </w:tr>
    </w:tbl>
    <w:p w:rsidR="007C1E82" w:rsidRPr="007C1E82" w:rsidRDefault="007C1E82" w:rsidP="007C1E82">
      <w:pPr>
        <w:ind w:firstLine="709"/>
        <w:rPr>
          <w:rFonts w:ascii="Times New Roman" w:hAnsi="Times New Roman"/>
          <w:sz w:val="28"/>
          <w:szCs w:val="28"/>
        </w:rPr>
      </w:pPr>
    </w:p>
    <w:p w:rsidR="007C1E82" w:rsidRPr="007C1E82" w:rsidRDefault="007C1E82" w:rsidP="007C1E82">
      <w:pPr>
        <w:ind w:left="3969" w:firstLine="0"/>
        <w:jc w:val="left"/>
        <w:rPr>
          <w:rFonts w:ascii="Times New Roman" w:hAnsi="Times New Roman"/>
        </w:rPr>
      </w:pPr>
      <w:r w:rsidRPr="007C1E82">
        <w:rPr>
          <w:rFonts w:ascii="Times New Roman" w:hAnsi="Times New Roman"/>
        </w:rPr>
        <w:br w:type="page"/>
      </w:r>
      <w:r w:rsidRPr="007C1E82">
        <w:rPr>
          <w:rFonts w:ascii="Times New Roman" w:hAnsi="Times New Roman"/>
        </w:rPr>
        <w:lastRenderedPageBreak/>
        <w:t xml:space="preserve">Приложение </w:t>
      </w:r>
    </w:p>
    <w:p w:rsidR="007C1E82" w:rsidRPr="007C1E82" w:rsidRDefault="007C1E82" w:rsidP="007C1E82">
      <w:pPr>
        <w:ind w:left="3969" w:firstLine="0"/>
        <w:jc w:val="left"/>
        <w:rPr>
          <w:rFonts w:ascii="Times New Roman" w:hAnsi="Times New Roman"/>
        </w:rPr>
      </w:pPr>
      <w:r w:rsidRPr="007C1E82">
        <w:rPr>
          <w:rFonts w:ascii="Times New Roman" w:hAnsi="Times New Roman"/>
        </w:rPr>
        <w:t xml:space="preserve">к постановлению администрации </w:t>
      </w:r>
    </w:p>
    <w:p w:rsidR="007C1E82" w:rsidRPr="007C1E82" w:rsidRDefault="007C1E82" w:rsidP="007C1E82">
      <w:pPr>
        <w:ind w:left="3969" w:firstLine="0"/>
        <w:jc w:val="left"/>
        <w:rPr>
          <w:rFonts w:ascii="Times New Roman" w:hAnsi="Times New Roman"/>
        </w:rPr>
      </w:pPr>
      <w:r w:rsidRPr="007C1E82">
        <w:rPr>
          <w:rFonts w:ascii="Times New Roman" w:hAnsi="Times New Roman"/>
        </w:rPr>
        <w:t xml:space="preserve">Липчанского сельского поселения </w:t>
      </w:r>
    </w:p>
    <w:p w:rsidR="007C1E82" w:rsidRPr="007C1E82" w:rsidRDefault="007C1E82" w:rsidP="007C1E82">
      <w:pPr>
        <w:ind w:left="3969" w:firstLine="0"/>
        <w:jc w:val="left"/>
        <w:rPr>
          <w:rFonts w:ascii="Times New Roman" w:hAnsi="Times New Roman"/>
        </w:rPr>
      </w:pPr>
      <w:r w:rsidRPr="007C1E82">
        <w:rPr>
          <w:rFonts w:ascii="Times New Roman" w:hAnsi="Times New Roman"/>
        </w:rPr>
        <w:t xml:space="preserve"> от 25.12.2020 № 38</w:t>
      </w:r>
    </w:p>
    <w:p w:rsidR="007C1E82" w:rsidRPr="007C1E82" w:rsidRDefault="007C1E82" w:rsidP="007C1E82">
      <w:pPr>
        <w:ind w:firstLine="709"/>
        <w:rPr>
          <w:rFonts w:ascii="Times New Roman" w:hAnsi="Times New Roman"/>
        </w:rPr>
      </w:pPr>
    </w:p>
    <w:p w:rsidR="007C1E82" w:rsidRPr="007C1E82" w:rsidRDefault="007C1E82" w:rsidP="007C1E82">
      <w:pPr>
        <w:ind w:firstLine="709"/>
        <w:jc w:val="center"/>
        <w:rPr>
          <w:rFonts w:ascii="Times New Roman" w:hAnsi="Times New Roman"/>
          <w:bCs/>
        </w:rPr>
      </w:pPr>
      <w:r w:rsidRPr="007C1E82">
        <w:rPr>
          <w:rFonts w:ascii="Times New Roman" w:hAnsi="Times New Roman"/>
          <w:bCs/>
        </w:rPr>
        <w:t>Муниципальная программа</w:t>
      </w:r>
    </w:p>
    <w:p w:rsidR="007C1E82" w:rsidRPr="007C1E82" w:rsidRDefault="007C1E82" w:rsidP="007C1E82">
      <w:pPr>
        <w:ind w:firstLine="709"/>
        <w:jc w:val="center"/>
        <w:rPr>
          <w:rFonts w:ascii="Times New Roman" w:hAnsi="Times New Roman"/>
          <w:bCs/>
        </w:rPr>
      </w:pPr>
      <w:r w:rsidRPr="007C1E82">
        <w:rPr>
          <w:rFonts w:ascii="Times New Roman" w:hAnsi="Times New Roman"/>
          <w:bCs/>
        </w:rPr>
        <w:t xml:space="preserve">Липчанского сельского поселения Богучарского муниципального района Воронежской области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7C1E82">
      <w:pPr>
        <w:ind w:firstLine="709"/>
        <w:jc w:val="center"/>
        <w:rPr>
          <w:rFonts w:ascii="Times New Roman" w:hAnsi="Times New Roman"/>
          <w:bCs/>
        </w:rPr>
      </w:pPr>
    </w:p>
    <w:tbl>
      <w:tblPr>
        <w:tblW w:w="0" w:type="auto"/>
        <w:tblLook w:val="00A0" w:firstRow="1" w:lastRow="0" w:firstColumn="1" w:lastColumn="0" w:noHBand="0" w:noVBand="0"/>
      </w:tblPr>
      <w:tblGrid>
        <w:gridCol w:w="5933"/>
        <w:gridCol w:w="3705"/>
      </w:tblGrid>
      <w:tr w:rsidR="007C1E82" w:rsidRPr="007C1E82" w:rsidTr="00B12186">
        <w:tc>
          <w:tcPr>
            <w:tcW w:w="6062" w:type="dxa"/>
          </w:tcPr>
          <w:p w:rsidR="007C1E82" w:rsidRPr="007C1E82" w:rsidRDefault="007C1E82" w:rsidP="00B12186">
            <w:pPr>
              <w:ind w:firstLine="0"/>
              <w:rPr>
                <w:rFonts w:ascii="Times New Roman" w:hAnsi="Times New Roman"/>
                <w:bCs/>
              </w:rPr>
            </w:pPr>
            <w:r w:rsidRPr="007C1E82">
              <w:rPr>
                <w:rFonts w:ascii="Times New Roman" w:hAnsi="Times New Roman"/>
                <w:bCs/>
              </w:rPr>
              <w:t>Ответственный исполнитель</w:t>
            </w:r>
          </w:p>
        </w:tc>
        <w:tc>
          <w:tcPr>
            <w:tcW w:w="3766" w:type="dxa"/>
          </w:tcPr>
          <w:p w:rsidR="007C1E82" w:rsidRPr="007C1E82" w:rsidRDefault="007C1E82" w:rsidP="00B12186">
            <w:pPr>
              <w:ind w:firstLine="0"/>
              <w:rPr>
                <w:rFonts w:ascii="Times New Roman" w:hAnsi="Times New Roman"/>
                <w:bCs/>
              </w:rPr>
            </w:pPr>
            <w:r w:rsidRPr="007C1E82">
              <w:rPr>
                <w:rFonts w:ascii="Times New Roman" w:hAnsi="Times New Roman"/>
                <w:bCs/>
              </w:rPr>
              <w:t>Администрация Липчанского сельского поселения Богучарского муниципального района Воронежской области</w:t>
            </w:r>
          </w:p>
        </w:tc>
      </w:tr>
      <w:tr w:rsidR="007C1E82" w:rsidRPr="007C1E82" w:rsidTr="00B12186">
        <w:tc>
          <w:tcPr>
            <w:tcW w:w="6062" w:type="dxa"/>
          </w:tcPr>
          <w:p w:rsidR="007C1E82" w:rsidRPr="007C1E82" w:rsidRDefault="007C1E82" w:rsidP="00B12186">
            <w:pPr>
              <w:ind w:firstLine="0"/>
              <w:rPr>
                <w:rFonts w:ascii="Times New Roman" w:hAnsi="Times New Roman"/>
                <w:bCs/>
              </w:rPr>
            </w:pPr>
            <w:r w:rsidRPr="007C1E82">
              <w:rPr>
                <w:rFonts w:ascii="Times New Roman" w:hAnsi="Times New Roman"/>
              </w:rPr>
              <w:t>Дата составления</w:t>
            </w:r>
          </w:p>
        </w:tc>
        <w:tc>
          <w:tcPr>
            <w:tcW w:w="3766" w:type="dxa"/>
          </w:tcPr>
          <w:p w:rsidR="007C1E82" w:rsidRPr="007C1E82" w:rsidRDefault="007C1E82" w:rsidP="00B12186">
            <w:pPr>
              <w:ind w:firstLine="0"/>
              <w:rPr>
                <w:rFonts w:ascii="Times New Roman" w:hAnsi="Times New Roman"/>
                <w:bCs/>
              </w:rPr>
            </w:pPr>
            <w:r w:rsidRPr="007C1E82">
              <w:rPr>
                <w:rFonts w:ascii="Times New Roman" w:hAnsi="Times New Roman"/>
                <w:bCs/>
              </w:rPr>
              <w:t>Декабрь 2020 года</w:t>
            </w:r>
          </w:p>
        </w:tc>
      </w:tr>
      <w:tr w:rsidR="007C1E82" w:rsidRPr="007C1E82" w:rsidTr="00B12186">
        <w:tc>
          <w:tcPr>
            <w:tcW w:w="6062" w:type="dxa"/>
          </w:tcPr>
          <w:p w:rsidR="007C1E82" w:rsidRPr="007C1E82" w:rsidRDefault="007C1E82" w:rsidP="00B12186">
            <w:pPr>
              <w:ind w:firstLine="0"/>
              <w:rPr>
                <w:rFonts w:ascii="Times New Roman" w:hAnsi="Times New Roman"/>
                <w:bCs/>
              </w:rPr>
            </w:pPr>
          </w:p>
          <w:p w:rsidR="007C1E82" w:rsidRPr="007C1E82" w:rsidRDefault="007C1E82" w:rsidP="00B12186">
            <w:pPr>
              <w:ind w:firstLine="0"/>
              <w:rPr>
                <w:rFonts w:ascii="Times New Roman" w:hAnsi="Times New Roman"/>
                <w:bCs/>
              </w:rPr>
            </w:pPr>
            <w:r w:rsidRPr="007C1E82">
              <w:rPr>
                <w:rFonts w:ascii="Times New Roman" w:hAnsi="Times New Roman"/>
                <w:bCs/>
              </w:rPr>
              <w:t xml:space="preserve">Глава Липчанского сельского поселения Богучарского муниципального района Воронежской области </w:t>
            </w:r>
          </w:p>
        </w:tc>
        <w:tc>
          <w:tcPr>
            <w:tcW w:w="3766" w:type="dxa"/>
          </w:tcPr>
          <w:p w:rsidR="007C1E82" w:rsidRPr="007C1E82" w:rsidRDefault="007C1E82" w:rsidP="00B12186">
            <w:pPr>
              <w:ind w:firstLine="0"/>
              <w:rPr>
                <w:rFonts w:ascii="Times New Roman" w:hAnsi="Times New Roman"/>
                <w:bCs/>
              </w:rPr>
            </w:pPr>
          </w:p>
          <w:p w:rsidR="007C1E82" w:rsidRPr="007C1E82" w:rsidRDefault="007C1E82" w:rsidP="00B12186">
            <w:pPr>
              <w:ind w:firstLine="0"/>
              <w:rPr>
                <w:rFonts w:ascii="Times New Roman" w:hAnsi="Times New Roman"/>
                <w:bCs/>
              </w:rPr>
            </w:pPr>
            <w:r w:rsidRPr="007C1E82">
              <w:rPr>
                <w:rFonts w:ascii="Times New Roman" w:hAnsi="Times New Roman"/>
                <w:bCs/>
              </w:rPr>
              <w:t>В.Н. Мамон</w:t>
            </w:r>
          </w:p>
        </w:tc>
      </w:tr>
      <w:tr w:rsidR="007C1E82" w:rsidRPr="007C1E82" w:rsidTr="00B12186">
        <w:tc>
          <w:tcPr>
            <w:tcW w:w="6062" w:type="dxa"/>
          </w:tcPr>
          <w:p w:rsidR="007C1E82" w:rsidRPr="007C1E82" w:rsidRDefault="007C1E82" w:rsidP="00B12186">
            <w:pPr>
              <w:ind w:firstLine="0"/>
              <w:rPr>
                <w:rFonts w:ascii="Times New Roman" w:hAnsi="Times New Roman"/>
                <w:bCs/>
              </w:rPr>
            </w:pPr>
            <w:r w:rsidRPr="007C1E82">
              <w:rPr>
                <w:rFonts w:ascii="Times New Roman" w:hAnsi="Times New Roman"/>
                <w:bCs/>
              </w:rPr>
              <w:t>Непосредственный исполнитель:</w:t>
            </w:r>
          </w:p>
        </w:tc>
        <w:tc>
          <w:tcPr>
            <w:tcW w:w="3766" w:type="dxa"/>
          </w:tcPr>
          <w:p w:rsidR="007C1E82" w:rsidRPr="007C1E82" w:rsidRDefault="007C1E82" w:rsidP="00B12186">
            <w:pPr>
              <w:ind w:firstLine="0"/>
              <w:rPr>
                <w:rFonts w:ascii="Times New Roman" w:hAnsi="Times New Roman"/>
                <w:bCs/>
              </w:rPr>
            </w:pPr>
            <w:r w:rsidRPr="007C1E82">
              <w:rPr>
                <w:rFonts w:ascii="Times New Roman" w:hAnsi="Times New Roman"/>
                <w:bCs/>
              </w:rPr>
              <w:t xml:space="preserve">Старший инспектор Л.И. Сафронова </w:t>
            </w:r>
          </w:p>
        </w:tc>
      </w:tr>
    </w:tbl>
    <w:p w:rsidR="007C1E82" w:rsidRPr="007C1E82" w:rsidRDefault="007C1E82" w:rsidP="007C1E82">
      <w:pPr>
        <w:ind w:firstLine="709"/>
        <w:rPr>
          <w:rFonts w:ascii="Times New Roman" w:hAnsi="Times New Roman"/>
          <w:bCs/>
        </w:rPr>
      </w:pPr>
    </w:p>
    <w:p w:rsidR="007C1E82" w:rsidRPr="007C1E82" w:rsidRDefault="007C1E82" w:rsidP="007C1E82">
      <w:pPr>
        <w:ind w:firstLine="709"/>
        <w:jc w:val="center"/>
        <w:rPr>
          <w:rFonts w:ascii="Times New Roman" w:hAnsi="Times New Roman"/>
        </w:rPr>
      </w:pPr>
      <w:r w:rsidRPr="007C1E82">
        <w:rPr>
          <w:rFonts w:ascii="Times New Roman" w:hAnsi="Times New Roman"/>
          <w:bCs/>
        </w:rPr>
        <w:t>Паспорт</w:t>
      </w:r>
    </w:p>
    <w:p w:rsidR="007C1E82" w:rsidRPr="007C1E82" w:rsidRDefault="007C1E82" w:rsidP="007C1E82">
      <w:pPr>
        <w:shd w:val="clear" w:color="auto" w:fill="FFFFFF"/>
        <w:ind w:firstLine="709"/>
        <w:jc w:val="center"/>
        <w:rPr>
          <w:rFonts w:ascii="Times New Roman" w:hAnsi="Times New Roman"/>
          <w:bCs/>
        </w:rPr>
      </w:pPr>
      <w:r w:rsidRPr="007C1E82">
        <w:rPr>
          <w:rFonts w:ascii="Times New Roman" w:hAnsi="Times New Roman"/>
          <w:bCs/>
        </w:rPr>
        <w:t>муниципальной программы Липчанского сельского поселения Богучарского муниципального района Воронежской области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p>
    <w:tbl>
      <w:tblPr>
        <w:tblW w:w="10572" w:type="dxa"/>
        <w:jc w:val="right"/>
        <w:tblLayout w:type="fixed"/>
        <w:tblCellMar>
          <w:left w:w="40" w:type="dxa"/>
          <w:right w:w="40" w:type="dxa"/>
        </w:tblCellMar>
        <w:tblLook w:val="00A0" w:firstRow="1" w:lastRow="0" w:firstColumn="1" w:lastColumn="0" w:noHBand="0" w:noVBand="0"/>
      </w:tblPr>
      <w:tblGrid>
        <w:gridCol w:w="3222"/>
        <w:gridCol w:w="1213"/>
        <w:gridCol w:w="2842"/>
        <w:gridCol w:w="1647"/>
        <w:gridCol w:w="1648"/>
      </w:tblGrid>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Ответственный исполнитель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bCs/>
              </w:rPr>
              <w:t>Администрация Липчанского сельского поселения Богучарского муниципального района Воронежской области</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Исполнители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bCs/>
              </w:rPr>
              <w:t>Администрация Липчанского сельского поселения Богучарского муниципального района Воронежской области</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Основные разработчики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 xml:space="preserve">Старший инспектор </w:t>
            </w:r>
            <w:r w:rsidRPr="007C1E82">
              <w:rPr>
                <w:rFonts w:ascii="Times New Roman" w:hAnsi="Times New Roman"/>
              </w:rPr>
              <w:t>администрации Липчанского сельского поселения Богучарского муниципального района Воронежской области</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Подпрограммы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 xml:space="preserve"> 1. Развитие жилищно-коммунального хозяйства</w:t>
            </w:r>
          </w:p>
          <w:p w:rsidR="007C1E82" w:rsidRPr="007C1E82" w:rsidRDefault="007C1E82" w:rsidP="00B12186">
            <w:pPr>
              <w:shd w:val="clear" w:color="auto" w:fill="FFFFFF"/>
              <w:ind w:firstLine="0"/>
              <w:rPr>
                <w:rFonts w:ascii="Times New Roman" w:hAnsi="Times New Roman"/>
                <w:bCs/>
              </w:rPr>
            </w:pPr>
            <w:r w:rsidRPr="007C1E82">
              <w:rPr>
                <w:rFonts w:ascii="Times New Roman" w:hAnsi="Times New Roman"/>
              </w:rPr>
              <w:t xml:space="preserve"> 2. </w:t>
            </w:r>
            <w:r w:rsidRPr="007C1E82">
              <w:rPr>
                <w:rFonts w:ascii="Times New Roman" w:hAnsi="Times New Roman"/>
                <w:bCs/>
              </w:rPr>
              <w:t>Прочие мероприятия по реализации программы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 xml:space="preserve">3. Противодействие экстремизму и профилактика терроризма на территории Липчанского сельского поселения </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Цель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1.Обеспечение социально-экономического развития Липчанского сельского поселения </w:t>
            </w:r>
          </w:p>
          <w:p w:rsidR="007C1E82" w:rsidRPr="007C1E82" w:rsidRDefault="007C1E82" w:rsidP="00B12186">
            <w:pPr>
              <w:ind w:firstLine="0"/>
              <w:rPr>
                <w:rFonts w:ascii="Times New Roman" w:hAnsi="Times New Roman"/>
              </w:rPr>
            </w:pPr>
            <w:r w:rsidRPr="007C1E82">
              <w:rPr>
                <w:rFonts w:ascii="Times New Roman" w:hAnsi="Times New Roman"/>
              </w:rPr>
              <w:t xml:space="preserve"> 2.Воспитание культуры толерантности и межнационального согласия;</w:t>
            </w:r>
          </w:p>
          <w:p w:rsidR="007C1E82" w:rsidRPr="007C1E82" w:rsidRDefault="007C1E82" w:rsidP="00B12186">
            <w:pPr>
              <w:ind w:firstLine="0"/>
              <w:rPr>
                <w:rFonts w:ascii="Times New Roman" w:hAnsi="Times New Roman"/>
              </w:rPr>
            </w:pPr>
            <w:r w:rsidRPr="007C1E82">
              <w:rPr>
                <w:rFonts w:ascii="Times New Roman" w:hAnsi="Times New Roman"/>
              </w:rPr>
              <w:t>3. Достижение необходимого уровня правовой культуры граждан как основы толерантного сознания и поведения;</w:t>
            </w:r>
          </w:p>
          <w:p w:rsidR="007C1E82" w:rsidRPr="007C1E82" w:rsidRDefault="007C1E82" w:rsidP="00B12186">
            <w:pPr>
              <w:ind w:firstLine="0"/>
              <w:rPr>
                <w:rFonts w:ascii="Times New Roman" w:hAnsi="Times New Roman"/>
              </w:rPr>
            </w:pPr>
            <w:r w:rsidRPr="007C1E82">
              <w:rPr>
                <w:rFonts w:ascii="Times New Roman" w:hAnsi="Times New Roman"/>
              </w:rPr>
              <w:t>4.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7C1E82" w:rsidRPr="007C1E82" w:rsidRDefault="007C1E82" w:rsidP="00B12186">
            <w:pPr>
              <w:ind w:firstLine="0"/>
              <w:rPr>
                <w:rFonts w:ascii="Times New Roman" w:hAnsi="Times New Roman"/>
              </w:rPr>
            </w:pPr>
            <w:r w:rsidRPr="007C1E82">
              <w:rPr>
                <w:rFonts w:ascii="Times New Roman" w:hAnsi="Times New Roman"/>
              </w:rPr>
              <w:t>5.Общественное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lastRenderedPageBreak/>
              <w:t>Задачи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autoSpaceDE w:val="0"/>
              <w:autoSpaceDN w:val="0"/>
              <w:adjustRightInd w:val="0"/>
              <w:ind w:firstLine="0"/>
              <w:rPr>
                <w:rFonts w:ascii="Times New Roman" w:hAnsi="Times New Roman"/>
              </w:rPr>
            </w:pPr>
            <w:r w:rsidRPr="007C1E82">
              <w:rPr>
                <w:rFonts w:ascii="Times New Roman" w:hAnsi="Times New Roman"/>
              </w:rPr>
              <w:t>1. Повышение качества, надежности и доступности коммунальных услуг для населения поселения;</w:t>
            </w:r>
          </w:p>
          <w:p w:rsidR="007C1E82" w:rsidRPr="007C1E82" w:rsidRDefault="007C1E82" w:rsidP="00B12186">
            <w:pPr>
              <w:autoSpaceDE w:val="0"/>
              <w:autoSpaceDN w:val="0"/>
              <w:adjustRightInd w:val="0"/>
              <w:ind w:firstLine="0"/>
              <w:rPr>
                <w:rFonts w:ascii="Times New Roman" w:hAnsi="Times New Roman"/>
              </w:rPr>
            </w:pPr>
            <w:r w:rsidRPr="007C1E82">
              <w:rPr>
                <w:rFonts w:ascii="Times New Roman" w:hAnsi="Times New Roman"/>
              </w:rPr>
              <w:t>2. Улучшение условий жизнедеятельности населения Липчанского сельского поселения.</w:t>
            </w:r>
          </w:p>
          <w:p w:rsidR="007C1E82" w:rsidRPr="007C1E82" w:rsidRDefault="007C1E82" w:rsidP="00B12186">
            <w:pPr>
              <w:ind w:firstLine="0"/>
              <w:rPr>
                <w:rFonts w:ascii="Times New Roman" w:hAnsi="Times New Roman"/>
              </w:rPr>
            </w:pPr>
            <w:r w:rsidRPr="007C1E82">
              <w:rPr>
                <w:rFonts w:ascii="Times New Roman" w:hAnsi="Times New Roman"/>
              </w:rPr>
              <w:t>3. Содействие правоохранительным органам в выявлении правонарушений и преступлений данной категории, а также ликвидации их последствий;</w:t>
            </w:r>
          </w:p>
          <w:p w:rsidR="007C1E82" w:rsidRPr="007C1E82" w:rsidRDefault="007C1E82" w:rsidP="00B12186">
            <w:pPr>
              <w:ind w:firstLine="0"/>
              <w:rPr>
                <w:rFonts w:ascii="Times New Roman" w:hAnsi="Times New Roman"/>
              </w:rPr>
            </w:pPr>
            <w:r w:rsidRPr="007C1E82">
              <w:rPr>
                <w:rFonts w:ascii="Times New Roman" w:hAnsi="Times New Roman"/>
              </w:rPr>
              <w:t>4. Пропаганда толерантного поведения к людям других национальностей и религиозных конфессий;</w:t>
            </w:r>
          </w:p>
          <w:p w:rsidR="007C1E82" w:rsidRPr="007C1E82" w:rsidRDefault="007C1E82" w:rsidP="00B12186">
            <w:pPr>
              <w:autoSpaceDE w:val="0"/>
              <w:autoSpaceDN w:val="0"/>
              <w:adjustRightInd w:val="0"/>
              <w:ind w:firstLine="0"/>
              <w:rPr>
                <w:rFonts w:ascii="Times New Roman" w:hAnsi="Times New Roman"/>
              </w:rPr>
            </w:pPr>
            <w:r w:rsidRPr="007C1E82">
              <w:rPr>
                <w:rFonts w:ascii="Times New Roman" w:hAnsi="Times New Roman"/>
              </w:rPr>
              <w:t>5.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Целевые индикаторы и показатели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7C1E82" w:rsidRPr="007C1E82" w:rsidRDefault="007C1E82" w:rsidP="00B12186">
            <w:pPr>
              <w:ind w:firstLine="0"/>
              <w:rPr>
                <w:rFonts w:ascii="Times New Roman" w:hAnsi="Times New Roman"/>
              </w:rPr>
            </w:pPr>
            <w:r w:rsidRPr="007C1E82">
              <w:rPr>
                <w:rFonts w:ascii="Times New Roman" w:hAnsi="Times New Roman"/>
              </w:rPr>
              <w:t xml:space="preserve">2. </w:t>
            </w:r>
            <w:r w:rsidRPr="007C1E82">
              <w:rPr>
                <w:rFonts w:ascii="Times New Roman" w:hAnsi="Times New Roman"/>
                <w:bCs/>
              </w:rPr>
              <w:t>Государственная регистрация права собственности на объекты недвижимости и земельные участки, находящиеся в собственности сельского поселения.</w:t>
            </w:r>
          </w:p>
          <w:p w:rsidR="007C1E82" w:rsidRPr="007C1E82" w:rsidRDefault="007C1E82" w:rsidP="00B12186">
            <w:pPr>
              <w:ind w:firstLine="0"/>
              <w:rPr>
                <w:rFonts w:ascii="Times New Roman" w:hAnsi="Times New Roman"/>
              </w:rPr>
            </w:pPr>
            <w:r w:rsidRPr="007C1E82">
              <w:rPr>
                <w:rFonts w:ascii="Times New Roman" w:hAnsi="Times New Roman"/>
              </w:rPr>
              <w:t xml:space="preserve">3. Организация общественных работ на территории сельского поселения. </w:t>
            </w:r>
          </w:p>
          <w:p w:rsidR="007C1E82" w:rsidRPr="007C1E82" w:rsidRDefault="007C1E82" w:rsidP="00B12186">
            <w:pPr>
              <w:ind w:firstLine="0"/>
              <w:rPr>
                <w:rFonts w:ascii="Times New Roman" w:hAnsi="Times New Roman"/>
              </w:rPr>
            </w:pPr>
            <w:r w:rsidRPr="007C1E82">
              <w:rPr>
                <w:rFonts w:ascii="Times New Roman" w:hAnsi="Times New Roman"/>
              </w:rPr>
              <w:t>4.Регулярность обновления официального сайта поселения.</w:t>
            </w: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Этапы и сроки реализации муниципальной</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На постоянной основе 01.01.2021 — 31.12.2026годы (в один этап)</w:t>
            </w:r>
          </w:p>
        </w:tc>
      </w:tr>
      <w:tr w:rsidR="007C1E82" w:rsidRPr="007C1E82" w:rsidTr="00B12186">
        <w:trPr>
          <w:jc w:val="right"/>
        </w:trPr>
        <w:tc>
          <w:tcPr>
            <w:tcW w:w="3222" w:type="dxa"/>
            <w:vMerge w:val="restart"/>
            <w:tcBorders>
              <w:top w:val="single" w:sz="6" w:space="0" w:color="auto"/>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Объемы и источники финансирования муниципальной программы (в действующих ценах каждого года реализации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Объем бюджетных ассигнований на реализацию Муниципальной программы из средств бюджета Липчанского сельского поселения составляет – 21566,6 тыс. руб.;</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Объем бюджетных ассигнований на реализацию подпрограмм из средств бюджета Липчанского сельского поселения составляет:</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Подпрограмма 1. Развитие жилищно-коммунального хозяйства – 221,5 тыс. руб.;</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Подпрограмма 2. Прочие мероприятия по реализации программы «О деятельности администрации Липчанского сельского поселения по решению вопросов местного значения» – 21345,1 тыс. руб.;</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Подпрограмма 3. Противодействие экстремизму и профилактика терроризма на территории Липчанского сельского поселения – без финансирования.</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Всего</w:t>
            </w:r>
          </w:p>
        </w:tc>
        <w:tc>
          <w:tcPr>
            <w:tcW w:w="1647" w:type="dxa"/>
            <w:tcBorders>
              <w:top w:val="single" w:sz="6" w:space="0" w:color="auto"/>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Бюджет Липчанского сельского поселения</w:t>
            </w:r>
          </w:p>
        </w:tc>
        <w:tc>
          <w:tcPr>
            <w:tcW w:w="1648" w:type="dxa"/>
            <w:tcBorders>
              <w:top w:val="single" w:sz="6" w:space="0" w:color="auto"/>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Областной бюджет</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5030,8</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5030,8</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3232,2</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3232,2</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3260,4</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3260,4</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3260,4</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1647"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3260,4</w:t>
            </w:r>
          </w:p>
        </w:tc>
        <w:tc>
          <w:tcPr>
            <w:tcW w:w="1648"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222" w:type="dxa"/>
            <w:vMerge/>
            <w:tcBorders>
              <w:left w:val="single" w:sz="6" w:space="0" w:color="auto"/>
              <w:bottom w:val="nil"/>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ind w:firstLine="0"/>
              <w:rPr>
                <w:rFonts w:ascii="Times New Roman" w:hAnsi="Times New Roman"/>
              </w:rPr>
            </w:pPr>
          </w:p>
        </w:tc>
        <w:tc>
          <w:tcPr>
            <w:tcW w:w="284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p>
        </w:tc>
        <w:tc>
          <w:tcPr>
            <w:tcW w:w="1647" w:type="dxa"/>
            <w:tcBorders>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p>
        </w:tc>
        <w:tc>
          <w:tcPr>
            <w:tcW w:w="1648" w:type="dxa"/>
            <w:tcBorders>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r>
      <w:tr w:rsidR="007C1E82" w:rsidRPr="007C1E82" w:rsidTr="00B12186">
        <w:trPr>
          <w:jc w:val="right"/>
        </w:trPr>
        <w:tc>
          <w:tcPr>
            <w:tcW w:w="3222"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lastRenderedPageBreak/>
              <w:t>Ожидаемые конечные результаты реализации муниципальной программы</w:t>
            </w:r>
          </w:p>
        </w:tc>
        <w:tc>
          <w:tcPr>
            <w:tcW w:w="7350"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до 60% к 2025 году.</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2. Государственная регистрация права собственности на объекты недвижимости и земельные участки, находящиеся в собственности сельского поселения - 100%.</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3. Организация общественных работ на территории сельского поселения – ежегодно. </w:t>
            </w:r>
          </w:p>
          <w:p w:rsidR="007C1E82" w:rsidRPr="007C1E82" w:rsidRDefault="007C1E82" w:rsidP="00B12186">
            <w:pPr>
              <w:shd w:val="clear" w:color="auto" w:fill="FFFFFF"/>
              <w:overflowPunct w:val="0"/>
              <w:ind w:firstLine="0"/>
              <w:textAlignment w:val="baseline"/>
              <w:rPr>
                <w:rFonts w:ascii="Times New Roman" w:hAnsi="Times New Roman"/>
              </w:rPr>
            </w:pPr>
            <w:r w:rsidRPr="007C1E82">
              <w:rPr>
                <w:rFonts w:ascii="Times New Roman" w:hAnsi="Times New Roman"/>
              </w:rPr>
              <w:t xml:space="preserve"> 4. Регулярность обновления официального сайта поселения – по мере необходимости.</w:t>
            </w:r>
          </w:p>
        </w:tc>
      </w:tr>
    </w:tbl>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numPr>
          <w:ilvl w:val="0"/>
          <w:numId w:val="12"/>
        </w:numPr>
        <w:shd w:val="clear" w:color="auto" w:fill="FFFFFF"/>
        <w:ind w:left="0" w:firstLine="709"/>
        <w:rPr>
          <w:rFonts w:ascii="Times New Roman" w:hAnsi="Times New Roman"/>
          <w:bCs/>
        </w:rPr>
      </w:pPr>
      <w:r w:rsidRPr="007C1E82">
        <w:rPr>
          <w:rFonts w:ascii="Times New Roman" w:hAnsi="Times New Roman"/>
        </w:rPr>
        <w:t>Общая характеристика сферы реализации Муниципальной программы</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Муниципальная программа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r w:rsidRPr="007C1E82">
        <w:rPr>
          <w:rFonts w:ascii="Times New Roman" w:hAnsi="Times New Roman"/>
        </w:rPr>
        <w:t xml:space="preserve"> (далее – Муниципальная программа) разработана в соответствии с Перечнем муниципальных программ Липчанского сельского поселения Богучарского муниципального района Воронежской области, утвержденным Постановлением администрации Липчанского сельского поселения от 19 декабря 2013 года №83 ,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xml:space="preserve">Липчанское сельское поселение расположено в южной части Богучарского муниципального района Воронежской области. Площадь поселения составляет 23347гектаров. На территории поселения имеется четыре населенных пункта: с.Липчанка, х.Варваровка, с.Шуриновка, </w:t>
      </w:r>
      <w:proofErr w:type="gramStart"/>
      <w:r w:rsidRPr="007C1E82">
        <w:rPr>
          <w:rFonts w:ascii="Times New Roman" w:hAnsi="Times New Roman"/>
        </w:rPr>
        <w:t>х.Марьевка .</w:t>
      </w:r>
      <w:proofErr w:type="gramEnd"/>
      <w:r w:rsidRPr="007C1E82">
        <w:rPr>
          <w:rFonts w:ascii="Times New Roman" w:hAnsi="Times New Roman"/>
        </w:rPr>
        <w:t xml:space="preserve"> Административным центром Липчанского сельского поселения является с.Липчанка, находящийся в 21км от районного центра г. Богучар, на западе граничит с Кантемировским районом Воронежской области. Соседними для Липчанского являются сельские поселения Богучарского района: Радченское на севере; Первомайское на Юге. Связь населенных пунктов поселения между собой и с районным центром осуществляется по дорогам регионального значения, По территории поселения проходит автотрасса Москва-Ростов длиною </w:t>
      </w:r>
      <w:smartTag w:uri="urn:schemas-microsoft-com:office:smarttags" w:element="metricconverter">
        <w:smartTagPr>
          <w:attr w:name="ProductID" w:val="35 км"/>
        </w:smartTagPr>
        <w:r w:rsidRPr="007C1E82">
          <w:rPr>
            <w:rFonts w:ascii="Times New Roman" w:hAnsi="Times New Roman"/>
          </w:rPr>
          <w:t xml:space="preserve">35 </w:t>
        </w:r>
        <w:proofErr w:type="gramStart"/>
        <w:r w:rsidRPr="007C1E82">
          <w:rPr>
            <w:rFonts w:ascii="Times New Roman" w:hAnsi="Times New Roman"/>
          </w:rPr>
          <w:t>км</w:t>
        </w:r>
      </w:smartTag>
      <w:r w:rsidRPr="007C1E82">
        <w:rPr>
          <w:rFonts w:ascii="Times New Roman" w:hAnsi="Times New Roman"/>
        </w:rPr>
        <w:t>.,</w:t>
      </w:r>
      <w:proofErr w:type="gramEnd"/>
      <w:r w:rsidRPr="007C1E82">
        <w:rPr>
          <w:rFonts w:ascii="Times New Roman" w:hAnsi="Times New Roman"/>
        </w:rPr>
        <w:t xml:space="preserve"> по которым до областного центра г. Воронеж и аэропорта-260км, а до ближайшей железнодорожной станции в пгт. Кантемировка-80км, соответственно.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Липчанского сельского поселения и возрождению сельскохозяйственного производства на новой качественной основе. </w:t>
      </w:r>
    </w:p>
    <w:p w:rsidR="007C1E82" w:rsidRPr="007C1E82" w:rsidRDefault="007C1E82" w:rsidP="007C1E82">
      <w:pPr>
        <w:ind w:firstLine="709"/>
        <w:rPr>
          <w:rFonts w:ascii="Times New Roman" w:hAnsi="Times New Roman"/>
        </w:rPr>
      </w:pPr>
      <w:r w:rsidRPr="007C1E82">
        <w:rPr>
          <w:rFonts w:ascii="Times New Roman" w:hAnsi="Times New Roman"/>
        </w:rPr>
        <w:t>Демографическая ситуация Липчанского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01.01.2018 г. составила 1659 человек.</w:t>
      </w:r>
    </w:p>
    <w:p w:rsidR="007C1E82" w:rsidRPr="007C1E82" w:rsidRDefault="007C1E82" w:rsidP="007C1E82">
      <w:pPr>
        <w:ind w:firstLine="709"/>
        <w:rPr>
          <w:rFonts w:ascii="Times New Roman" w:hAnsi="Times New Roman"/>
        </w:rPr>
      </w:pPr>
      <w:r w:rsidRPr="007C1E82">
        <w:rPr>
          <w:rFonts w:ascii="Times New Roman" w:hAnsi="Times New Roman"/>
        </w:rPr>
        <w:t xml:space="preserve">На территории поселения есть объекты историко-культурного наследия регионального значения. Это братская могила в с. Шуриновка. </w:t>
      </w:r>
    </w:p>
    <w:p w:rsidR="007C1E82" w:rsidRPr="007C1E82" w:rsidRDefault="007C1E82" w:rsidP="007C1E82">
      <w:pPr>
        <w:ind w:firstLine="709"/>
        <w:rPr>
          <w:rFonts w:ascii="Times New Roman" w:hAnsi="Times New Roman"/>
        </w:rPr>
      </w:pPr>
      <w:r w:rsidRPr="007C1E82">
        <w:rPr>
          <w:rFonts w:ascii="Times New Roman" w:hAnsi="Times New Roman"/>
        </w:rPr>
        <w:t>В Липчанском сельском поселении действуют 3 общеобразовательных учреждений: основная школа в с.Липчанка, х.Варваровка и с.Шуриновка. Также действуют 2 клубных учреждений на 750 мест, 3 массовые библиотеки, общий книжный фонд которых составляет 25,0 тыс. экземпляров.</w:t>
      </w:r>
    </w:p>
    <w:p w:rsidR="007C1E82" w:rsidRPr="007C1E82" w:rsidRDefault="007C1E82" w:rsidP="007C1E82">
      <w:pPr>
        <w:ind w:firstLine="709"/>
        <w:rPr>
          <w:rFonts w:ascii="Times New Roman" w:hAnsi="Times New Roman"/>
        </w:rPr>
      </w:pPr>
      <w:r w:rsidRPr="007C1E82">
        <w:rPr>
          <w:rFonts w:ascii="Times New Roman" w:hAnsi="Times New Roman"/>
        </w:rPr>
        <w:lastRenderedPageBreak/>
        <w:t>Основной отраслью экономики Липчанского сельского поселения является сельское хозяйство.</w:t>
      </w:r>
    </w:p>
    <w:p w:rsidR="007C1E82" w:rsidRPr="007C1E82" w:rsidRDefault="007C1E82" w:rsidP="007C1E82">
      <w:pPr>
        <w:ind w:firstLine="709"/>
        <w:rPr>
          <w:rFonts w:ascii="Times New Roman" w:hAnsi="Times New Roman"/>
        </w:rPr>
      </w:pPr>
      <w:r w:rsidRPr="007C1E82">
        <w:rPr>
          <w:rFonts w:ascii="Times New Roman" w:hAnsi="Times New Roman"/>
        </w:rPr>
        <w:t>Главный экономический потенциал -сельскохозяйственные земли, составляющие около 87% всей площади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xml:space="preserve">По состоянию на 01.01.2018 г. на территории Липчанского сельского поселения действовало 6 крестьянских (фермерских) хозяйств, 2 сельскохозяйственных предприятия: </w:t>
      </w:r>
    </w:p>
    <w:p w:rsidR="007C1E82" w:rsidRPr="007C1E82" w:rsidRDefault="007C1E82" w:rsidP="007C1E82">
      <w:pPr>
        <w:ind w:firstLine="709"/>
        <w:rPr>
          <w:rFonts w:ascii="Times New Roman" w:hAnsi="Times New Roman"/>
        </w:rPr>
      </w:pPr>
      <w:r w:rsidRPr="007C1E82">
        <w:rPr>
          <w:rFonts w:ascii="Times New Roman" w:hAnsi="Times New Roman"/>
        </w:rPr>
        <w:t>- СХА «Шуриновка»;</w:t>
      </w:r>
    </w:p>
    <w:p w:rsidR="007C1E82" w:rsidRPr="007C1E82" w:rsidRDefault="007C1E82" w:rsidP="007C1E82">
      <w:pPr>
        <w:ind w:firstLine="709"/>
        <w:rPr>
          <w:rFonts w:ascii="Times New Roman" w:hAnsi="Times New Roman"/>
        </w:rPr>
      </w:pPr>
      <w:r w:rsidRPr="007C1E82">
        <w:rPr>
          <w:rFonts w:ascii="Times New Roman" w:hAnsi="Times New Roman"/>
        </w:rPr>
        <w:t>- ООО «Варваровка».</w:t>
      </w:r>
    </w:p>
    <w:p w:rsidR="007C1E82" w:rsidRPr="007C1E82" w:rsidRDefault="007C1E82" w:rsidP="007C1E82">
      <w:pPr>
        <w:ind w:firstLine="709"/>
        <w:rPr>
          <w:rFonts w:ascii="Times New Roman" w:hAnsi="Times New Roman"/>
        </w:rPr>
      </w:pPr>
      <w:r w:rsidRPr="007C1E82">
        <w:rPr>
          <w:rFonts w:ascii="Times New Roman" w:hAnsi="Times New Roman"/>
        </w:rPr>
        <w:t xml:space="preserve">Общая численность занятых в сельском хозяйстве поселения составила в 2019 году 55 человек. </w:t>
      </w:r>
    </w:p>
    <w:p w:rsidR="007C1E82" w:rsidRPr="007C1E82" w:rsidRDefault="007C1E82" w:rsidP="007C1E82">
      <w:pPr>
        <w:ind w:firstLine="709"/>
        <w:rPr>
          <w:rFonts w:ascii="Times New Roman" w:hAnsi="Times New Roman"/>
          <w:bCs/>
        </w:rPr>
      </w:pPr>
    </w:p>
    <w:p w:rsidR="007C1E82" w:rsidRPr="007C1E82" w:rsidRDefault="007C1E82" w:rsidP="007C1E82">
      <w:pPr>
        <w:ind w:firstLine="709"/>
        <w:rPr>
          <w:rFonts w:ascii="Times New Roman" w:hAnsi="Times New Roman"/>
          <w:bCs/>
        </w:rPr>
      </w:pPr>
      <w:r w:rsidRPr="007C1E82">
        <w:rPr>
          <w:rFonts w:ascii="Times New Roman" w:hAnsi="Times New Roman"/>
          <w:bCs/>
        </w:rPr>
        <w:t xml:space="preserve">2. </w:t>
      </w:r>
      <w:r w:rsidRPr="007C1E82">
        <w:rPr>
          <w:rFonts w:ascii="Times New Roman" w:hAnsi="Times New Roman"/>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7C1E82">
        <w:rPr>
          <w:rFonts w:ascii="Times New Roman" w:hAnsi="Times New Roman"/>
          <w:bCs/>
        </w:rPr>
        <w:t>.</w:t>
      </w:r>
    </w:p>
    <w:p w:rsidR="007C1E82" w:rsidRPr="007C1E82" w:rsidRDefault="007C1E82" w:rsidP="007C1E82">
      <w:pPr>
        <w:ind w:firstLine="709"/>
        <w:rPr>
          <w:rFonts w:ascii="Times New Roman" w:hAnsi="Times New Roman"/>
        </w:rPr>
      </w:pP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Целью Муниципальной программы является обеспечение социально-экономического развития Липчанского сельского поселения. Приоритеты муниципальной политики в сфере реализации Муниципальной программы определены:</w:t>
      </w:r>
    </w:p>
    <w:p w:rsidR="007C1E82" w:rsidRPr="007C1E82" w:rsidRDefault="007C1E82" w:rsidP="007C1E82">
      <w:pPr>
        <w:ind w:firstLine="709"/>
        <w:rPr>
          <w:rFonts w:ascii="Times New Roman" w:hAnsi="Times New Roman"/>
        </w:rPr>
      </w:pPr>
      <w:r w:rsidRPr="007C1E82">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 xml:space="preserve">1. Создание условий для повышения качества, надежности и доступности коммунальных услуг для населения Липчанского сельского поселения. </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2. Создание условий для улучшения качества жизни населения Липчанского сельского поселения.</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3. Обеспечение долгосрочной сбалансированности бюджета Липчанского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7C1E82" w:rsidRPr="007C1E82" w:rsidRDefault="007C1E82" w:rsidP="007C1E82">
      <w:pPr>
        <w:shd w:val="clear" w:color="auto" w:fill="FFFFFF"/>
        <w:tabs>
          <w:tab w:val="left" w:pos="989"/>
        </w:tabs>
        <w:ind w:firstLine="709"/>
        <w:rPr>
          <w:rFonts w:ascii="Times New Roman" w:hAnsi="Times New Roman"/>
        </w:rPr>
      </w:pPr>
      <w:r w:rsidRPr="007C1E82">
        <w:rPr>
          <w:rFonts w:ascii="Times New Roman" w:hAnsi="Times New Roman"/>
        </w:rPr>
        <w:t>4. Создание условий для улучшения культурно-досуговой деятельности.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Достижение цели Муниципальной программы будет осуществляться путем решения задач в рамках соответствующих подпрограмм.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Состав целей, задач и подпрограмм Муниципальной программы приведен в ее паспорте.</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Достижение цели каждой подпрограммы Муниципальной программы требует решения комплекса задач подпрограммы.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Достижение запланированных результатов Муниципальной программы характеризуется следующими целевыми показателями (индикаторами):</w:t>
      </w:r>
    </w:p>
    <w:p w:rsidR="007C1E82" w:rsidRPr="007C1E82" w:rsidRDefault="007C1E82" w:rsidP="007C1E82">
      <w:pPr>
        <w:ind w:firstLine="709"/>
        <w:rPr>
          <w:rFonts w:ascii="Times New Roman" w:hAnsi="Times New Roman"/>
        </w:rPr>
      </w:pPr>
      <w:r w:rsidRPr="007C1E82">
        <w:rPr>
          <w:rFonts w:ascii="Times New Roman" w:hAnsi="Times New Roman"/>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7C1E82" w:rsidRPr="007C1E82" w:rsidRDefault="007C1E82" w:rsidP="007C1E82">
      <w:pPr>
        <w:ind w:firstLine="709"/>
        <w:rPr>
          <w:rFonts w:ascii="Times New Roman" w:hAnsi="Times New Roman"/>
        </w:rPr>
      </w:pPr>
      <w:r w:rsidRPr="007C1E82">
        <w:rPr>
          <w:rFonts w:ascii="Times New Roman" w:hAnsi="Times New Roman"/>
        </w:rPr>
        <w:t xml:space="preserve">2. </w:t>
      </w:r>
      <w:r w:rsidRPr="007C1E82">
        <w:rPr>
          <w:rFonts w:ascii="Times New Roman" w:hAnsi="Times New Roman"/>
          <w:bCs/>
        </w:rPr>
        <w:t>Государственная регистрация права собственности на объекты недвижимости и земельные участки, находящиеся в собственности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xml:space="preserve">3. Организация общественных работ на территории сельского поселения.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lastRenderedPageBreak/>
        <w:t>4.Регулярность обновления официального сайта поселения.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Перечень целевых показателей (индикаторов) Муниципальной программы на весь срок ее реализации приведены в приложении 1 Муниципальной программы.</w:t>
      </w:r>
    </w:p>
    <w:p w:rsidR="007C1E82" w:rsidRPr="007C1E82" w:rsidRDefault="007C1E82" w:rsidP="007C1E82">
      <w:pPr>
        <w:autoSpaceDE w:val="0"/>
        <w:autoSpaceDN w:val="0"/>
        <w:adjustRightInd w:val="0"/>
        <w:ind w:firstLine="709"/>
        <w:rPr>
          <w:rFonts w:ascii="Times New Roman" w:hAnsi="Times New Roman"/>
          <w:bCs/>
        </w:rPr>
      </w:pP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bCs/>
        </w:rPr>
        <w:t xml:space="preserve">Ожидаемые результаты </w:t>
      </w:r>
      <w:r w:rsidRPr="007C1E82">
        <w:rPr>
          <w:rFonts w:ascii="Times New Roman" w:hAnsi="Times New Roman"/>
        </w:rPr>
        <w:t>реализации Муниципальной программы: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до 60% к 2025 году.</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 2. Государственная регистрация права собственности на объекты недвижимости и земельные участки, находящиеся в собственности сельского поселения - 100%.</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 3. Организация общественных работ на территории сельского поселения – ежегодно. </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4. Регулярность обновления официального сайта поселения – по мере необходимости.</w:t>
      </w:r>
    </w:p>
    <w:p w:rsidR="007C1E82" w:rsidRPr="007C1E82" w:rsidRDefault="007C1E82" w:rsidP="007C1E82">
      <w:pPr>
        <w:shd w:val="clear" w:color="auto" w:fill="FFFFFF"/>
        <w:tabs>
          <w:tab w:val="left" w:pos="1128"/>
        </w:tabs>
        <w:ind w:firstLine="709"/>
        <w:rPr>
          <w:rFonts w:ascii="Times New Roman" w:hAnsi="Times New Roman"/>
          <w:bCs/>
        </w:rPr>
      </w:pPr>
    </w:p>
    <w:p w:rsidR="007C1E82" w:rsidRPr="007C1E82" w:rsidRDefault="007C1E82" w:rsidP="007C1E82">
      <w:pPr>
        <w:shd w:val="clear" w:color="auto" w:fill="FFFFFF"/>
        <w:tabs>
          <w:tab w:val="left" w:pos="1128"/>
        </w:tabs>
        <w:ind w:firstLine="709"/>
        <w:rPr>
          <w:rFonts w:ascii="Times New Roman" w:hAnsi="Times New Roman"/>
          <w:bCs/>
        </w:rPr>
      </w:pPr>
      <w:r w:rsidRPr="007C1E82">
        <w:rPr>
          <w:rFonts w:ascii="Times New Roman" w:hAnsi="Times New Roman"/>
          <w:bCs/>
        </w:rPr>
        <w:t xml:space="preserve"> 3.Обоснование выделения подпрограмм Муниципальной программы.</w:t>
      </w:r>
    </w:p>
    <w:p w:rsidR="007C1E82" w:rsidRPr="007C1E82" w:rsidRDefault="007C1E82" w:rsidP="007C1E82">
      <w:pPr>
        <w:ind w:firstLine="709"/>
        <w:rPr>
          <w:rFonts w:ascii="Times New Roman" w:hAnsi="Times New Roman"/>
        </w:rPr>
      </w:pPr>
      <w:r w:rsidRPr="007C1E82">
        <w:rPr>
          <w:rFonts w:ascii="Times New Roman" w:hAnsi="Times New Roman"/>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7C1E82" w:rsidRPr="007C1E82" w:rsidRDefault="007C1E82" w:rsidP="007C1E82">
      <w:pPr>
        <w:ind w:firstLine="709"/>
        <w:rPr>
          <w:rFonts w:ascii="Times New Roman" w:hAnsi="Times New Roman"/>
        </w:rPr>
      </w:pPr>
      <w:r w:rsidRPr="007C1E82">
        <w:rPr>
          <w:rFonts w:ascii="Times New Roman" w:hAnsi="Times New Roman"/>
        </w:rPr>
        <w:t>Решение задач, связанных с развитием жилищно-коммунального хозяйства на территории Липчанского сельского поселения Богучарского муниципального района Воронежской области, предусмотрено подпрограммой «Развитие жилищно-коммунального хозяйства».</w:t>
      </w: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rPr>
        <w:t>Решение задач, связанных с социально-экономическим развитием Липчанского сельского поселения, с составлением и исполнением бюджета Липчанского сельского поселения, контролем за его исполнением, осуществлением бюджетного учета и составлением бюджетной отчетности предусмотрено подпрограммой «</w:t>
      </w:r>
      <w:r w:rsidRPr="007C1E82">
        <w:rPr>
          <w:rFonts w:ascii="Times New Roman" w:hAnsi="Times New Roman"/>
          <w:bCs/>
        </w:rPr>
        <w:t>Прочие мероприятия по реализации программы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Решение задач, связанных с уменьшение проявлений экстремизма и негативного отношения к лицам других национальностей и религиозных конфессий, информированием населения Липчанского сельского поселения по вопросам противодействия терроризму и экстремизму, организацией воспитательной работы среди детей и молодежи, направленной на устранение причин и условий, способствующих совершению действий экстремистского характера, предусмотрено подпрограммой «Противодействие экстремизму и профилактика терроризма на территории Липчанского сельского поселения на 2018-2020 годы.</w:t>
      </w:r>
    </w:p>
    <w:p w:rsidR="007C1E82" w:rsidRPr="007C1E82" w:rsidRDefault="007C1E82" w:rsidP="007C1E82">
      <w:pPr>
        <w:shd w:val="clear" w:color="auto" w:fill="FFFFFF"/>
        <w:ind w:firstLine="709"/>
        <w:rPr>
          <w:rFonts w:ascii="Times New Roman" w:hAnsi="Times New Roman"/>
        </w:rPr>
      </w:pPr>
    </w:p>
    <w:p w:rsidR="007C1E82" w:rsidRPr="007C1E82" w:rsidRDefault="007C1E82" w:rsidP="007C1E82">
      <w:pPr>
        <w:shd w:val="clear" w:color="auto" w:fill="FFFFFF"/>
        <w:tabs>
          <w:tab w:val="left" w:pos="1128"/>
        </w:tabs>
        <w:ind w:firstLine="709"/>
        <w:rPr>
          <w:rFonts w:ascii="Times New Roman" w:hAnsi="Times New Roman"/>
          <w:bCs/>
        </w:rPr>
      </w:pPr>
      <w:r w:rsidRPr="007C1E82">
        <w:rPr>
          <w:rFonts w:ascii="Times New Roman" w:hAnsi="Times New Roman"/>
          <w:bCs/>
        </w:rPr>
        <w:t xml:space="preserve"> 4. Обобщенная характеристика основных мероприятий Муниципальной программы.</w:t>
      </w:r>
    </w:p>
    <w:p w:rsidR="007C1E82" w:rsidRPr="007C1E82" w:rsidRDefault="007C1E82" w:rsidP="007C1E82">
      <w:pPr>
        <w:ind w:firstLine="709"/>
        <w:rPr>
          <w:rFonts w:ascii="Times New Roman" w:hAnsi="Times New Roman"/>
        </w:rPr>
      </w:pPr>
      <w:r w:rsidRPr="007C1E82">
        <w:rPr>
          <w:rFonts w:ascii="Times New Roman" w:hAnsi="Times New Roman"/>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Липчанского сельского поселения Богучарского муниципального района Воронежской области.</w:t>
      </w:r>
    </w:p>
    <w:p w:rsidR="007C1E82" w:rsidRPr="007C1E82" w:rsidRDefault="007C1E82" w:rsidP="007C1E82">
      <w:pPr>
        <w:ind w:firstLine="709"/>
        <w:rPr>
          <w:rFonts w:ascii="Times New Roman" w:hAnsi="Times New Roman"/>
        </w:rPr>
      </w:pPr>
      <w:r w:rsidRPr="007C1E82">
        <w:rPr>
          <w:rFonts w:ascii="Times New Roman" w:hAnsi="Times New Roman"/>
        </w:rPr>
        <w:t>Мероприятия Муниципальной программы приведены в приложении 3.</w:t>
      </w:r>
    </w:p>
    <w:p w:rsidR="007C1E82" w:rsidRPr="007C1E82" w:rsidRDefault="007C1E82" w:rsidP="007C1E82">
      <w:pPr>
        <w:shd w:val="clear" w:color="auto" w:fill="FFFFFF"/>
        <w:tabs>
          <w:tab w:val="left" w:pos="1128"/>
        </w:tabs>
        <w:ind w:firstLine="709"/>
        <w:rPr>
          <w:rFonts w:ascii="Times New Roman" w:hAnsi="Times New Roman"/>
          <w:bCs/>
        </w:rPr>
      </w:pPr>
      <w:r w:rsidRPr="007C1E82">
        <w:rPr>
          <w:rFonts w:ascii="Times New Roman" w:hAnsi="Times New Roman"/>
          <w:bCs/>
        </w:rPr>
        <w:t xml:space="preserve"> </w:t>
      </w: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5. Обобщенная характеристика мер муниципального регулирования.</w:t>
      </w:r>
    </w:p>
    <w:p w:rsidR="007C1E82" w:rsidRPr="007C1E82" w:rsidRDefault="007C1E82" w:rsidP="007C1E82">
      <w:pPr>
        <w:ind w:firstLine="709"/>
        <w:rPr>
          <w:rFonts w:ascii="Times New Roman" w:hAnsi="Times New Roman"/>
        </w:rPr>
      </w:pPr>
      <w:r w:rsidRPr="007C1E82">
        <w:rPr>
          <w:rFonts w:ascii="Times New Roman" w:hAnsi="Times New Roman"/>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 состоящей из следующих принимаемых и корректируемых ежегодно либо по необходимости законодательных и иных нормативных правовых актов Липчанского сельского поселения Богучарского муниципального района Воронежской области:</w:t>
      </w:r>
    </w:p>
    <w:p w:rsidR="007C1E82" w:rsidRPr="007C1E82" w:rsidRDefault="007C1E82" w:rsidP="007C1E82">
      <w:pPr>
        <w:ind w:firstLine="709"/>
        <w:rPr>
          <w:rFonts w:ascii="Times New Roman" w:hAnsi="Times New Roman"/>
        </w:rPr>
      </w:pPr>
      <w:r w:rsidRPr="007C1E82">
        <w:rPr>
          <w:rFonts w:ascii="Times New Roman" w:hAnsi="Times New Roman"/>
        </w:rPr>
        <w:t>Решений Совета народных депутатов Липчанского сельского поселения Богучарского муниципального района:</w:t>
      </w:r>
    </w:p>
    <w:p w:rsidR="007C1E82" w:rsidRPr="007C1E82" w:rsidRDefault="007C1E82" w:rsidP="007C1E82">
      <w:pPr>
        <w:ind w:firstLine="709"/>
        <w:rPr>
          <w:rFonts w:ascii="Times New Roman" w:hAnsi="Times New Roman"/>
        </w:rPr>
      </w:pPr>
      <w:r w:rsidRPr="007C1E82">
        <w:rPr>
          <w:rFonts w:ascii="Times New Roman" w:hAnsi="Times New Roman"/>
        </w:rPr>
        <w:lastRenderedPageBreak/>
        <w:t xml:space="preserve">о бюджете Липчанского сельского поселения на очередной финансовый год и на плановый период; </w:t>
      </w:r>
    </w:p>
    <w:p w:rsidR="007C1E82" w:rsidRPr="007C1E82" w:rsidRDefault="007C1E82" w:rsidP="007C1E82">
      <w:pPr>
        <w:ind w:firstLine="709"/>
        <w:rPr>
          <w:rFonts w:ascii="Times New Roman" w:hAnsi="Times New Roman"/>
        </w:rPr>
      </w:pPr>
      <w:r w:rsidRPr="007C1E82">
        <w:rPr>
          <w:rFonts w:ascii="Times New Roman" w:hAnsi="Times New Roman"/>
        </w:rPr>
        <w:t>о внесении изменений в решение Совета народных депутатов Липчанского сельского поселения Богучарского муниципального района о бюджете Липчанского сельского поселения на очередной финансовый год и на плановый период;</w:t>
      </w:r>
    </w:p>
    <w:p w:rsidR="007C1E82" w:rsidRPr="007C1E82" w:rsidRDefault="007C1E82" w:rsidP="007C1E82">
      <w:pPr>
        <w:ind w:firstLine="709"/>
        <w:rPr>
          <w:rFonts w:ascii="Times New Roman" w:hAnsi="Times New Roman"/>
        </w:rPr>
      </w:pPr>
      <w:r w:rsidRPr="007C1E82">
        <w:rPr>
          <w:rFonts w:ascii="Times New Roman" w:hAnsi="Times New Roman"/>
        </w:rPr>
        <w:t>о внесении изменений в решение Совета народных депутатов Липчанского сельского поселения Богучарского муниципального района «О бюджетном процессе в Липчанском сельском поселении Богучарского муниципального района Воронежской области»;</w:t>
      </w:r>
    </w:p>
    <w:p w:rsidR="007C1E82" w:rsidRPr="007C1E82" w:rsidRDefault="007C1E82" w:rsidP="007C1E82">
      <w:pPr>
        <w:ind w:firstLine="709"/>
        <w:rPr>
          <w:rFonts w:ascii="Times New Roman" w:hAnsi="Times New Roman"/>
        </w:rPr>
      </w:pPr>
      <w:r w:rsidRPr="007C1E82">
        <w:rPr>
          <w:rFonts w:ascii="Times New Roman" w:hAnsi="Times New Roman"/>
        </w:rPr>
        <w:t>об утверждении отчета об исполнении бюджета Липчанского сельского поселения за отчетный финансовый год;</w:t>
      </w:r>
    </w:p>
    <w:p w:rsidR="007C1E82" w:rsidRPr="007C1E82" w:rsidRDefault="007C1E82" w:rsidP="007C1E82">
      <w:pPr>
        <w:ind w:firstLine="709"/>
        <w:rPr>
          <w:rFonts w:ascii="Times New Roman" w:hAnsi="Times New Roman"/>
        </w:rPr>
      </w:pPr>
      <w:r w:rsidRPr="007C1E82">
        <w:rPr>
          <w:rFonts w:ascii="Times New Roman" w:hAnsi="Times New Roman"/>
        </w:rPr>
        <w:t>постановлений (распоряжений) администрации Липчанского сельского поселения Богучарского муниципального района Воронежской области:</w:t>
      </w:r>
    </w:p>
    <w:p w:rsidR="007C1E82" w:rsidRPr="007C1E82" w:rsidRDefault="007C1E82" w:rsidP="007C1E82">
      <w:pPr>
        <w:ind w:firstLine="709"/>
        <w:rPr>
          <w:rFonts w:ascii="Times New Roman" w:hAnsi="Times New Roman"/>
        </w:rPr>
      </w:pPr>
      <w:r w:rsidRPr="007C1E82">
        <w:rPr>
          <w:rFonts w:ascii="Times New Roman" w:hAnsi="Times New Roman"/>
        </w:rPr>
        <w:t xml:space="preserve">об утверждении отчетов об исполнении бюджета Липчанского сельского поселения за I квартал, первое полугодие и девять месяцев. </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 xml:space="preserve">6. </w:t>
      </w:r>
      <w:r w:rsidRPr="007C1E82">
        <w:rPr>
          <w:rFonts w:ascii="Times New Roman" w:hAnsi="Times New Roman"/>
        </w:rPr>
        <w:t>Финансовое обеспечение реализации Муниципальной программы</w:t>
      </w:r>
      <w:r w:rsidRPr="007C1E82">
        <w:rPr>
          <w:rFonts w:ascii="Times New Roman" w:hAnsi="Times New Roman"/>
          <w:bCs/>
        </w:rPr>
        <w:t>.</w:t>
      </w:r>
    </w:p>
    <w:p w:rsidR="007C1E82" w:rsidRPr="007C1E82" w:rsidRDefault="007C1E82" w:rsidP="007C1E82">
      <w:pPr>
        <w:ind w:firstLine="709"/>
        <w:rPr>
          <w:rFonts w:ascii="Times New Roman" w:hAnsi="Times New Roman"/>
        </w:rPr>
      </w:pPr>
      <w:r w:rsidRPr="007C1E82">
        <w:rPr>
          <w:rFonts w:ascii="Times New Roman" w:hAnsi="Times New Roman"/>
        </w:rPr>
        <w:t>Финансовые ресурсы, необходимые для реализации муниципальной программы в 2021-2026 годах, соответствуют объемам бюджетных ассигнований, предусмотренным решением Совета народных депутатов Липчанского сельского поселения Богучарского муниципального района «О бюджете Липчанского сельского поселения на 2021год и на плановый период 2022 и 2023 годов».</w:t>
      </w:r>
    </w:p>
    <w:p w:rsidR="007C1E82" w:rsidRPr="007C1E82" w:rsidRDefault="007C1E82" w:rsidP="007C1E82">
      <w:pPr>
        <w:ind w:firstLine="709"/>
        <w:rPr>
          <w:rFonts w:ascii="Times New Roman" w:hAnsi="Times New Roman"/>
        </w:rPr>
      </w:pPr>
      <w:r w:rsidRPr="007C1E82">
        <w:rPr>
          <w:rFonts w:ascii="Times New Roman" w:hAnsi="Times New Roman"/>
        </w:rPr>
        <w:t xml:space="preserve"> На 2024-2026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w:t>
      </w:r>
    </w:p>
    <w:p w:rsidR="007C1E82" w:rsidRPr="007C1E82" w:rsidRDefault="007C1E82" w:rsidP="007C1E82">
      <w:pPr>
        <w:ind w:firstLine="709"/>
        <w:rPr>
          <w:rFonts w:ascii="Times New Roman" w:hAnsi="Times New Roman"/>
        </w:rPr>
      </w:pPr>
      <w:r w:rsidRPr="007C1E82">
        <w:rPr>
          <w:rFonts w:ascii="Times New Roman" w:hAnsi="Times New Roman"/>
        </w:rPr>
        <w:t>Ресурсное обеспечение реализации Муниципальной программы за счет средств бюджета Липчанского сельского поселения приведено в приложении 2.</w:t>
      </w:r>
    </w:p>
    <w:p w:rsidR="007C1E82" w:rsidRPr="007C1E82" w:rsidRDefault="007C1E82" w:rsidP="007C1E82">
      <w:pPr>
        <w:ind w:firstLine="709"/>
        <w:rPr>
          <w:rFonts w:ascii="Times New Roman" w:hAnsi="Times New Roman"/>
        </w:rPr>
      </w:pPr>
      <w:r w:rsidRPr="007C1E82">
        <w:rPr>
          <w:rFonts w:ascii="Times New Roman" w:hAnsi="Times New Roman"/>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7. Анализ рисков реализации Муниципальной программы и описание мер управления рисками реализации Муниципальной программы.</w:t>
      </w:r>
    </w:p>
    <w:p w:rsidR="007C1E82" w:rsidRPr="007C1E82" w:rsidRDefault="007C1E82" w:rsidP="007C1E82">
      <w:pPr>
        <w:shd w:val="clear" w:color="auto" w:fill="FFFFFF"/>
        <w:tabs>
          <w:tab w:val="left" w:pos="7181"/>
        </w:tabs>
        <w:ind w:firstLine="709"/>
        <w:rPr>
          <w:rFonts w:ascii="Times New Roman" w:hAnsi="Times New Roman"/>
        </w:rPr>
      </w:pPr>
      <w:r w:rsidRPr="007C1E82">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Липчанского сельского поселения, что повлечет за собой увеличение дефицита бюджета Липчанского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Липчанского сельского поселения.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8. Оценка эффективности реализации Муниципальной программы.</w:t>
      </w:r>
    </w:p>
    <w:p w:rsidR="007C1E82" w:rsidRPr="007C1E82" w:rsidRDefault="007C1E82" w:rsidP="007C1E82">
      <w:pPr>
        <w:shd w:val="clear" w:color="auto" w:fill="FFFFFF"/>
        <w:tabs>
          <w:tab w:val="left" w:pos="1795"/>
          <w:tab w:val="left" w:pos="3696"/>
          <w:tab w:val="left" w:pos="5189"/>
          <w:tab w:val="left" w:pos="7286"/>
          <w:tab w:val="left" w:pos="8770"/>
        </w:tabs>
        <w:ind w:firstLine="709"/>
        <w:rPr>
          <w:rFonts w:ascii="Times New Roman" w:hAnsi="Times New Roman"/>
        </w:rPr>
      </w:pPr>
      <w:r w:rsidRPr="007C1E82">
        <w:rPr>
          <w:rFonts w:ascii="Times New Roman" w:hAnsi="Times New Roman"/>
        </w:rPr>
        <w:t>Оценка эффективности реализации Муниципальной программы будет осуществляться путем ежегодного сопоставления:</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100%);</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менее 100%);</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lastRenderedPageBreak/>
        <w:t>3) числа выполненных и планируемых мероприятий, предусмотренных планом реализации Муниципальной программы (целевой параметр – 100%).</w:t>
      </w:r>
    </w:p>
    <w:p w:rsidR="007C1E82" w:rsidRPr="007C1E82" w:rsidRDefault="007C1E82" w:rsidP="007C1E82">
      <w:pPr>
        <w:shd w:val="clear" w:color="auto" w:fill="FFFFFF"/>
        <w:ind w:firstLine="709"/>
        <w:jc w:val="center"/>
        <w:rPr>
          <w:rFonts w:ascii="Times New Roman" w:hAnsi="Times New Roman"/>
          <w:bCs/>
        </w:rPr>
      </w:pPr>
    </w:p>
    <w:p w:rsidR="007C1E82" w:rsidRPr="007C1E82" w:rsidRDefault="007C1E82" w:rsidP="007C1E82">
      <w:pPr>
        <w:shd w:val="clear" w:color="auto" w:fill="FFFFFF"/>
        <w:ind w:firstLine="709"/>
        <w:jc w:val="center"/>
        <w:rPr>
          <w:rFonts w:ascii="Times New Roman" w:hAnsi="Times New Roman"/>
        </w:rPr>
      </w:pPr>
      <w:r w:rsidRPr="007C1E82">
        <w:rPr>
          <w:rFonts w:ascii="Times New Roman" w:hAnsi="Times New Roman"/>
          <w:bCs/>
        </w:rPr>
        <w:t>Подпрограмма 1. «Развитие жилищно-коммунального хозяйства»</w:t>
      </w:r>
    </w:p>
    <w:p w:rsidR="007C1E82" w:rsidRPr="007C1E82" w:rsidRDefault="007C1E82" w:rsidP="007C1E82">
      <w:pPr>
        <w:shd w:val="clear" w:color="auto" w:fill="FFFFFF"/>
        <w:ind w:firstLine="709"/>
        <w:jc w:val="center"/>
        <w:rPr>
          <w:rFonts w:ascii="Times New Roman" w:hAnsi="Times New Roman"/>
        </w:rPr>
      </w:pPr>
      <w:r w:rsidRPr="007C1E82">
        <w:rPr>
          <w:rFonts w:ascii="Times New Roman" w:hAnsi="Times New Roman"/>
          <w:bCs/>
        </w:rPr>
        <w:t>Паспорт</w:t>
      </w:r>
    </w:p>
    <w:tbl>
      <w:tblPr>
        <w:tblW w:w="9540" w:type="dxa"/>
        <w:jc w:val="right"/>
        <w:tblLayout w:type="fixed"/>
        <w:tblCellMar>
          <w:left w:w="40" w:type="dxa"/>
          <w:right w:w="40" w:type="dxa"/>
        </w:tblCellMar>
        <w:tblLook w:val="00A0" w:firstRow="1" w:lastRow="0" w:firstColumn="1" w:lastColumn="0" w:noHBand="0" w:noVBand="0"/>
      </w:tblPr>
      <w:tblGrid>
        <w:gridCol w:w="2451"/>
        <w:gridCol w:w="1985"/>
        <w:gridCol w:w="2843"/>
        <w:gridCol w:w="2261"/>
      </w:tblGrid>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bCs/>
              </w:rPr>
              <w:t>Администрация Липчанского сельского поселения Богучарского муниципального района Воронежской области</w:t>
            </w: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Основные мероприятия, входящие в состав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1. Организация надежности функционирования системы коммунального хозяйства.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2. Организация освещения улиц населенных пунктов.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3. Организация дорожной деятельности.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4. Содержание мест захоронения и обеспечение сохранности военно-мемориальных объектов.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5. Организация озеленения.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6. Обеспечение занятости населения.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7. Прочие мероприятия по благоустройству.</w:t>
            </w: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Цель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1E82" w:rsidRPr="007C1E82" w:rsidRDefault="007C1E82" w:rsidP="00B12186">
            <w:pPr>
              <w:ind w:firstLine="0"/>
              <w:rPr>
                <w:rFonts w:ascii="Times New Roman" w:hAnsi="Times New Roman"/>
              </w:rPr>
            </w:pPr>
            <w:r w:rsidRPr="007C1E82">
              <w:rPr>
                <w:rFonts w:ascii="Times New Roman" w:hAnsi="Times New Roman"/>
              </w:rPr>
              <w:t xml:space="preserve">Повышение уровня и качества жизни населения Липчанского сельского поселения на основе повышения уровня развития жилищно-коммунального хозяйства и инженерного обустройства населенных пунктов, снижение эксплуатационных затрат. </w:t>
            </w: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Задачи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1.Повышение качества водоснабжения.</w:t>
            </w:r>
          </w:p>
          <w:p w:rsidR="007C1E82" w:rsidRPr="007C1E82" w:rsidRDefault="007C1E82" w:rsidP="00B12186">
            <w:pPr>
              <w:shd w:val="clear" w:color="auto" w:fill="FFFFFF"/>
              <w:tabs>
                <w:tab w:val="left" w:pos="1190"/>
              </w:tabs>
              <w:ind w:firstLine="0"/>
              <w:rPr>
                <w:rFonts w:ascii="Times New Roman" w:hAnsi="Times New Roman"/>
              </w:rPr>
            </w:pPr>
            <w:r w:rsidRPr="007C1E82">
              <w:rPr>
                <w:rFonts w:ascii="Times New Roman" w:hAnsi="Times New Roman"/>
              </w:rPr>
              <w:t>2. Обеспечение сохранности и ремонт братских могил.</w:t>
            </w:r>
          </w:p>
          <w:p w:rsidR="007C1E82" w:rsidRPr="007C1E82" w:rsidRDefault="007C1E82" w:rsidP="00B12186">
            <w:pPr>
              <w:shd w:val="clear" w:color="auto" w:fill="FFFFFF"/>
              <w:tabs>
                <w:tab w:val="left" w:pos="1162"/>
              </w:tabs>
              <w:ind w:firstLine="0"/>
              <w:rPr>
                <w:rFonts w:ascii="Times New Roman" w:hAnsi="Times New Roman"/>
              </w:rPr>
            </w:pPr>
            <w:r w:rsidRPr="007C1E82">
              <w:rPr>
                <w:rFonts w:ascii="Times New Roman" w:hAnsi="Times New Roman"/>
              </w:rPr>
              <w:t>3. Улучшение организации освещения улиц населенных пунктов.</w:t>
            </w:r>
          </w:p>
          <w:p w:rsidR="007C1E82" w:rsidRPr="007C1E82" w:rsidRDefault="007C1E82" w:rsidP="00B12186">
            <w:pPr>
              <w:shd w:val="clear" w:color="auto" w:fill="FFFFFF"/>
              <w:tabs>
                <w:tab w:val="left" w:pos="1162"/>
              </w:tabs>
              <w:ind w:firstLine="0"/>
              <w:rPr>
                <w:rFonts w:ascii="Times New Roman" w:hAnsi="Times New Roman"/>
              </w:rPr>
            </w:pPr>
            <w:r w:rsidRPr="007C1E82">
              <w:rPr>
                <w:rFonts w:ascii="Times New Roman" w:hAnsi="Times New Roman"/>
              </w:rPr>
              <w:t>4. Улучшение организации дорожной деятельности.</w:t>
            </w:r>
          </w:p>
          <w:p w:rsidR="007C1E82" w:rsidRPr="007C1E82" w:rsidRDefault="007C1E82" w:rsidP="00B12186">
            <w:pPr>
              <w:shd w:val="clear" w:color="auto" w:fill="FFFFFF"/>
              <w:tabs>
                <w:tab w:val="left" w:pos="1162"/>
              </w:tabs>
              <w:ind w:firstLine="0"/>
              <w:rPr>
                <w:rFonts w:ascii="Times New Roman" w:hAnsi="Times New Roman"/>
              </w:rPr>
            </w:pPr>
            <w:r w:rsidRPr="007C1E82">
              <w:rPr>
                <w:rFonts w:ascii="Times New Roman" w:hAnsi="Times New Roman"/>
              </w:rPr>
              <w:t>5. Совершенствование организации благоустройства.</w:t>
            </w: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Целевые индикаторы и показатели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1. Доля протяженности освещенных частей улиц, проездов, набережных к их общей протяженности на конец отчетного года.</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 Озеленение территории.</w:t>
            </w: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Сроки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На постоянной основе 01.01.2021 — 31.12.2026годы (в один этап)</w:t>
            </w:r>
          </w:p>
        </w:tc>
      </w:tr>
      <w:tr w:rsidR="007C1E82" w:rsidRPr="007C1E82" w:rsidTr="00B12186">
        <w:trPr>
          <w:jc w:val="right"/>
        </w:trPr>
        <w:tc>
          <w:tcPr>
            <w:tcW w:w="2451" w:type="dxa"/>
            <w:vMerge w:val="restart"/>
            <w:tcBorders>
              <w:top w:val="single" w:sz="6" w:space="0" w:color="auto"/>
              <w:left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Объем бюджетных ассигнований на реализацию подпрограммы составляет – 221,5 тыс. руб, в том числе по годам (тыс. руб.):</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Год</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Бюджет сельского поселения</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175,0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175,0</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6,5</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6,5</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jc w:val="right"/>
        </w:trPr>
        <w:tc>
          <w:tcPr>
            <w:tcW w:w="2451"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jc w:val="right"/>
        </w:trPr>
        <w:tc>
          <w:tcPr>
            <w:tcW w:w="2451" w:type="dxa"/>
            <w:vMerge/>
            <w:tcBorders>
              <w:left w:val="single" w:sz="6" w:space="0" w:color="auto"/>
              <w:bottom w:val="nil"/>
              <w:right w:val="single" w:sz="6" w:space="0" w:color="auto"/>
            </w:tcBorders>
            <w:vAlign w:val="center"/>
          </w:tcPr>
          <w:p w:rsidR="007C1E82" w:rsidRPr="007C1E82" w:rsidRDefault="007C1E82" w:rsidP="00B12186">
            <w:pPr>
              <w:ind w:firstLine="0"/>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r>
      <w:tr w:rsidR="007C1E82" w:rsidRPr="007C1E82" w:rsidTr="00B12186">
        <w:trPr>
          <w:jc w:val="right"/>
        </w:trPr>
        <w:tc>
          <w:tcPr>
            <w:tcW w:w="2451"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lastRenderedPageBreak/>
              <w:t>Ожидаемые непосредственные результаты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 Доля протяженности освещенных частей улиц, проездов, набережных к их общей протяженности на конец отчетного года – к концу 2026 г. до 50%.</w:t>
            </w:r>
          </w:p>
          <w:p w:rsidR="007C1E82" w:rsidRPr="007C1E82" w:rsidRDefault="007C1E82" w:rsidP="00B12186">
            <w:pPr>
              <w:ind w:firstLine="0"/>
              <w:rPr>
                <w:rFonts w:ascii="Times New Roman" w:hAnsi="Times New Roman"/>
              </w:rPr>
            </w:pPr>
            <w:r w:rsidRPr="007C1E82">
              <w:rPr>
                <w:rFonts w:ascii="Times New Roman" w:hAnsi="Times New Roman"/>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до 80% в 2025 году. </w:t>
            </w:r>
          </w:p>
          <w:p w:rsidR="007C1E82" w:rsidRPr="007C1E82" w:rsidRDefault="007C1E82" w:rsidP="00B12186">
            <w:pPr>
              <w:autoSpaceDE w:val="0"/>
              <w:autoSpaceDN w:val="0"/>
              <w:adjustRightInd w:val="0"/>
              <w:ind w:firstLine="0"/>
              <w:rPr>
                <w:rFonts w:ascii="Times New Roman" w:hAnsi="Times New Roman"/>
              </w:rPr>
            </w:pPr>
            <w:r w:rsidRPr="007C1E82">
              <w:rPr>
                <w:rFonts w:ascii="Times New Roman" w:hAnsi="Times New Roman"/>
              </w:rPr>
              <w:t>7. Озеленение территории (количество высаженных зеленых насаждений –700 шт.)</w:t>
            </w:r>
          </w:p>
        </w:tc>
      </w:tr>
    </w:tbl>
    <w:p w:rsidR="007C1E82" w:rsidRPr="007C1E82" w:rsidRDefault="007C1E82" w:rsidP="007C1E82">
      <w:pPr>
        <w:ind w:firstLine="709"/>
        <w:rPr>
          <w:rFonts w:ascii="Times New Roman" w:hAnsi="Times New Roman"/>
          <w:bCs/>
        </w:rPr>
      </w:pPr>
    </w:p>
    <w:p w:rsidR="007C1E82" w:rsidRPr="007C1E82" w:rsidRDefault="007C1E82" w:rsidP="007C1E82">
      <w:pPr>
        <w:ind w:firstLine="709"/>
        <w:rPr>
          <w:rFonts w:ascii="Times New Roman" w:hAnsi="Times New Roman"/>
          <w:bCs/>
        </w:rPr>
      </w:pPr>
      <w:r w:rsidRPr="007C1E82">
        <w:rPr>
          <w:rFonts w:ascii="Times New Roman" w:hAnsi="Times New Roman"/>
          <w:bCs/>
        </w:rPr>
        <w:t xml:space="preserve">1. </w:t>
      </w:r>
      <w:r w:rsidRPr="007C1E82">
        <w:rPr>
          <w:rFonts w:ascii="Times New Roman" w:hAnsi="Times New Roman"/>
        </w:rPr>
        <w:t>Характеристика сферы реализации подпрограммы, описание основных проблем в указанной сфере и прогноз ее развития</w:t>
      </w:r>
      <w:r w:rsidRPr="007C1E82">
        <w:rPr>
          <w:rFonts w:ascii="Times New Roman" w:hAnsi="Times New Roman"/>
          <w:bCs/>
        </w:rPr>
        <w:t>.</w:t>
      </w:r>
    </w:p>
    <w:p w:rsidR="007C1E82" w:rsidRPr="007C1E82" w:rsidRDefault="007C1E82" w:rsidP="007C1E82">
      <w:pPr>
        <w:ind w:firstLine="709"/>
        <w:rPr>
          <w:rFonts w:ascii="Times New Roman" w:hAnsi="Times New Roman"/>
        </w:rPr>
      </w:pPr>
      <w:r w:rsidRPr="007C1E82">
        <w:rPr>
          <w:rFonts w:ascii="Times New Roman" w:hAnsi="Times New Roman"/>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Администрация Липчанского сельского поселения </w:t>
      </w:r>
      <w:r w:rsidRPr="007C1E82">
        <w:rPr>
          <w:rFonts w:ascii="Times New Roman" w:hAnsi="Times New Roman"/>
        </w:rPr>
        <w:t xml:space="preserve">(далее - администрация поселения) - орган местного самоуправления, осуществляющий исполнительно-распорядительные функции на территории поселения. Законом «Об общих принципах организации местного самоуправления» (131-ФЗ) наличие исполнительно-распорядительного органа в муниципальном образовании обязательно.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законами Воронежской области, нормативно-правовыми документами администрации Богучарского муниципального района. </w:t>
      </w:r>
      <w:r w:rsidRPr="007C1E82">
        <w:rPr>
          <w:rFonts w:ascii="Times New Roman" w:hAnsi="Times New Roman"/>
          <w:bCs/>
        </w:rPr>
        <w:t>Администрация поселения играет ключевую роль в оказании большого спектра муниципальных услуг на территории</w:t>
      </w:r>
      <w:r w:rsidRPr="007C1E82">
        <w:rPr>
          <w:rFonts w:ascii="Times New Roman" w:hAnsi="Times New Roman"/>
        </w:rPr>
        <w:t xml:space="preserve"> Липчанского сельского поселения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рамках реализации подпрограммы планируется осуществление мероприятий, направленных на обеспечение комплексного социально-экономического развития Липчанского сельского поселения Богучарского муниципального района Воронежской области.</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Целью подпрограммы «Развитие жилищно-коммунального хозяйства» (далее – подпрограмма)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 определенных законодательством Российской Федерации. Цель подпрограммы будет достигнута путем решения ряда основных задач.</w:t>
      </w:r>
    </w:p>
    <w:p w:rsidR="007C1E82" w:rsidRPr="007C1E82" w:rsidRDefault="007C1E82" w:rsidP="007C1E82">
      <w:pPr>
        <w:ind w:firstLine="709"/>
        <w:rPr>
          <w:rFonts w:ascii="Times New Roman" w:hAnsi="Times New Roman"/>
        </w:rPr>
      </w:pPr>
      <w:r w:rsidRPr="007C1E82">
        <w:rPr>
          <w:rFonts w:ascii="Times New Roman" w:hAnsi="Times New Roman"/>
        </w:rPr>
        <w:t>1. 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7C1E82" w:rsidRPr="007C1E82" w:rsidRDefault="007C1E82" w:rsidP="007C1E82">
      <w:pPr>
        <w:ind w:firstLine="709"/>
        <w:rPr>
          <w:rFonts w:ascii="Times New Roman" w:hAnsi="Times New Roman"/>
        </w:rPr>
      </w:pPr>
      <w:r w:rsidRPr="007C1E82">
        <w:rPr>
          <w:rFonts w:ascii="Times New Roman" w:hAnsi="Times New Roman"/>
        </w:rPr>
        <w:t>Основной проблемой, стоящей перед администрацией сельского поселения в сфере оформления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7C1E82" w:rsidRPr="007C1E82" w:rsidRDefault="007C1E82" w:rsidP="007C1E82">
      <w:pPr>
        <w:ind w:firstLine="709"/>
        <w:rPr>
          <w:rFonts w:ascii="Times New Roman" w:hAnsi="Times New Roman"/>
        </w:rPr>
      </w:pPr>
      <w:r w:rsidRPr="007C1E82">
        <w:rPr>
          <w:rFonts w:ascii="Times New Roman" w:hAnsi="Times New Roman"/>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7C1E82" w:rsidRPr="007C1E82" w:rsidRDefault="007C1E82" w:rsidP="007C1E82">
      <w:pPr>
        <w:ind w:firstLine="709"/>
        <w:rPr>
          <w:rFonts w:ascii="Times New Roman" w:hAnsi="Times New Roman"/>
        </w:rPr>
      </w:pPr>
      <w:r w:rsidRPr="007C1E82">
        <w:rPr>
          <w:rFonts w:ascii="Times New Roman" w:hAnsi="Times New Roman"/>
        </w:rPr>
        <w:lastRenderedPageBreak/>
        <w:t>2.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 За последние 15 лет в результате резкого спада сельскохозяйственного производства и ухудшения финансового положения отрасли,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7C1E82" w:rsidRPr="007C1E82" w:rsidRDefault="007C1E82" w:rsidP="007C1E82">
      <w:pPr>
        <w:ind w:firstLine="709"/>
        <w:rPr>
          <w:rFonts w:ascii="Times New Roman" w:hAnsi="Times New Roman"/>
        </w:rPr>
      </w:pPr>
      <w:r w:rsidRPr="007C1E82">
        <w:rPr>
          <w:rFonts w:ascii="Times New Roman" w:hAnsi="Times New Roman"/>
        </w:rPr>
        <w:t xml:space="preserve">Часть частного жилищного фонда не обеспечена коммунальными удобствами. Водопроводная система </w:t>
      </w:r>
      <w:smartTag w:uri="urn:schemas-microsoft-com:office:smarttags" w:element="metricconverter">
        <w:smartTagPr>
          <w:attr w:name="ProductID" w:val="1960 г"/>
        </w:smartTagPr>
        <w:r w:rsidRPr="007C1E82">
          <w:rPr>
            <w:rFonts w:ascii="Times New Roman" w:hAnsi="Times New Roman"/>
          </w:rPr>
          <w:t>1960 г</w:t>
        </w:r>
      </w:smartTag>
      <w:r w:rsidRPr="007C1E82">
        <w:rPr>
          <w:rFonts w:ascii="Times New Roman" w:hAnsi="Times New Roman"/>
        </w:rPr>
        <w:t xml:space="preserve">. постройки изношена на 90% и не может в полной мере обеспечить население качественной питьевой водой. </w:t>
      </w:r>
    </w:p>
    <w:p w:rsidR="007C1E82" w:rsidRPr="007C1E82" w:rsidRDefault="007C1E82" w:rsidP="007C1E82">
      <w:pPr>
        <w:ind w:firstLine="709"/>
        <w:rPr>
          <w:rFonts w:ascii="Times New Roman" w:hAnsi="Times New Roman"/>
        </w:rPr>
      </w:pPr>
      <w:r w:rsidRPr="007C1E82">
        <w:rPr>
          <w:rFonts w:ascii="Times New Roman" w:hAnsi="Times New Roman"/>
        </w:rPr>
        <w:t>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 в том числе обеспечение качественного водоснабжения, газоснабжения, надежного электроснабжения.</w:t>
      </w:r>
    </w:p>
    <w:p w:rsidR="007C1E82" w:rsidRPr="007C1E82" w:rsidRDefault="007C1E82" w:rsidP="007C1E82">
      <w:pPr>
        <w:ind w:firstLine="709"/>
        <w:rPr>
          <w:rFonts w:ascii="Times New Roman" w:hAnsi="Times New Roman"/>
        </w:rPr>
      </w:pPr>
      <w:r w:rsidRPr="007C1E82">
        <w:rPr>
          <w:rFonts w:ascii="Times New Roman" w:hAnsi="Times New Roman"/>
        </w:rPr>
        <w:t>Необходимо предусмотреть развитие всех основных видов инженерных сетей в сельском поселении:</w:t>
      </w:r>
    </w:p>
    <w:p w:rsidR="007C1E82" w:rsidRPr="007C1E82" w:rsidRDefault="007C1E82" w:rsidP="007C1E82">
      <w:pPr>
        <w:ind w:firstLine="709"/>
        <w:rPr>
          <w:rFonts w:ascii="Times New Roman" w:hAnsi="Times New Roman"/>
        </w:rPr>
      </w:pPr>
      <w:r w:rsidRPr="007C1E82">
        <w:rPr>
          <w:rFonts w:ascii="Times New Roman" w:hAnsi="Times New Roman"/>
        </w:rPr>
        <w:t>— газификация;</w:t>
      </w:r>
    </w:p>
    <w:p w:rsidR="007C1E82" w:rsidRPr="007C1E82" w:rsidRDefault="007C1E82" w:rsidP="007C1E82">
      <w:pPr>
        <w:ind w:firstLine="709"/>
        <w:rPr>
          <w:rFonts w:ascii="Times New Roman" w:hAnsi="Times New Roman"/>
        </w:rPr>
      </w:pPr>
      <w:r w:rsidRPr="007C1E82">
        <w:rPr>
          <w:rFonts w:ascii="Times New Roman" w:hAnsi="Times New Roman"/>
        </w:rPr>
        <w:t>— водоснабжение;</w:t>
      </w:r>
    </w:p>
    <w:p w:rsidR="007C1E82" w:rsidRPr="007C1E82" w:rsidRDefault="007C1E82" w:rsidP="007C1E82">
      <w:pPr>
        <w:ind w:firstLine="709"/>
        <w:rPr>
          <w:rFonts w:ascii="Times New Roman" w:hAnsi="Times New Roman"/>
        </w:rPr>
      </w:pPr>
      <w:r w:rsidRPr="007C1E82">
        <w:rPr>
          <w:rFonts w:ascii="Times New Roman" w:hAnsi="Times New Roman"/>
        </w:rPr>
        <w:t>— водоотведение;</w:t>
      </w:r>
    </w:p>
    <w:p w:rsidR="007C1E82" w:rsidRPr="007C1E82" w:rsidRDefault="007C1E82" w:rsidP="007C1E82">
      <w:pPr>
        <w:ind w:firstLine="709"/>
        <w:rPr>
          <w:rFonts w:ascii="Times New Roman" w:hAnsi="Times New Roman"/>
        </w:rPr>
      </w:pPr>
      <w:r w:rsidRPr="007C1E82">
        <w:rPr>
          <w:rFonts w:ascii="Times New Roman" w:hAnsi="Times New Roman"/>
        </w:rPr>
        <w:t>— электроснабжение;</w:t>
      </w:r>
    </w:p>
    <w:p w:rsidR="007C1E82" w:rsidRPr="007C1E82" w:rsidRDefault="007C1E82" w:rsidP="007C1E82">
      <w:pPr>
        <w:ind w:firstLine="709"/>
        <w:rPr>
          <w:rFonts w:ascii="Times New Roman" w:hAnsi="Times New Roman"/>
        </w:rPr>
      </w:pPr>
      <w:r w:rsidRPr="007C1E82">
        <w:rPr>
          <w:rFonts w:ascii="Times New Roman" w:hAnsi="Times New Roman"/>
        </w:rPr>
        <w:t>— теплоснабжение;</w:t>
      </w:r>
    </w:p>
    <w:p w:rsidR="007C1E82" w:rsidRPr="007C1E82" w:rsidRDefault="007C1E82" w:rsidP="007C1E82">
      <w:pPr>
        <w:ind w:firstLine="709"/>
        <w:rPr>
          <w:rFonts w:ascii="Times New Roman" w:hAnsi="Times New Roman"/>
        </w:rPr>
      </w:pPr>
      <w:r w:rsidRPr="007C1E82">
        <w:rPr>
          <w:rFonts w:ascii="Times New Roman" w:hAnsi="Times New Roman"/>
        </w:rPr>
        <w:t>— связь и телекоммуникации.</w:t>
      </w:r>
    </w:p>
    <w:p w:rsidR="007C1E82" w:rsidRPr="007C1E82" w:rsidRDefault="007C1E82" w:rsidP="007C1E82">
      <w:pPr>
        <w:ind w:firstLine="709"/>
        <w:rPr>
          <w:rFonts w:ascii="Times New Roman" w:hAnsi="Times New Roman"/>
        </w:rPr>
      </w:pPr>
      <w:r w:rsidRPr="007C1E82">
        <w:rPr>
          <w:rFonts w:ascii="Times New Roman" w:hAnsi="Times New Roman"/>
        </w:rPr>
        <w:t xml:space="preserve">3. Важным фактором жизнеобеспечения населения, способствующим стабильности социально-экономического развития сельского поселения, является развитие сети автомобильных дорог общего пользования. Общая протяженность автомобильных дорог общего пользования в сельском поселении составляет </w:t>
      </w:r>
      <w:smartTag w:uri="urn:schemas-microsoft-com:office:smarttags" w:element="metricconverter">
        <w:smartTagPr>
          <w:attr w:name="ProductID" w:val="38 км"/>
        </w:smartTagPr>
        <w:r w:rsidRPr="007C1E82">
          <w:rPr>
            <w:rFonts w:ascii="Times New Roman" w:hAnsi="Times New Roman"/>
          </w:rPr>
          <w:t>38 км</w:t>
        </w:r>
      </w:smartTag>
      <w:r w:rsidRPr="007C1E82">
        <w:rPr>
          <w:rFonts w:ascii="Times New Roman" w:hAnsi="Times New Roman"/>
        </w:rPr>
        <w:t>.</w:t>
      </w:r>
    </w:p>
    <w:p w:rsidR="007C1E82" w:rsidRPr="007C1E82" w:rsidRDefault="007C1E82" w:rsidP="007C1E82">
      <w:pPr>
        <w:ind w:firstLine="709"/>
        <w:rPr>
          <w:rFonts w:ascii="Times New Roman" w:hAnsi="Times New Roman"/>
        </w:rPr>
      </w:pPr>
      <w:r w:rsidRPr="007C1E82">
        <w:rPr>
          <w:rFonts w:ascii="Times New Roman" w:hAnsi="Times New Roman"/>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w:t>
      </w:r>
      <w:smartTag w:uri="urn:schemas-microsoft-com:office:smarttags" w:element="metricconverter">
        <w:smartTagPr>
          <w:attr w:name="ProductID" w:val="38 км"/>
        </w:smartTagPr>
        <w:r w:rsidRPr="007C1E82">
          <w:rPr>
            <w:rFonts w:ascii="Times New Roman" w:hAnsi="Times New Roman"/>
          </w:rPr>
          <w:t>38 км</w:t>
        </w:r>
      </w:smartTag>
      <w:r w:rsidRPr="007C1E82">
        <w:rPr>
          <w:rFonts w:ascii="Times New Roman" w:hAnsi="Times New Roman"/>
        </w:rPr>
        <w:t xml:space="preserve"> дорог местного значения сельского поселения находятся в неудовлетворительном состоянии.</w:t>
      </w:r>
    </w:p>
    <w:p w:rsidR="007C1E82" w:rsidRPr="007C1E82" w:rsidRDefault="007C1E82" w:rsidP="007C1E82">
      <w:pPr>
        <w:ind w:firstLine="709"/>
        <w:rPr>
          <w:rFonts w:ascii="Times New Roman" w:hAnsi="Times New Roman"/>
        </w:rPr>
      </w:pPr>
      <w:r w:rsidRPr="007C1E82">
        <w:rPr>
          <w:rFonts w:ascii="Times New Roman" w:hAnsi="Times New Roman"/>
        </w:rP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7C1E82" w:rsidRPr="007C1E82" w:rsidRDefault="007C1E82" w:rsidP="007C1E82">
      <w:pPr>
        <w:ind w:firstLine="709"/>
        <w:rPr>
          <w:rFonts w:ascii="Times New Roman" w:hAnsi="Times New Roman"/>
        </w:rPr>
      </w:pPr>
      <w:r w:rsidRPr="007C1E82">
        <w:rPr>
          <w:rFonts w:ascii="Times New Roman" w:hAnsi="Times New Roman"/>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7C1E82" w:rsidRPr="007C1E82" w:rsidRDefault="007C1E82" w:rsidP="007C1E82">
      <w:pPr>
        <w:ind w:firstLine="709"/>
        <w:rPr>
          <w:rFonts w:ascii="Times New Roman" w:hAnsi="Times New Roman"/>
        </w:rPr>
      </w:pPr>
      <w:r w:rsidRPr="007C1E82">
        <w:rPr>
          <w:rFonts w:ascii="Times New Roman" w:hAnsi="Times New Roman"/>
        </w:rPr>
        <w:t>4. Большинство объектов внешнего благоустройства на территории сельского поселения,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сельского поселения обусловлены наличием следующих факторов:</w:t>
      </w:r>
    </w:p>
    <w:p w:rsidR="007C1E82" w:rsidRPr="007C1E82" w:rsidRDefault="007C1E82" w:rsidP="007C1E82">
      <w:pPr>
        <w:ind w:firstLine="709"/>
        <w:rPr>
          <w:rFonts w:ascii="Times New Roman" w:hAnsi="Times New Roman"/>
        </w:rPr>
      </w:pPr>
      <w:r w:rsidRPr="007C1E82">
        <w:rPr>
          <w:rFonts w:ascii="Times New Roman" w:hAnsi="Times New Roman"/>
        </w:rPr>
        <w:t xml:space="preserve"> -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7C1E82" w:rsidRPr="007C1E82" w:rsidRDefault="007C1E82" w:rsidP="007C1E82">
      <w:pPr>
        <w:ind w:firstLine="709"/>
        <w:rPr>
          <w:rFonts w:ascii="Times New Roman" w:hAnsi="Times New Roman"/>
        </w:rPr>
      </w:pPr>
      <w:r w:rsidRPr="007C1E82">
        <w:rPr>
          <w:rFonts w:ascii="Times New Roman" w:hAnsi="Times New Roman"/>
        </w:rPr>
        <w:lastRenderedPageBreak/>
        <w:t xml:space="preserve"> - снижением уровня общей культуры населения, выражающимся в отсутствии бережливого отношения к объектам муниципальной собственности.</w:t>
      </w:r>
    </w:p>
    <w:p w:rsidR="007C1E82" w:rsidRPr="007C1E82" w:rsidRDefault="007C1E82" w:rsidP="007C1E82">
      <w:pPr>
        <w:ind w:firstLine="709"/>
        <w:rPr>
          <w:rFonts w:ascii="Times New Roman" w:hAnsi="Times New Roman"/>
        </w:rPr>
      </w:pPr>
      <w:r w:rsidRPr="007C1E82">
        <w:rPr>
          <w:rFonts w:ascii="Times New Roman" w:hAnsi="Times New Roman"/>
        </w:rPr>
        <w:t>Последнее время большое внимание уделяется благоустройству территории парков, мест массового отдыха жителей, в том числе на водных объектах, улучшению условий проживания и отдыха жителей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Основные проблемы, требующие решения в рамках муниципальной программы:</w:t>
      </w:r>
    </w:p>
    <w:p w:rsidR="007C1E82" w:rsidRPr="007C1E82" w:rsidRDefault="007C1E82" w:rsidP="007C1E82">
      <w:pPr>
        <w:ind w:firstLine="709"/>
        <w:rPr>
          <w:rFonts w:ascii="Times New Roman" w:hAnsi="Times New Roman"/>
        </w:rPr>
      </w:pPr>
      <w:r w:rsidRPr="007C1E82">
        <w:rPr>
          <w:rFonts w:ascii="Times New Roman" w:hAnsi="Times New Roman"/>
        </w:rPr>
        <w:t>- сохранение, возрождение и поддержание объектов культурного досуга в надлежащем виде;</w:t>
      </w:r>
    </w:p>
    <w:p w:rsidR="007C1E82" w:rsidRPr="007C1E82" w:rsidRDefault="007C1E82" w:rsidP="007C1E82">
      <w:pPr>
        <w:ind w:firstLine="709"/>
        <w:rPr>
          <w:rFonts w:ascii="Times New Roman" w:hAnsi="Times New Roman"/>
        </w:rPr>
      </w:pPr>
      <w:r w:rsidRPr="007C1E82">
        <w:rPr>
          <w:rFonts w:ascii="Times New Roman" w:hAnsi="Times New Roman"/>
        </w:rPr>
        <w:t>- улучшение общего санитарного состояния территории сельского поселения, в том числе парков;</w:t>
      </w:r>
    </w:p>
    <w:p w:rsidR="007C1E82" w:rsidRPr="007C1E82" w:rsidRDefault="007C1E82" w:rsidP="007C1E82">
      <w:pPr>
        <w:ind w:firstLine="709"/>
        <w:rPr>
          <w:rFonts w:ascii="Times New Roman" w:hAnsi="Times New Roman"/>
        </w:rPr>
      </w:pPr>
      <w:r w:rsidRPr="007C1E82">
        <w:rPr>
          <w:rFonts w:ascii="Times New Roman" w:hAnsi="Times New Roman"/>
        </w:rPr>
        <w:t>- уборка мусора в местах массового отдыха;</w:t>
      </w:r>
    </w:p>
    <w:p w:rsidR="007C1E82" w:rsidRPr="007C1E82" w:rsidRDefault="007C1E82" w:rsidP="007C1E82">
      <w:pPr>
        <w:ind w:firstLine="709"/>
        <w:rPr>
          <w:rFonts w:ascii="Times New Roman" w:hAnsi="Times New Roman"/>
        </w:rPr>
      </w:pPr>
      <w:r w:rsidRPr="007C1E82">
        <w:rPr>
          <w:rFonts w:ascii="Times New Roman" w:hAnsi="Times New Roman"/>
        </w:rPr>
        <w:t>- благоустройство и озеленение территории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организация освещения мест массового отдых жителей.</w:t>
      </w:r>
    </w:p>
    <w:p w:rsidR="007C1E82" w:rsidRPr="007C1E82" w:rsidRDefault="007C1E82" w:rsidP="007C1E82">
      <w:pPr>
        <w:ind w:firstLine="709"/>
        <w:rPr>
          <w:rFonts w:ascii="Times New Roman" w:hAnsi="Times New Roman"/>
        </w:rPr>
      </w:pPr>
      <w:r w:rsidRPr="007C1E82">
        <w:rPr>
          <w:rFonts w:ascii="Times New Roman" w:hAnsi="Times New Roman"/>
        </w:rPr>
        <w:t xml:space="preserve">Одной </w:t>
      </w:r>
      <w:proofErr w:type="gramStart"/>
      <w:r w:rsidRPr="007C1E82">
        <w:rPr>
          <w:rFonts w:ascii="Times New Roman" w:hAnsi="Times New Roman"/>
        </w:rPr>
        <w:t>из наиболее актуальной проблемой</w:t>
      </w:r>
      <w:proofErr w:type="gramEnd"/>
      <w:r w:rsidRPr="007C1E82">
        <w:rPr>
          <w:rFonts w:ascii="Times New Roman" w:hAnsi="Times New Roman"/>
        </w:rPr>
        <w:t xml:space="preserve"> в наши дни является организация сбора и вывоза бытовых отходов и мусора, решение которой приведет к улучшению экологической ситуации на территории поселения в целом.</w:t>
      </w:r>
    </w:p>
    <w:p w:rsidR="007C1E82" w:rsidRPr="007C1E82" w:rsidRDefault="007C1E82" w:rsidP="007C1E82">
      <w:pPr>
        <w:ind w:firstLine="709"/>
        <w:rPr>
          <w:rFonts w:ascii="Times New Roman" w:hAnsi="Times New Roman"/>
        </w:rPr>
      </w:pPr>
      <w:r w:rsidRPr="007C1E82">
        <w:rPr>
          <w:rFonts w:ascii="Times New Roman" w:hAnsi="Times New Roman"/>
        </w:rPr>
        <w:t xml:space="preserve">5. По состоянию на 1 марта </w:t>
      </w:r>
      <w:smartTag w:uri="urn:schemas-microsoft-com:office:smarttags" w:element="metricconverter">
        <w:smartTagPr>
          <w:attr w:name="ProductID" w:val="2018 г"/>
        </w:smartTagPr>
        <w:r w:rsidRPr="007C1E82">
          <w:rPr>
            <w:rFonts w:ascii="Times New Roman" w:hAnsi="Times New Roman"/>
          </w:rPr>
          <w:t>2018 г</w:t>
        </w:r>
      </w:smartTag>
      <w:r w:rsidRPr="007C1E82">
        <w:rPr>
          <w:rFonts w:ascii="Times New Roman" w:hAnsi="Times New Roman"/>
        </w:rPr>
        <w:t>. на территории сельского поселения находится 1 братская могила в с.Шуриновка. Братская могила находится в хорошем состоянии.</w:t>
      </w:r>
    </w:p>
    <w:p w:rsidR="007C1E82" w:rsidRPr="007C1E82" w:rsidRDefault="007C1E82" w:rsidP="007C1E82">
      <w:pPr>
        <w:ind w:firstLine="709"/>
        <w:rPr>
          <w:rFonts w:ascii="Times New Roman" w:hAnsi="Times New Roman"/>
        </w:rPr>
      </w:pPr>
      <w:r w:rsidRPr="007C1E82">
        <w:rPr>
          <w:rFonts w:ascii="Times New Roman" w:hAnsi="Times New Roman"/>
        </w:rPr>
        <w:t>Органами местного самоуправления сельского поселения разработаны и приняты муниципальные правовые акты по вопросам местного значения, предусмотренными статьями 14, 14.1 Федерального закона от 06 октября 2003 года № 131-ФЗ «Об общих принципах организации местного самоуправления в Российской Федерации».</w:t>
      </w:r>
    </w:p>
    <w:p w:rsidR="007C1E82" w:rsidRPr="007C1E82" w:rsidRDefault="007C1E82" w:rsidP="007C1E82">
      <w:pPr>
        <w:suppressAutoHyphens/>
        <w:ind w:firstLine="709"/>
        <w:rPr>
          <w:rFonts w:ascii="Times New Roman" w:hAnsi="Times New Roman"/>
        </w:rPr>
      </w:pPr>
      <w:r w:rsidRPr="007C1E82">
        <w:rPr>
          <w:rFonts w:ascii="Times New Roman" w:hAnsi="Times New Roman"/>
        </w:rPr>
        <w:t xml:space="preserve">Однако реализация любого полномочия есть деятельность, требующая адекватного объема ресурсов для своего осуществления. </w:t>
      </w:r>
    </w:p>
    <w:p w:rsidR="007C1E82" w:rsidRPr="007C1E82" w:rsidRDefault="007C1E82" w:rsidP="007C1E82">
      <w:pPr>
        <w:suppressAutoHyphens/>
        <w:ind w:firstLine="709"/>
        <w:rPr>
          <w:rFonts w:ascii="Times New Roman" w:hAnsi="Times New Roman"/>
        </w:rPr>
      </w:pPr>
      <w:r w:rsidRPr="007C1E82">
        <w:rPr>
          <w:rFonts w:ascii="Times New Roman" w:hAnsi="Times New Roman"/>
        </w:rPr>
        <w:t>Разработка и реализация настоящей подпрограммы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по решению вопросов местного значения, определенных законодательством Российской Федерации.</w:t>
      </w:r>
    </w:p>
    <w:p w:rsidR="007C1E82" w:rsidRPr="007C1E82" w:rsidRDefault="007C1E82" w:rsidP="007C1E82">
      <w:pPr>
        <w:ind w:firstLine="709"/>
        <w:rPr>
          <w:rFonts w:ascii="Times New Roman" w:hAnsi="Times New Roman"/>
        </w:rPr>
      </w:pPr>
      <w:r w:rsidRPr="007C1E82">
        <w:rPr>
          <w:rFonts w:ascii="Times New Roman" w:hAnsi="Times New Roman"/>
        </w:rPr>
        <w:t>Реализация подпрограммы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7C1E82" w:rsidRPr="007C1E82" w:rsidRDefault="007C1E82" w:rsidP="007C1E82">
      <w:pPr>
        <w:suppressAutoHyphens/>
        <w:ind w:firstLine="709"/>
        <w:rPr>
          <w:rFonts w:ascii="Times New Roman" w:hAnsi="Times New Roman"/>
        </w:rPr>
      </w:pPr>
      <w:r w:rsidRPr="007C1E82">
        <w:rPr>
          <w:rFonts w:ascii="Times New Roman" w:hAnsi="Times New Roman"/>
        </w:rPr>
        <w:t>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7C1E82" w:rsidRPr="007C1E82" w:rsidRDefault="007C1E82" w:rsidP="007C1E82">
      <w:pPr>
        <w:suppressAutoHyphens/>
        <w:ind w:firstLine="709"/>
        <w:rPr>
          <w:rFonts w:ascii="Times New Roman" w:hAnsi="Times New Roman"/>
        </w:rPr>
      </w:pPr>
    </w:p>
    <w:p w:rsidR="007C1E82" w:rsidRPr="007C1E82" w:rsidRDefault="007C1E82" w:rsidP="007C1E82">
      <w:pPr>
        <w:shd w:val="clear" w:color="auto" w:fill="FFFFFF"/>
        <w:tabs>
          <w:tab w:val="left" w:pos="955"/>
          <w:tab w:val="left" w:pos="1286"/>
          <w:tab w:val="left" w:pos="2275"/>
          <w:tab w:val="left" w:pos="3619"/>
          <w:tab w:val="left" w:pos="5016"/>
          <w:tab w:val="left" w:pos="6600"/>
          <w:tab w:val="left" w:pos="8021"/>
        </w:tabs>
        <w:ind w:firstLine="709"/>
        <w:rPr>
          <w:rFonts w:ascii="Times New Roman" w:hAnsi="Times New Roman"/>
        </w:rPr>
      </w:pPr>
      <w:r w:rsidRPr="007C1E82">
        <w:rPr>
          <w:rFonts w:ascii="Times New Roman" w:hAnsi="Times New Roman"/>
          <w:bCs/>
        </w:rPr>
        <w:t xml:space="preserve"> 2. </w:t>
      </w:r>
      <w:r w:rsidRPr="007C1E82">
        <w:rPr>
          <w:rFonts w:ascii="Times New Roman" w:hAnsi="Times New Roma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7C1E82">
        <w:rPr>
          <w:rFonts w:ascii="Times New Roman" w:hAnsi="Times New Roman"/>
          <w:bCs/>
        </w:rPr>
        <w:t>.</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2.1. Приоритеты муниципальной политики в сфере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Приоритетам муниципальной политики в сфере реализации подпрограммы являются:</w:t>
      </w:r>
    </w:p>
    <w:p w:rsidR="007C1E82" w:rsidRPr="007C1E82" w:rsidRDefault="007C1E82" w:rsidP="007C1E82">
      <w:pPr>
        <w:ind w:firstLine="709"/>
        <w:rPr>
          <w:rFonts w:ascii="Times New Roman" w:hAnsi="Times New Roman"/>
        </w:rPr>
      </w:pPr>
      <w:r w:rsidRPr="007C1E82">
        <w:rPr>
          <w:rFonts w:ascii="Times New Roman" w:hAnsi="Times New Roman"/>
        </w:rPr>
        <w:t>- повышение эффективности деятельности органов местного самоуправления;</w:t>
      </w:r>
    </w:p>
    <w:p w:rsidR="007C1E82" w:rsidRPr="007C1E82" w:rsidRDefault="007C1E82" w:rsidP="007C1E82">
      <w:pPr>
        <w:ind w:firstLine="709"/>
        <w:rPr>
          <w:rFonts w:ascii="Times New Roman" w:hAnsi="Times New Roman"/>
        </w:rPr>
      </w:pPr>
      <w:r w:rsidRPr="007C1E82">
        <w:rPr>
          <w:rFonts w:ascii="Times New Roman" w:hAnsi="Times New Roman"/>
        </w:rPr>
        <w:t>-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w:t>
      </w:r>
    </w:p>
    <w:p w:rsidR="007C1E82" w:rsidRPr="007C1E82" w:rsidRDefault="007C1E82" w:rsidP="007C1E82">
      <w:pPr>
        <w:ind w:firstLine="709"/>
        <w:rPr>
          <w:rFonts w:ascii="Times New Roman" w:hAnsi="Times New Roman"/>
        </w:rPr>
      </w:pPr>
      <w:r w:rsidRPr="007C1E82">
        <w:rPr>
          <w:rFonts w:ascii="Times New Roman" w:hAnsi="Times New Roman"/>
        </w:rPr>
        <w:t xml:space="preserve">-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w:t>
      </w:r>
      <w:r w:rsidRPr="007C1E82">
        <w:rPr>
          <w:rFonts w:ascii="Times New Roman" w:hAnsi="Times New Roman"/>
        </w:rPr>
        <w:lastRenderedPageBreak/>
        <w:t>самоуправления и элемент развития социально-экономического потенциала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села на уровне нормативных требований;</w:t>
      </w:r>
    </w:p>
    <w:p w:rsidR="007C1E82" w:rsidRPr="007C1E82" w:rsidRDefault="007C1E82" w:rsidP="007C1E82">
      <w:pPr>
        <w:ind w:firstLine="709"/>
        <w:rPr>
          <w:rFonts w:ascii="Times New Roman" w:hAnsi="Times New Roman"/>
        </w:rPr>
      </w:pPr>
      <w:r w:rsidRPr="007C1E82">
        <w:rPr>
          <w:rFonts w:ascii="Times New Roman" w:hAnsi="Times New Roman"/>
        </w:rPr>
        <w:t>- обеспечение решения вопросов местного значения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2.2. Цели, задачи и показатели (индикаторы) достижения целей и решения задач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снижение эксплуатационных затрат.</w:t>
      </w:r>
    </w:p>
    <w:p w:rsidR="007C1E82" w:rsidRPr="007C1E82" w:rsidRDefault="007C1E82" w:rsidP="007C1E82">
      <w:pPr>
        <w:ind w:firstLine="709"/>
        <w:rPr>
          <w:rFonts w:ascii="Times New Roman" w:hAnsi="Times New Roman"/>
        </w:rPr>
      </w:pPr>
      <w:r w:rsidRPr="007C1E82">
        <w:rPr>
          <w:rFonts w:ascii="Times New Roman" w:hAnsi="Times New Roman"/>
        </w:rPr>
        <w:t>Задачи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1. Оформление права муниципальной собственности на все объекты недвижимости муниципальной собственности, осуществление государственного кадастрового учета земельных участков под муниципальными объектами.</w:t>
      </w:r>
    </w:p>
    <w:p w:rsidR="007C1E82" w:rsidRPr="007C1E82" w:rsidRDefault="007C1E82" w:rsidP="007C1E82">
      <w:pPr>
        <w:ind w:firstLine="709"/>
        <w:rPr>
          <w:rFonts w:ascii="Times New Roman" w:hAnsi="Times New Roman"/>
        </w:rPr>
      </w:pPr>
      <w:r w:rsidRPr="007C1E82">
        <w:rPr>
          <w:rFonts w:ascii="Times New Roman" w:hAnsi="Times New Roman"/>
        </w:rPr>
        <w:t>2. Создание условий для эффективного управления и распоряжения муниципальным имуществом.</w:t>
      </w:r>
    </w:p>
    <w:p w:rsidR="007C1E82" w:rsidRPr="007C1E82" w:rsidRDefault="007C1E82" w:rsidP="007C1E82">
      <w:pPr>
        <w:ind w:firstLine="709"/>
        <w:rPr>
          <w:rFonts w:ascii="Times New Roman" w:hAnsi="Times New Roman"/>
        </w:rPr>
      </w:pPr>
      <w:r w:rsidRPr="007C1E82">
        <w:rPr>
          <w:rFonts w:ascii="Times New Roman" w:hAnsi="Times New Roman"/>
        </w:rPr>
        <w:t>3. Разработка и реализация мероприятий по строительству и модернизации объектов коммунальной инфраструктуры.</w:t>
      </w:r>
    </w:p>
    <w:p w:rsidR="007C1E82" w:rsidRPr="007C1E82" w:rsidRDefault="007C1E82" w:rsidP="007C1E82">
      <w:pPr>
        <w:ind w:firstLine="709"/>
        <w:rPr>
          <w:rFonts w:ascii="Times New Roman" w:hAnsi="Times New Roman"/>
        </w:rPr>
      </w:pPr>
      <w:r w:rsidRPr="007C1E82">
        <w:rPr>
          <w:rFonts w:ascii="Times New Roman" w:hAnsi="Times New Roman"/>
        </w:rPr>
        <w:t>4. Капитальный ремонт и ремонт дорог местного значения.</w:t>
      </w:r>
    </w:p>
    <w:p w:rsidR="007C1E82" w:rsidRPr="007C1E82" w:rsidRDefault="007C1E82" w:rsidP="007C1E82">
      <w:pPr>
        <w:ind w:firstLine="709"/>
        <w:rPr>
          <w:rFonts w:ascii="Times New Roman" w:hAnsi="Times New Roman"/>
        </w:rPr>
      </w:pPr>
      <w:r w:rsidRPr="007C1E82">
        <w:rPr>
          <w:rFonts w:ascii="Times New Roman" w:hAnsi="Times New Roman"/>
        </w:rPr>
        <w:t>5. Приведение в качественное состояние элементов благоустройства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6. Обеспечение сохранения, возрождения и поддержки объектов культурного досуга.</w:t>
      </w:r>
    </w:p>
    <w:p w:rsidR="007C1E82" w:rsidRPr="007C1E82" w:rsidRDefault="007C1E82" w:rsidP="007C1E82">
      <w:pPr>
        <w:ind w:firstLine="709"/>
        <w:rPr>
          <w:rFonts w:ascii="Times New Roman" w:hAnsi="Times New Roman"/>
        </w:rPr>
      </w:pPr>
      <w:r w:rsidRPr="007C1E82">
        <w:rPr>
          <w:rFonts w:ascii="Times New Roman" w:hAnsi="Times New Roman"/>
        </w:rPr>
        <w:t>7. Повышение уровня обустройства парка.</w:t>
      </w:r>
    </w:p>
    <w:p w:rsidR="007C1E82" w:rsidRPr="007C1E82" w:rsidRDefault="007C1E82" w:rsidP="007C1E82">
      <w:pPr>
        <w:ind w:firstLine="709"/>
        <w:rPr>
          <w:rFonts w:ascii="Times New Roman" w:hAnsi="Times New Roman"/>
        </w:rPr>
      </w:pPr>
      <w:r w:rsidRPr="007C1E82">
        <w:rPr>
          <w:rFonts w:ascii="Times New Roman" w:hAnsi="Times New Roman"/>
        </w:rPr>
        <w:t>8. Озеленение мест массового отдыха граждан.</w:t>
      </w:r>
    </w:p>
    <w:p w:rsidR="007C1E82" w:rsidRPr="007C1E82" w:rsidRDefault="007C1E82" w:rsidP="007C1E82">
      <w:pPr>
        <w:ind w:firstLine="709"/>
        <w:rPr>
          <w:rFonts w:ascii="Times New Roman" w:hAnsi="Times New Roman"/>
        </w:rPr>
      </w:pPr>
      <w:r w:rsidRPr="007C1E82">
        <w:rPr>
          <w:rFonts w:ascii="Times New Roman" w:hAnsi="Times New Roman"/>
        </w:rPr>
        <w:t>9. Сбор и вывоз мусора на территории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10. Содержание мест захоронения, в том числе братских могил.</w:t>
      </w:r>
    </w:p>
    <w:p w:rsidR="007C1E82" w:rsidRPr="007C1E82" w:rsidRDefault="007C1E82" w:rsidP="007C1E82">
      <w:pPr>
        <w:suppressAutoHyphens/>
        <w:ind w:firstLine="709"/>
        <w:rPr>
          <w:rFonts w:ascii="Times New Roman" w:hAnsi="Times New Roman"/>
        </w:rPr>
      </w:pPr>
      <w:r w:rsidRPr="007C1E82">
        <w:rPr>
          <w:rFonts w:ascii="Times New Roman" w:hAnsi="Times New Roman"/>
        </w:rPr>
        <w:t>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7C1E82" w:rsidRPr="007C1E82" w:rsidRDefault="007C1E82" w:rsidP="007C1E82">
      <w:pPr>
        <w:ind w:firstLine="709"/>
        <w:rPr>
          <w:rFonts w:ascii="Times New Roman" w:hAnsi="Times New Roman"/>
        </w:rPr>
      </w:pPr>
      <w:r w:rsidRPr="007C1E82">
        <w:rPr>
          <w:rFonts w:ascii="Times New Roman" w:hAnsi="Times New Roman"/>
        </w:rPr>
        <w:t>Целевые индикаторы и показатели муниципальной программы приведены в приложении 1.</w:t>
      </w:r>
    </w:p>
    <w:p w:rsidR="007C1E82" w:rsidRPr="007C1E82" w:rsidRDefault="007C1E82" w:rsidP="007C1E82">
      <w:pPr>
        <w:ind w:firstLine="709"/>
        <w:rPr>
          <w:rFonts w:ascii="Times New Roman" w:hAnsi="Times New Roman"/>
        </w:rPr>
      </w:pPr>
      <w:r w:rsidRPr="007C1E82">
        <w:rPr>
          <w:rFonts w:ascii="Times New Roman" w:hAnsi="Times New Roman"/>
        </w:rPr>
        <w:t>2.3. Конечные результаты реализации подпрограммы</w:t>
      </w:r>
    </w:p>
    <w:p w:rsidR="007C1E82" w:rsidRPr="007C1E82" w:rsidRDefault="007C1E82" w:rsidP="007C1E82">
      <w:pPr>
        <w:autoSpaceDE w:val="0"/>
        <w:autoSpaceDN w:val="0"/>
        <w:adjustRightInd w:val="0"/>
        <w:ind w:firstLine="709"/>
        <w:rPr>
          <w:rFonts w:ascii="Times New Roman" w:hAnsi="Times New Roman"/>
          <w:lang w:eastAsia="ar-SA"/>
        </w:rPr>
      </w:pPr>
      <w:r w:rsidRPr="007C1E82">
        <w:rPr>
          <w:rFonts w:ascii="Times New Roman" w:hAnsi="Times New Roman"/>
        </w:rPr>
        <w:t>Достижение цели реализации подпрограммы будет иметь следующие социально-экономические результаты:</w:t>
      </w:r>
    </w:p>
    <w:p w:rsidR="007C1E82" w:rsidRPr="007C1E82" w:rsidRDefault="007C1E82" w:rsidP="007C1E82">
      <w:pPr>
        <w:ind w:firstLine="709"/>
        <w:rPr>
          <w:rFonts w:ascii="Times New Roman" w:hAnsi="Times New Roman"/>
        </w:rPr>
      </w:pPr>
      <w:r w:rsidRPr="007C1E82">
        <w:rPr>
          <w:rFonts w:ascii="Times New Roman" w:hAnsi="Times New Roman"/>
        </w:rPr>
        <w:t>1. Доля протяженности освещенных частей улиц, проездов, набережных к их общей протяженности на конец отчетного года.</w:t>
      </w:r>
    </w:p>
    <w:p w:rsidR="007C1E82" w:rsidRPr="007C1E82" w:rsidRDefault="007C1E82" w:rsidP="007C1E82">
      <w:pPr>
        <w:ind w:firstLine="709"/>
        <w:rPr>
          <w:rFonts w:ascii="Times New Roman" w:hAnsi="Times New Roman"/>
        </w:rPr>
      </w:pPr>
      <w:r w:rsidRPr="007C1E82">
        <w:rPr>
          <w:rFonts w:ascii="Times New Roman" w:hAnsi="Times New Roman"/>
        </w:rPr>
        <w:t xml:space="preserve"> 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C1E82" w:rsidRPr="007C1E82" w:rsidRDefault="007C1E82" w:rsidP="007C1E82">
      <w:pPr>
        <w:ind w:firstLine="709"/>
        <w:rPr>
          <w:rFonts w:ascii="Times New Roman" w:hAnsi="Times New Roman"/>
        </w:rPr>
      </w:pPr>
      <w:r w:rsidRPr="007C1E82">
        <w:rPr>
          <w:rFonts w:ascii="Times New Roman" w:hAnsi="Times New Roman"/>
        </w:rPr>
        <w:t xml:space="preserve"> 3. Озеленение территории.</w:t>
      </w:r>
    </w:p>
    <w:p w:rsidR="007C1E82" w:rsidRPr="007C1E82" w:rsidRDefault="007C1E82" w:rsidP="007C1E82">
      <w:pPr>
        <w:suppressAutoHyphens/>
        <w:autoSpaceDE w:val="0"/>
        <w:autoSpaceDN w:val="0"/>
        <w:adjustRightInd w:val="0"/>
        <w:ind w:firstLine="709"/>
        <w:rPr>
          <w:rFonts w:ascii="Times New Roman" w:hAnsi="Times New Roman"/>
          <w:lang w:eastAsia="ar-SA"/>
        </w:rPr>
      </w:pPr>
      <w:r w:rsidRPr="007C1E82">
        <w:rPr>
          <w:rFonts w:ascii="Times New Roman" w:hAnsi="Times New Roman"/>
          <w:lang w:eastAsia="ar-SA"/>
        </w:rPr>
        <w:t xml:space="preserve">2.4. </w:t>
      </w:r>
      <w:r w:rsidRPr="007C1E82">
        <w:rPr>
          <w:rFonts w:ascii="Times New Roman" w:hAnsi="Times New Roman"/>
        </w:rPr>
        <w:t>Сроки и этапы реализации подпрограммы</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Общий срок реализации подпрограммы рассчитан на период с 2021 по 2026 годы (в один этап).</w:t>
      </w:r>
    </w:p>
    <w:p w:rsidR="007C1E82" w:rsidRPr="007C1E82" w:rsidRDefault="007C1E82" w:rsidP="007C1E82">
      <w:pPr>
        <w:autoSpaceDE w:val="0"/>
        <w:autoSpaceDN w:val="0"/>
        <w:adjustRightInd w:val="0"/>
        <w:ind w:firstLine="709"/>
        <w:rPr>
          <w:rFonts w:ascii="Times New Roman" w:hAnsi="Times New Roman"/>
        </w:rPr>
      </w:pP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3. Ресурсное обеспечение муниципальной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xml:space="preserve">Общий объем финансирования подпрограммы составляет 221,5 тыс.руб., в том числе: </w:t>
      </w:r>
    </w:p>
    <w:p w:rsidR="007C1E82" w:rsidRPr="007C1E82" w:rsidRDefault="007C1E82" w:rsidP="007C1E82">
      <w:pPr>
        <w:ind w:firstLine="709"/>
        <w:rPr>
          <w:rFonts w:ascii="Times New Roman" w:hAnsi="Times New Roman"/>
        </w:rPr>
      </w:pPr>
      <w:r w:rsidRPr="007C1E82">
        <w:rPr>
          <w:rFonts w:ascii="Times New Roman" w:hAnsi="Times New Roman"/>
        </w:rPr>
        <w:t>- местный бюджет – 221,5 тыс. рублей.</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Финансирование мероприятий подпрограммы предусмотрено за счет средств бюджетов различных уровней.</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lastRenderedPageBreak/>
        <w:t>Объем финансирования подлежит корректировке в соответствии с нормативным правовым актом о бюджете на очередной финансовый год и плановый период.</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Финансовое и ресурсное обеспечение на реализацию подпрограммы приведено в приложениях 2, 3.</w:t>
      </w:r>
    </w:p>
    <w:p w:rsidR="007C1E82" w:rsidRPr="007C1E82" w:rsidRDefault="007C1E82" w:rsidP="007C1E82">
      <w:pPr>
        <w:suppressAutoHyphens/>
        <w:autoSpaceDE w:val="0"/>
        <w:autoSpaceDN w:val="0"/>
        <w:adjustRightInd w:val="0"/>
        <w:ind w:firstLine="709"/>
        <w:rPr>
          <w:rFonts w:ascii="Times New Roman" w:hAnsi="Times New Roman"/>
        </w:rPr>
      </w:pP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4. Характеристика основных мероприятий подпрограммы.</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В рамках подпрограммы предусмотрены следующие основные мероприятия.</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 xml:space="preserve">1. Организация надежности функционирования системы коммунального хозяйства. Указанное мероприятие включает в себя комплекс мероприятий по модернизации, строительству, реконструкции и ремонту объектов водоснабжения. </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2. Организация освещения улиц населенных пунктов. Сетью наружного освещения недостаточно оснащена вся территория поселения. Проблема заключается в восстановлении имеющегося освещения и его реконструкции, увеличение протяженности сетей уличного освещения.</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 xml:space="preserve">3. Организация дорожной деятельности. </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 xml:space="preserve">Данное мероприятие позволит сохранить существующее дорожное покрытие. </w:t>
      </w:r>
    </w:p>
    <w:p w:rsidR="007C1E82" w:rsidRPr="007C1E82" w:rsidRDefault="007C1E82" w:rsidP="007C1E82">
      <w:pPr>
        <w:suppressAutoHyphens/>
        <w:autoSpaceDE w:val="0"/>
        <w:autoSpaceDN w:val="0"/>
        <w:adjustRightInd w:val="0"/>
        <w:ind w:firstLine="709"/>
        <w:rPr>
          <w:rFonts w:ascii="Times New Roman" w:hAnsi="Times New Roman"/>
        </w:rPr>
      </w:pPr>
      <w:r w:rsidRPr="007C1E82">
        <w:rPr>
          <w:rFonts w:ascii="Times New Roman" w:hAnsi="Times New Roman"/>
        </w:rPr>
        <w:t>4. Содержание мест захоронения и обеспечение сохранности военно-мемориальных объектов. К числу основных проблем в части организации содержания мест захоронения относятся обустройство площадок для контейнеров по сбору мусора, поддержание санитарного состояния на территории кладбищ, покос сорной растительности на территории кладбища.</w:t>
      </w:r>
    </w:p>
    <w:p w:rsidR="007C1E82" w:rsidRPr="007C1E82" w:rsidRDefault="007C1E82" w:rsidP="007C1E82">
      <w:pPr>
        <w:ind w:firstLine="709"/>
        <w:rPr>
          <w:rFonts w:ascii="Times New Roman" w:hAnsi="Times New Roman"/>
        </w:rPr>
      </w:pPr>
      <w:r w:rsidRPr="007C1E82">
        <w:rPr>
          <w:rFonts w:ascii="Times New Roman" w:hAnsi="Times New Roman"/>
        </w:rPr>
        <w:t xml:space="preserve">5. Организация озеленения.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сухостойных и старых деревьев, декоративная обрезка, подсадка саженцев, разбивка клумб. Расходы данного мероприятия направлены на финансирование закупки новых саженцев. </w:t>
      </w:r>
    </w:p>
    <w:p w:rsidR="007C1E82" w:rsidRPr="007C1E82" w:rsidRDefault="007C1E82" w:rsidP="007C1E82">
      <w:pPr>
        <w:ind w:firstLine="709"/>
        <w:rPr>
          <w:rFonts w:ascii="Times New Roman" w:hAnsi="Times New Roman"/>
        </w:rPr>
      </w:pPr>
      <w:r w:rsidRPr="007C1E82">
        <w:rPr>
          <w:rFonts w:ascii="Times New Roman" w:hAnsi="Times New Roman"/>
        </w:rPr>
        <w:t>6. Обеспечение занятости населения направлено на увеличение количества рабочих мест.</w:t>
      </w:r>
    </w:p>
    <w:p w:rsidR="007C1E82" w:rsidRPr="007C1E82" w:rsidRDefault="007C1E82" w:rsidP="007C1E82">
      <w:pPr>
        <w:ind w:firstLine="709"/>
        <w:rPr>
          <w:rFonts w:ascii="Times New Roman" w:hAnsi="Times New Roman"/>
        </w:rPr>
      </w:pPr>
      <w:r w:rsidRPr="007C1E82">
        <w:rPr>
          <w:rFonts w:ascii="Times New Roman" w:hAnsi="Times New Roman"/>
        </w:rPr>
        <w:t>7. Прочие мероприятия по благоустройству. Благоустройство территории включает в себя создание детских игровых площадок, мест отдыха, санитарное содержание территории населенных пунктов. Одной из проблем благоустройства территории сельского поселения является небрежное отношение части жителей к элементам благоустройства, чистоте и порядку. Ликвидация последствий вандализма и уборка стихийных свалок, требуют вложения дополнительных финансовых затрат бюджета поселения.</w:t>
      </w:r>
    </w:p>
    <w:p w:rsidR="007C1E82" w:rsidRPr="007C1E82" w:rsidRDefault="007C1E82" w:rsidP="007C1E82">
      <w:pPr>
        <w:ind w:firstLine="709"/>
        <w:rPr>
          <w:rFonts w:ascii="Times New Roman" w:hAnsi="Times New Roman"/>
        </w:rPr>
      </w:pPr>
      <w:r w:rsidRPr="007C1E82">
        <w:rPr>
          <w:rFonts w:ascii="Times New Roman" w:hAnsi="Times New Roman"/>
        </w:rPr>
        <w:t>6. Другие вопросы в области жилищно-коммунального хозяйства.</w:t>
      </w:r>
    </w:p>
    <w:p w:rsidR="007C1E82" w:rsidRPr="007C1E82" w:rsidRDefault="007C1E82" w:rsidP="007C1E82">
      <w:pPr>
        <w:autoSpaceDE w:val="0"/>
        <w:autoSpaceDN w:val="0"/>
        <w:adjustRightInd w:val="0"/>
        <w:ind w:firstLine="709"/>
        <w:rPr>
          <w:rFonts w:ascii="Times New Roman" w:hAnsi="Times New Roman"/>
        </w:rPr>
      </w:pPr>
    </w:p>
    <w:p w:rsidR="007C1E82" w:rsidRPr="007C1E82" w:rsidRDefault="007C1E82" w:rsidP="007C1E82">
      <w:pPr>
        <w:autoSpaceDE w:val="0"/>
        <w:autoSpaceDN w:val="0"/>
        <w:adjustRightInd w:val="0"/>
        <w:ind w:firstLine="709"/>
        <w:rPr>
          <w:rFonts w:ascii="Times New Roman" w:hAnsi="Times New Roman"/>
          <w:lang w:eastAsia="ar-SA"/>
        </w:rPr>
      </w:pPr>
      <w:r w:rsidRPr="007C1E82">
        <w:rPr>
          <w:rFonts w:ascii="Times New Roman" w:hAnsi="Times New Roman"/>
        </w:rPr>
        <w:t>5. Анализ рисков реализации подпрограммы и описание мер управления рисками реализации подпрограммы</w:t>
      </w: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К рискам реализации подпрограммы следует отнести:</w:t>
      </w:r>
    </w:p>
    <w:p w:rsidR="007C1E82" w:rsidRPr="007C1E82" w:rsidRDefault="007C1E82" w:rsidP="007C1E82">
      <w:pPr>
        <w:ind w:firstLine="709"/>
        <w:rPr>
          <w:rFonts w:ascii="Times New Roman" w:hAnsi="Times New Roman"/>
        </w:rPr>
      </w:pPr>
      <w:r w:rsidRPr="007C1E82">
        <w:rPr>
          <w:rFonts w:ascii="Times New Roman" w:hAnsi="Times New Roman"/>
        </w:rPr>
        <w:t>- недостаточное материально-техническое и финансовое обеспечение органов местного самоуправления;</w:t>
      </w:r>
    </w:p>
    <w:p w:rsidR="007C1E82" w:rsidRPr="007C1E82" w:rsidRDefault="007C1E82" w:rsidP="007C1E82">
      <w:pPr>
        <w:ind w:firstLine="709"/>
        <w:rPr>
          <w:rFonts w:ascii="Times New Roman" w:hAnsi="Times New Roman"/>
        </w:rPr>
      </w:pPr>
      <w:r w:rsidRPr="007C1E82">
        <w:rPr>
          <w:rFonts w:ascii="Times New Roman" w:hAnsi="Times New Roman"/>
        </w:rPr>
        <w:t>- возможность возникновения ошибок в выборе приоритетных, наиболее социально значимых проектов и мероприятий подпрограммы, а также с недостаточным учетом инерционности показателей, характеризующих результаты мероприятий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недостаточная оценка бюджетных средств, необходимых для достижения поставленных целей.</w:t>
      </w:r>
    </w:p>
    <w:p w:rsidR="007C1E82" w:rsidRPr="007C1E82" w:rsidRDefault="007C1E82" w:rsidP="007C1E82">
      <w:pPr>
        <w:ind w:firstLine="709"/>
        <w:rPr>
          <w:rFonts w:ascii="Times New Roman" w:hAnsi="Times New Roman"/>
        </w:rPr>
      </w:pPr>
      <w:r w:rsidRPr="007C1E82">
        <w:rPr>
          <w:rFonts w:ascii="Times New Roman" w:hAnsi="Times New Roman"/>
        </w:rPr>
        <w:t>Мерами управления внутренними рисками являются:</w:t>
      </w:r>
    </w:p>
    <w:p w:rsidR="007C1E82" w:rsidRPr="007C1E82" w:rsidRDefault="007C1E82" w:rsidP="007C1E82">
      <w:pPr>
        <w:ind w:firstLine="709"/>
        <w:rPr>
          <w:rFonts w:ascii="Times New Roman" w:hAnsi="Times New Roman"/>
        </w:rPr>
      </w:pPr>
      <w:r w:rsidRPr="007C1E82">
        <w:rPr>
          <w:rFonts w:ascii="Times New Roman" w:hAnsi="Times New Roman"/>
        </w:rPr>
        <w:t>а) планирование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lastRenderedPageBreak/>
        <w:t>б) системный мониторинг выполнения мероприятий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в)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Для управления внешними рисками, в течение всего срока выполнения подпрограммы,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7C1E82" w:rsidRPr="007C1E82" w:rsidRDefault="007C1E82" w:rsidP="007C1E82">
      <w:pPr>
        <w:ind w:firstLine="709"/>
        <w:rPr>
          <w:rFonts w:ascii="Times New Roman" w:hAnsi="Times New Roman"/>
        </w:rPr>
      </w:pP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6. Оценка эффективности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В результате реализации мероприятий подпрограммы в 2021 - 2026 годах планируется достижение следующих показателей, характеризующих эффективность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1. Доля протяженности освещенных частей улиц, проездов, набережных к их общей протяженности на конец отчетного года – к концу 2026г. до 50%.</w:t>
      </w:r>
    </w:p>
    <w:p w:rsidR="007C1E82" w:rsidRPr="007C1E82" w:rsidRDefault="007C1E82" w:rsidP="007C1E82">
      <w:pPr>
        <w:ind w:firstLine="709"/>
        <w:rPr>
          <w:rFonts w:ascii="Times New Roman" w:hAnsi="Times New Roman"/>
        </w:rPr>
      </w:pPr>
      <w:r w:rsidRPr="007C1E82">
        <w:rPr>
          <w:rFonts w:ascii="Times New Roman" w:hAnsi="Times New Roman"/>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до 80% в 2026 году. </w:t>
      </w:r>
    </w:p>
    <w:p w:rsidR="007C1E82" w:rsidRPr="007C1E82" w:rsidRDefault="007C1E82" w:rsidP="007C1E82">
      <w:pPr>
        <w:ind w:firstLine="709"/>
        <w:rPr>
          <w:rFonts w:ascii="Times New Roman" w:hAnsi="Times New Roman"/>
        </w:rPr>
      </w:pPr>
      <w:r w:rsidRPr="007C1E82">
        <w:rPr>
          <w:rFonts w:ascii="Times New Roman" w:hAnsi="Times New Roman"/>
        </w:rPr>
        <w:t xml:space="preserve"> 3. Озеленение территории (количество высаженных зеленых насаждений –700 шт.)</w:t>
      </w:r>
    </w:p>
    <w:p w:rsidR="007C1E82" w:rsidRPr="007C1E82" w:rsidRDefault="007C1E82" w:rsidP="007C1E82">
      <w:pPr>
        <w:ind w:firstLine="709"/>
        <w:rPr>
          <w:rFonts w:ascii="Times New Roman" w:hAnsi="Times New Roman"/>
        </w:rPr>
      </w:pPr>
      <w:r w:rsidRPr="007C1E82">
        <w:rPr>
          <w:rFonts w:ascii="Times New Roman" w:hAnsi="Times New Roman"/>
        </w:rPr>
        <w:t xml:space="preserve">Эффективность реализации Подпрограммы оценивается как степень фактического достижения целевых показателей по следующей формуле: </w:t>
      </w:r>
    </w:p>
    <w:p w:rsidR="007C1E82" w:rsidRPr="007C1E82" w:rsidRDefault="007C1E82" w:rsidP="007C1E82">
      <w:pPr>
        <w:ind w:firstLine="709"/>
        <w:rPr>
          <w:rFonts w:ascii="Times New Roman" w:hAnsi="Times New Roman"/>
        </w:rPr>
      </w:pPr>
      <w:r w:rsidRPr="007C1E82">
        <w:rPr>
          <w:rFonts w:ascii="Times New Roman" w:hAnsi="Times New Roman"/>
        </w:rPr>
        <w:t xml:space="preserve"> F</w:t>
      </w:r>
    </w:p>
    <w:p w:rsidR="007C1E82" w:rsidRPr="007C1E82" w:rsidRDefault="007C1E82" w:rsidP="007C1E82">
      <w:pPr>
        <w:tabs>
          <w:tab w:val="left" w:pos="3813"/>
        </w:tabs>
        <w:ind w:firstLine="709"/>
        <w:rPr>
          <w:rFonts w:ascii="Times New Roman" w:hAnsi="Times New Roman"/>
        </w:rPr>
      </w:pPr>
      <w:r w:rsidRPr="007C1E82">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749935</wp:posOffset>
                </wp:positionH>
                <wp:positionV relativeFrom="paragraph">
                  <wp:posOffset>86360</wp:posOffset>
                </wp:positionV>
                <wp:extent cx="457200" cy="0"/>
                <wp:effectExtent l="10795" t="5715" r="825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B08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6.8pt" to="95.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"/>
            </w:pict>
          </mc:Fallback>
        </mc:AlternateContent>
      </w:r>
      <w:r w:rsidRPr="007C1E82">
        <w:rPr>
          <w:rFonts w:ascii="Times New Roman" w:hAnsi="Times New Roman"/>
        </w:rPr>
        <w:t>E = х 100 %, где:</w:t>
      </w:r>
    </w:p>
    <w:p w:rsidR="007C1E82" w:rsidRPr="007C1E82" w:rsidRDefault="007C1E82" w:rsidP="007C1E82">
      <w:pPr>
        <w:ind w:firstLine="709"/>
        <w:rPr>
          <w:rFonts w:ascii="Times New Roman" w:hAnsi="Times New Roman"/>
        </w:rPr>
      </w:pPr>
      <w:r w:rsidRPr="007C1E82">
        <w:rPr>
          <w:rFonts w:ascii="Times New Roman" w:hAnsi="Times New Roman"/>
        </w:rPr>
        <w:t xml:space="preserve"> N</w:t>
      </w:r>
    </w:p>
    <w:p w:rsidR="007C1E82" w:rsidRPr="007C1E82" w:rsidRDefault="007C1E82" w:rsidP="007C1E82">
      <w:pPr>
        <w:ind w:firstLine="709"/>
        <w:rPr>
          <w:rFonts w:ascii="Times New Roman" w:hAnsi="Times New Roman"/>
        </w:rPr>
      </w:pPr>
      <w:r w:rsidRPr="007C1E82">
        <w:rPr>
          <w:rFonts w:ascii="Times New Roman" w:hAnsi="Times New Roman"/>
        </w:rPr>
        <w:t>E – эффективность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F – фактический показатель, достигнутый в ходе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xml:space="preserve">N – нормативный показатель, утвержденный Подпрограммой. </w:t>
      </w:r>
    </w:p>
    <w:p w:rsidR="007C1E82" w:rsidRPr="007C1E82" w:rsidRDefault="007C1E82" w:rsidP="007C1E82">
      <w:pPr>
        <w:ind w:firstLine="709"/>
        <w:rPr>
          <w:rFonts w:ascii="Times New Roman" w:hAnsi="Times New Roman"/>
        </w:rPr>
      </w:pPr>
      <w:r w:rsidRPr="007C1E82">
        <w:rPr>
          <w:rFonts w:ascii="Times New Roman" w:hAnsi="Times New Roman"/>
        </w:rPr>
        <w:t>Подпрограмма считается реализуемой с высоким уровнем эффективности, если значение эффективности хода реализации программы (En) составит более 95%;</w:t>
      </w:r>
    </w:p>
    <w:p w:rsidR="007C1E82" w:rsidRPr="007C1E82" w:rsidRDefault="007C1E82" w:rsidP="007C1E82">
      <w:pPr>
        <w:ind w:firstLine="709"/>
        <w:rPr>
          <w:rFonts w:ascii="Times New Roman" w:hAnsi="Times New Roman"/>
        </w:rPr>
      </w:pPr>
      <w:r w:rsidRPr="007C1E82">
        <w:rPr>
          <w:rFonts w:ascii="Times New Roman" w:hAnsi="Times New Roman"/>
        </w:rPr>
        <w:t xml:space="preserve"> Подрограмма считается реализуемой со средним уровнем эффективности если значение эффективности хода реализации программы (En) составит от 70% до 95%;</w:t>
      </w:r>
    </w:p>
    <w:p w:rsidR="007C1E82" w:rsidRPr="007C1E82" w:rsidRDefault="007C1E82" w:rsidP="007C1E82">
      <w:pPr>
        <w:ind w:firstLine="709"/>
        <w:rPr>
          <w:rFonts w:ascii="Times New Roman" w:hAnsi="Times New Roman"/>
        </w:rPr>
      </w:pPr>
      <w:r w:rsidRPr="007C1E82">
        <w:rPr>
          <w:rFonts w:ascii="Times New Roman" w:hAnsi="Times New Roman"/>
        </w:rPr>
        <w:t xml:space="preserve"> Подпрограмма считается реализуемой с удовлетворительным уровнем эффективности если значение эффективности хода реализации программы (En) составит от 50% до 70%.</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jc w:val="center"/>
        <w:rPr>
          <w:rFonts w:ascii="Times New Roman" w:hAnsi="Times New Roman"/>
        </w:rPr>
      </w:pPr>
      <w:r w:rsidRPr="007C1E82">
        <w:rPr>
          <w:rFonts w:ascii="Times New Roman" w:hAnsi="Times New Roman"/>
          <w:bCs/>
        </w:rPr>
        <w:t>Подпрограмма 2. «Прочие мероприятия по реализации программы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jc w:val="center"/>
        <w:rPr>
          <w:rFonts w:ascii="Times New Roman" w:hAnsi="Times New Roman"/>
        </w:rPr>
      </w:pPr>
      <w:r w:rsidRPr="007C1E82">
        <w:rPr>
          <w:rFonts w:ascii="Times New Roman" w:hAnsi="Times New Roman"/>
          <w:bCs/>
        </w:rPr>
        <w:t>Паспорт</w:t>
      </w:r>
    </w:p>
    <w:tbl>
      <w:tblPr>
        <w:tblW w:w="9559" w:type="dxa"/>
        <w:jc w:val="right"/>
        <w:tblLayout w:type="fixed"/>
        <w:tblCellMar>
          <w:left w:w="40" w:type="dxa"/>
          <w:right w:w="40" w:type="dxa"/>
        </w:tblCellMar>
        <w:tblLook w:val="00A0" w:firstRow="1" w:lastRow="0" w:firstColumn="1" w:lastColumn="0" w:noHBand="0" w:noVBand="0"/>
      </w:tblPr>
      <w:tblGrid>
        <w:gridCol w:w="3017"/>
        <w:gridCol w:w="1418"/>
        <w:gridCol w:w="1855"/>
        <w:gridCol w:w="1713"/>
        <w:gridCol w:w="1556"/>
      </w:tblGrid>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Исполнители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Администрации Липчанского сельского поселения Богучарского муниципального района Воронежской области</w:t>
            </w: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Основные мероприятия, входящие в состав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1.Организация деятельности местной администрации.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2.Организация воинского учета.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поселений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 4. Организация культурно-досуговых учреждений и библиотечного дела.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 xml:space="preserve">5. Организация социальной поддержки населения. </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lastRenderedPageBreak/>
              <w:t xml:space="preserve"> 6. Развитие сети автомобильных дорог местного значения за счет средств дорожного фонда.</w:t>
            </w:r>
          </w:p>
          <w:p w:rsidR="007C1E82" w:rsidRPr="007C1E82" w:rsidRDefault="007C1E82" w:rsidP="00B12186">
            <w:pPr>
              <w:shd w:val="clear" w:color="auto" w:fill="FFFFFF"/>
              <w:ind w:firstLine="0"/>
              <w:rPr>
                <w:rFonts w:ascii="Times New Roman" w:hAnsi="Times New Roman"/>
                <w:bCs/>
              </w:rPr>
            </w:pPr>
            <w:r w:rsidRPr="007C1E82">
              <w:rPr>
                <w:rFonts w:ascii="Times New Roman" w:hAnsi="Times New Roman"/>
              </w:rPr>
              <w:t xml:space="preserve"> 7. Организация прочих мероприятий по реализации муниципальной программы «</w:t>
            </w:r>
            <w:r w:rsidRPr="007C1E82">
              <w:rPr>
                <w:rFonts w:ascii="Times New Roman" w:hAnsi="Times New Roman"/>
                <w:bCs/>
              </w:rPr>
              <w:t xml:space="preserve">Социально-экономическое развитие Липчанского сельского поселения». </w:t>
            </w: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lastRenderedPageBreak/>
              <w:t>Цель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 xml:space="preserve"> Создание на территории поселения благоприятных условий для жизнедеятельности населения Липчанского сельского поселения Богучарского муниципального района.</w:t>
            </w: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Задачи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1. Совершенствование организации деятельности местной администрации.</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2. Совершенствование организации воинского учета.</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3.Совершенствование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4. Улучшение организации культурного досуга населения.</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 Улучшение социальной поддержки населения.</w:t>
            </w:r>
          </w:p>
          <w:p w:rsidR="007C1E82" w:rsidRPr="007C1E82" w:rsidRDefault="007C1E82" w:rsidP="00B12186">
            <w:pPr>
              <w:ind w:firstLine="0"/>
              <w:rPr>
                <w:rFonts w:ascii="Times New Roman" w:hAnsi="Times New Roman"/>
                <w:bCs/>
              </w:rPr>
            </w:pPr>
            <w:r w:rsidRPr="007C1E82">
              <w:rPr>
                <w:rFonts w:ascii="Times New Roman" w:hAnsi="Times New Roman"/>
              </w:rPr>
              <w:t>6. Улучшение организации прочих мероприятий по реализации муниципальной программы «О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B12186">
            <w:pPr>
              <w:ind w:firstLine="0"/>
              <w:rPr>
                <w:rFonts w:ascii="Times New Roman" w:hAnsi="Times New Roman"/>
              </w:rPr>
            </w:pPr>
            <w:r w:rsidRPr="007C1E82">
              <w:rPr>
                <w:rFonts w:ascii="Times New Roman" w:hAnsi="Times New Roman"/>
                <w:bCs/>
              </w:rPr>
              <w:t>7.</w:t>
            </w:r>
            <w:r w:rsidRPr="007C1E82">
              <w:rPr>
                <w:rFonts w:ascii="Times New Roman" w:hAnsi="Times New Roman"/>
              </w:rPr>
              <w:t xml:space="preserve"> Пропаганда толерантного поведения к людям других национальностей и религиозных конфессий;</w:t>
            </w: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Целевые индикаторы и показатели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 235.</w:t>
            </w:r>
          </w:p>
          <w:p w:rsidR="007C1E82" w:rsidRPr="007C1E82" w:rsidRDefault="007C1E82" w:rsidP="00B12186">
            <w:pPr>
              <w:ind w:firstLine="0"/>
              <w:rPr>
                <w:rFonts w:ascii="Times New Roman" w:hAnsi="Times New Roman"/>
              </w:rPr>
            </w:pPr>
            <w:r w:rsidRPr="007C1E82">
              <w:rPr>
                <w:rFonts w:ascii="Times New Roman" w:hAnsi="Times New Roman"/>
              </w:rPr>
              <w:t>2. 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w:t>
            </w:r>
          </w:p>
          <w:p w:rsidR="007C1E82" w:rsidRPr="007C1E82" w:rsidRDefault="007C1E82" w:rsidP="00B12186">
            <w:pPr>
              <w:ind w:firstLine="0"/>
              <w:rPr>
                <w:rFonts w:ascii="Times New Roman" w:hAnsi="Times New Roman"/>
              </w:rPr>
            </w:pPr>
            <w:r w:rsidRPr="007C1E82">
              <w:rPr>
                <w:rFonts w:ascii="Times New Roman" w:hAnsi="Times New Roman"/>
              </w:rPr>
              <w:t>3. Соотношение фактических расходов из бюджета Липчанского сельского поселения на социальную поддержку к их плановому назначению.</w:t>
            </w:r>
          </w:p>
          <w:p w:rsidR="007C1E82" w:rsidRPr="007C1E82" w:rsidRDefault="007C1E82" w:rsidP="00B12186">
            <w:pPr>
              <w:ind w:firstLine="0"/>
              <w:rPr>
                <w:rFonts w:ascii="Times New Roman" w:hAnsi="Times New Roman"/>
              </w:rPr>
            </w:pPr>
            <w:r w:rsidRPr="007C1E82">
              <w:rPr>
                <w:rFonts w:ascii="Times New Roman" w:hAnsi="Times New Roman"/>
              </w:rPr>
              <w:t xml:space="preserve">4. Соотношение фактических расходов на выполнение других расходных обязательств к их плановому назначению. </w:t>
            </w: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Сроки реализации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lang w:val="en-US"/>
              </w:rPr>
            </w:pPr>
            <w:r w:rsidRPr="007C1E82">
              <w:rPr>
                <w:rFonts w:ascii="Times New Roman" w:hAnsi="Times New Roman"/>
              </w:rPr>
              <w:t>2021 — 2026 годы (в один этап)</w:t>
            </w:r>
          </w:p>
        </w:tc>
      </w:tr>
      <w:tr w:rsidR="007C1E82" w:rsidRPr="007C1E82" w:rsidTr="00B12186">
        <w:trPr>
          <w:jc w:val="right"/>
        </w:trPr>
        <w:tc>
          <w:tcPr>
            <w:tcW w:w="3017" w:type="dxa"/>
            <w:vMerge w:val="restart"/>
            <w:tcBorders>
              <w:top w:val="single" w:sz="6" w:space="0" w:color="auto"/>
              <w:left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Объем бюджетных ассигнований на реализацию подпрограммы составляет -21345,1 тыс. руб.;</w:t>
            </w:r>
          </w:p>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Объем бюджетных ассигнований на реализацию муниципальной подпрограммы по годам составляет (тыс. руб.):</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Год</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Всего</w:t>
            </w:r>
          </w:p>
        </w:tc>
        <w:tc>
          <w:tcPr>
            <w:tcW w:w="1713" w:type="dxa"/>
            <w:tcBorders>
              <w:top w:val="single" w:sz="6" w:space="0" w:color="auto"/>
              <w:left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Бюджет Липчанского сельского поселения</w:t>
            </w:r>
          </w:p>
        </w:tc>
        <w:tc>
          <w:tcPr>
            <w:tcW w:w="1556" w:type="dxa"/>
            <w:tcBorders>
              <w:top w:val="single" w:sz="6" w:space="0" w:color="auto"/>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Областной бюджет</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5855,8</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5855,8</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3143,7</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3143,7</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right w:val="single" w:sz="6" w:space="0" w:color="auto"/>
            </w:tcBorders>
            <w:vAlign w:val="center"/>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713" w:type="dxa"/>
            <w:tcBorders>
              <w:left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556" w:type="dxa"/>
            <w:tcBorders>
              <w:left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rPr>
          <w:jc w:val="right"/>
        </w:trPr>
        <w:tc>
          <w:tcPr>
            <w:tcW w:w="3017" w:type="dxa"/>
            <w:vMerge/>
            <w:tcBorders>
              <w:left w:val="single" w:sz="6" w:space="0" w:color="auto"/>
              <w:bottom w:val="nil"/>
              <w:right w:val="single" w:sz="6" w:space="0" w:color="auto"/>
            </w:tcBorders>
            <w:shd w:val="clear" w:color="auto" w:fill="FFFFFF"/>
          </w:tcPr>
          <w:p w:rsidR="007C1E82" w:rsidRPr="007C1E82" w:rsidRDefault="007C1E82" w:rsidP="00B12186">
            <w:pPr>
              <w:ind w:firstLine="0"/>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c>
          <w:tcPr>
            <w:tcW w:w="1855" w:type="dxa"/>
            <w:tcBorders>
              <w:top w:val="single" w:sz="6" w:space="0" w:color="auto"/>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p>
        </w:tc>
        <w:tc>
          <w:tcPr>
            <w:tcW w:w="1713" w:type="dxa"/>
            <w:tcBorders>
              <w:left w:val="single" w:sz="6" w:space="0" w:color="auto"/>
              <w:bottom w:val="single" w:sz="6" w:space="0" w:color="auto"/>
              <w:right w:val="single" w:sz="6" w:space="0" w:color="auto"/>
            </w:tcBorders>
            <w:shd w:val="clear" w:color="auto" w:fill="FFFFFF"/>
            <w:vAlign w:val="bottom"/>
          </w:tcPr>
          <w:p w:rsidR="007C1E82" w:rsidRPr="007C1E82" w:rsidRDefault="007C1E82" w:rsidP="00B12186">
            <w:pPr>
              <w:shd w:val="clear" w:color="auto" w:fill="FFFFFF"/>
              <w:ind w:firstLine="0"/>
              <w:rPr>
                <w:rFonts w:ascii="Times New Roman" w:hAnsi="Times New Roman"/>
              </w:rPr>
            </w:pPr>
          </w:p>
        </w:tc>
        <w:tc>
          <w:tcPr>
            <w:tcW w:w="1556" w:type="dxa"/>
            <w:tcBorders>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p>
        </w:tc>
      </w:tr>
      <w:tr w:rsidR="007C1E82" w:rsidRPr="007C1E82" w:rsidTr="00B12186">
        <w:trPr>
          <w:jc w:val="righ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Ожидаемые непосредственные результаты реализации подпрограммы муниципальной программы</w:t>
            </w:r>
          </w:p>
        </w:tc>
        <w:tc>
          <w:tcPr>
            <w:tcW w:w="6542" w:type="dxa"/>
            <w:gridSpan w:val="4"/>
            <w:tcBorders>
              <w:top w:val="single" w:sz="6" w:space="0" w:color="auto"/>
              <w:left w:val="single" w:sz="6" w:space="0" w:color="auto"/>
              <w:bottom w:val="single" w:sz="6" w:space="0" w:color="auto"/>
              <w:right w:val="single" w:sz="6" w:space="0" w:color="auto"/>
            </w:tcBorders>
            <w:shd w:val="clear" w:color="auto" w:fill="FFFFFF"/>
          </w:tcPr>
          <w:p w:rsidR="007C1E82" w:rsidRPr="007C1E82" w:rsidRDefault="007C1E82" w:rsidP="00B12186">
            <w:pPr>
              <w:ind w:firstLine="0"/>
              <w:rPr>
                <w:rFonts w:ascii="Times New Roman" w:hAnsi="Times New Roman"/>
              </w:rPr>
            </w:pPr>
            <w:r w:rsidRPr="007C1E82">
              <w:rPr>
                <w:rFonts w:ascii="Times New Roman" w:hAnsi="Times New Roman"/>
              </w:rPr>
              <w:t>1.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 235.</w:t>
            </w:r>
          </w:p>
          <w:p w:rsidR="007C1E82" w:rsidRPr="007C1E82" w:rsidRDefault="007C1E82" w:rsidP="00B12186">
            <w:pPr>
              <w:ind w:firstLine="0"/>
              <w:rPr>
                <w:rFonts w:ascii="Times New Roman" w:hAnsi="Times New Roman"/>
              </w:rPr>
            </w:pPr>
            <w:r w:rsidRPr="007C1E82">
              <w:rPr>
                <w:rFonts w:ascii="Times New Roman" w:hAnsi="Times New Roman"/>
              </w:rPr>
              <w:t>2. 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 – 100%.</w:t>
            </w:r>
          </w:p>
          <w:p w:rsidR="007C1E82" w:rsidRPr="007C1E82" w:rsidRDefault="007C1E82" w:rsidP="00B12186">
            <w:pPr>
              <w:ind w:firstLine="0"/>
              <w:rPr>
                <w:rFonts w:ascii="Times New Roman" w:hAnsi="Times New Roman"/>
              </w:rPr>
            </w:pPr>
            <w:r w:rsidRPr="007C1E82">
              <w:rPr>
                <w:rFonts w:ascii="Times New Roman" w:hAnsi="Times New Roman"/>
              </w:rPr>
              <w:t>3. Соотношение фактических расходов из бюджета Липчанского сельского поселения на социальную поддержку к их плановому назначению – 100%.</w:t>
            </w:r>
          </w:p>
          <w:p w:rsidR="007C1E82" w:rsidRPr="007C1E82" w:rsidRDefault="007C1E82" w:rsidP="00B12186">
            <w:pPr>
              <w:ind w:firstLine="0"/>
              <w:rPr>
                <w:rFonts w:ascii="Times New Roman" w:hAnsi="Times New Roman"/>
              </w:rPr>
            </w:pPr>
            <w:r w:rsidRPr="007C1E82">
              <w:rPr>
                <w:rFonts w:ascii="Times New Roman" w:hAnsi="Times New Roman"/>
              </w:rPr>
              <w:t xml:space="preserve">4. Соотношение фактических расходов на выполнение других расходных обязательств к их плановому назначению – 100%. </w:t>
            </w:r>
          </w:p>
        </w:tc>
      </w:tr>
    </w:tbl>
    <w:p w:rsidR="007C1E82" w:rsidRPr="007C1E82" w:rsidRDefault="007C1E82" w:rsidP="007C1E82">
      <w:pPr>
        <w:ind w:firstLine="709"/>
        <w:rPr>
          <w:rFonts w:ascii="Times New Roman" w:hAnsi="Times New Roman"/>
          <w:bCs/>
        </w:rPr>
      </w:pPr>
    </w:p>
    <w:p w:rsidR="007C1E82" w:rsidRPr="007C1E82" w:rsidRDefault="007C1E82" w:rsidP="007C1E82">
      <w:pPr>
        <w:ind w:firstLine="709"/>
        <w:rPr>
          <w:rFonts w:ascii="Times New Roman" w:hAnsi="Times New Roman"/>
          <w:bCs/>
        </w:rPr>
      </w:pPr>
      <w:r w:rsidRPr="007C1E82">
        <w:rPr>
          <w:rFonts w:ascii="Times New Roman" w:hAnsi="Times New Roman"/>
          <w:bCs/>
        </w:rPr>
        <w:t xml:space="preserve">1. </w:t>
      </w:r>
      <w:r w:rsidRPr="007C1E82">
        <w:rPr>
          <w:rFonts w:ascii="Times New Roman" w:hAnsi="Times New Roman"/>
        </w:rPr>
        <w:t>Характеристика сферы реализации подпрограммы, описание основных проблем в указанной сфере и прогноз ее развития</w:t>
      </w:r>
      <w:r w:rsidRPr="007C1E82">
        <w:rPr>
          <w:rFonts w:ascii="Times New Roman" w:hAnsi="Times New Roman"/>
          <w:bCs/>
        </w:rPr>
        <w:t>.</w:t>
      </w:r>
    </w:p>
    <w:p w:rsidR="007C1E82" w:rsidRPr="007C1E82" w:rsidRDefault="007C1E82" w:rsidP="007C1E82">
      <w:pPr>
        <w:ind w:firstLine="709"/>
        <w:rPr>
          <w:rFonts w:ascii="Times New Roman" w:hAnsi="Times New Roman"/>
        </w:rPr>
      </w:pPr>
      <w:r w:rsidRPr="007C1E82">
        <w:rPr>
          <w:rFonts w:ascii="Times New Roman" w:hAnsi="Times New Roman"/>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Администрация Липчанского сельского поселения </w:t>
      </w:r>
      <w:r w:rsidRPr="007C1E82">
        <w:rPr>
          <w:rFonts w:ascii="Times New Roman" w:hAnsi="Times New Roman"/>
        </w:rPr>
        <w:t xml:space="preserve">(далее - администрация поселения) - орган местного самоуправления, осуществляющий исполнительно-распорядительные функции на территории поселения. Законом «Об общих принципах организации местного самоуправления» (131-ФЗ) наличие исполнительно-распорядительного органа в муниципальном образовании обязательно.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законами Воронежской области, нормативно-правовыми документами администрации Богучарского муниципального района. </w:t>
      </w:r>
      <w:r w:rsidRPr="007C1E82">
        <w:rPr>
          <w:rFonts w:ascii="Times New Roman" w:hAnsi="Times New Roman"/>
          <w:bCs/>
        </w:rPr>
        <w:t>Администрация поселения играет ключевую роль в оказании большого спектра муниципальных услуг на территории</w:t>
      </w:r>
      <w:r w:rsidRPr="007C1E82">
        <w:rPr>
          <w:rFonts w:ascii="Times New Roman" w:hAnsi="Times New Roman"/>
        </w:rPr>
        <w:t xml:space="preserve"> Липчанского сельского поселения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рамках реализации подпрограммы планируется осуществление мероприятий, направленных на обеспечение комплексного социально-экономического развития Липчанского сельского поселения Богучарского муниципального района Воронежской области, исполнение полномочий администрации Липчанского сельского поселения по решению вопросов местного значения муниципального образования, а также отдельных государственных полномочий; создание условий для оптимизации и повышения эффективности расходов бюджета Липчанского сельского поселения в части расходов администрации, формирование условий обеспечения Липчанского сельского поселения финансовыми, материально-техническими ресурсами.</w:t>
      </w:r>
    </w:p>
    <w:p w:rsidR="007C1E82" w:rsidRPr="007C1E82" w:rsidRDefault="007C1E82" w:rsidP="007C1E82">
      <w:pPr>
        <w:shd w:val="clear" w:color="auto" w:fill="FFFFFF"/>
        <w:tabs>
          <w:tab w:val="left" w:pos="955"/>
          <w:tab w:val="left" w:pos="1286"/>
          <w:tab w:val="left" w:pos="2275"/>
          <w:tab w:val="left" w:pos="3619"/>
          <w:tab w:val="left" w:pos="5016"/>
          <w:tab w:val="left" w:pos="6600"/>
          <w:tab w:val="left" w:pos="8021"/>
        </w:tabs>
        <w:ind w:firstLine="709"/>
        <w:rPr>
          <w:rFonts w:ascii="Times New Roman" w:hAnsi="Times New Roman"/>
          <w:bCs/>
        </w:rPr>
      </w:pPr>
    </w:p>
    <w:p w:rsidR="007C1E82" w:rsidRPr="007C1E82" w:rsidRDefault="007C1E82" w:rsidP="007C1E82">
      <w:pPr>
        <w:shd w:val="clear" w:color="auto" w:fill="FFFFFF"/>
        <w:tabs>
          <w:tab w:val="left" w:pos="955"/>
          <w:tab w:val="left" w:pos="1286"/>
          <w:tab w:val="left" w:pos="2275"/>
          <w:tab w:val="left" w:pos="3619"/>
          <w:tab w:val="left" w:pos="5016"/>
          <w:tab w:val="left" w:pos="6600"/>
          <w:tab w:val="left" w:pos="8021"/>
        </w:tabs>
        <w:ind w:firstLine="709"/>
        <w:rPr>
          <w:rFonts w:ascii="Times New Roman" w:hAnsi="Times New Roman"/>
        </w:rPr>
      </w:pPr>
      <w:r w:rsidRPr="007C1E82">
        <w:rPr>
          <w:rFonts w:ascii="Times New Roman" w:hAnsi="Times New Roman"/>
          <w:bCs/>
        </w:rPr>
        <w:t xml:space="preserve"> 2. </w:t>
      </w:r>
      <w:r w:rsidRPr="007C1E82">
        <w:rPr>
          <w:rFonts w:ascii="Times New Roman" w:hAnsi="Times New Roma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Приоритеты реализации подпрограммы соответствуют приоритетам, описанным для программы в целом.</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Подпрограмма разработана в соответствии с Посланием Президента Российской Федерации Федеральному собранию от 01.03.2018г. «О бюджетной политике в 2019 году», Указом Президента Российской Федерации от 07.05.2018 № 204 «О национальных целях и стратегических задачах развития Российской Федерации на период до 2024 года», Основными направлениями бюджетной, налоговой и таможенно-тарифной политики Российской Федерации и Воронежской области на 2019 год и на плановый период 2020 и 2021 годов.</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сфере реализации подпрограммы сформированы следующие приоритеты муниципальной политики:</w:t>
      </w:r>
    </w:p>
    <w:p w:rsidR="007C1E82" w:rsidRPr="007C1E82" w:rsidRDefault="007C1E82" w:rsidP="007C1E82">
      <w:pPr>
        <w:ind w:firstLine="709"/>
        <w:rPr>
          <w:rFonts w:ascii="Times New Roman" w:hAnsi="Times New Roman"/>
        </w:rPr>
      </w:pPr>
      <w:r w:rsidRPr="007C1E82">
        <w:rPr>
          <w:rFonts w:ascii="Times New Roman" w:hAnsi="Times New Roman"/>
        </w:rPr>
        <w:t>обеспечение исполнения Конституции Российской Федерации, федеральных конституционных законов, федеральных законов и других федеральных нормативных правовых актов, законов и иных нормативных правовых актов Воронежской области, Устава Липчанского сельского поселения Богучарского муниципального района, нормативных правовых актов Совета народных депутатов Липчанского сельского поселения Богучарского муниципального района, принятых в пределах его компетенции на территории Липчанского сельского поселения ;</w:t>
      </w:r>
    </w:p>
    <w:p w:rsidR="007C1E82" w:rsidRPr="007C1E82" w:rsidRDefault="007C1E82" w:rsidP="007C1E82">
      <w:pPr>
        <w:ind w:firstLine="709"/>
        <w:rPr>
          <w:rFonts w:ascii="Times New Roman" w:hAnsi="Times New Roman"/>
        </w:rPr>
      </w:pPr>
      <w:r w:rsidRPr="007C1E82">
        <w:rPr>
          <w:rFonts w:ascii="Times New Roman" w:hAnsi="Times New Roman"/>
        </w:rPr>
        <w:t>исполнение полномочий органов местного самоуправления Липчанского сельского поселения Богучарского муниципального района по решению вопросов местного значения;</w:t>
      </w:r>
    </w:p>
    <w:p w:rsidR="007C1E82" w:rsidRPr="007C1E82" w:rsidRDefault="007C1E82" w:rsidP="007C1E82">
      <w:pPr>
        <w:ind w:firstLine="709"/>
        <w:rPr>
          <w:rFonts w:ascii="Times New Roman" w:hAnsi="Times New Roman"/>
        </w:rPr>
      </w:pPr>
      <w:r w:rsidRPr="007C1E82">
        <w:rPr>
          <w:rFonts w:ascii="Times New Roman" w:hAnsi="Times New Roman"/>
        </w:rPr>
        <w:t>реализацию в пределах своей компетенции отдельных государственных полномочий, переданных органам местного самоуправления Липчанского сельского поселения Богучарского муниципального района федеральными законами и законами Воронежской области;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обеспечение исполнения расходных обязательств Липчанского сельского поселения Богучарского муниципального района Воронежской области.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Целью </w:t>
      </w:r>
      <w:r w:rsidRPr="007C1E82">
        <w:rPr>
          <w:rFonts w:ascii="Times New Roman" w:hAnsi="Times New Roman"/>
        </w:rPr>
        <w:t xml:space="preserve">подпрограммы является создание на территории поселения благоприятных условий для жизнедеятельности населения Липчанского сельского поселения Богучарского муниципального района.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Достижение цели подпрограммы требует решения ее задач путем реализации соответствующих основных мероприятий подпрограммы.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Задачами </w:t>
      </w:r>
      <w:r w:rsidRPr="007C1E82">
        <w:rPr>
          <w:rFonts w:ascii="Times New Roman" w:hAnsi="Times New Roman"/>
        </w:rPr>
        <w:t>подпрограммы являются: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1. Совершенствование организации деятельности местной администрации.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2. Совершенствование организации воинского учета.</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3.Совершенствование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4. Улучшение организации культурного досуга населения.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5. Улучшение социальной поддержки населения.</w:t>
      </w:r>
    </w:p>
    <w:p w:rsidR="007C1E82" w:rsidRPr="007C1E82" w:rsidRDefault="007C1E82" w:rsidP="007C1E82">
      <w:pPr>
        <w:ind w:firstLine="709"/>
        <w:rPr>
          <w:rFonts w:ascii="Times New Roman" w:hAnsi="Times New Roman"/>
          <w:bCs/>
        </w:rPr>
      </w:pPr>
      <w:r w:rsidRPr="007C1E82">
        <w:rPr>
          <w:rFonts w:ascii="Times New Roman" w:hAnsi="Times New Roman"/>
        </w:rPr>
        <w:t>6. Улучшение организации прочих мероприятий по реализации муниципальной программы «О деятельности администрации Липчанского сельского поселения по решению вопросов местного значения</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Описание целевых индикаторов и </w:t>
      </w:r>
      <w:r w:rsidRPr="007C1E82">
        <w:rPr>
          <w:rFonts w:ascii="Times New Roman" w:hAnsi="Times New Roman"/>
          <w:bCs/>
        </w:rPr>
        <w:t xml:space="preserve">показателей </w:t>
      </w:r>
      <w:r w:rsidRPr="007C1E82">
        <w:rPr>
          <w:rFonts w:ascii="Times New Roman" w:hAnsi="Times New Roman"/>
        </w:rPr>
        <w:t>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xml:space="preserve">1.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w:t>
      </w:r>
      <w:r w:rsidRPr="007C1E82">
        <w:rPr>
          <w:rFonts w:ascii="Times New Roman" w:hAnsi="Times New Roman"/>
        </w:rPr>
        <w:lastRenderedPageBreak/>
        <w:t>самоуправления поселений, установленных в соответствии с постановлением правительства Воронежской области от 28.03.2008 № 235.</w:t>
      </w:r>
    </w:p>
    <w:p w:rsidR="007C1E82" w:rsidRPr="007C1E82" w:rsidRDefault="007C1E82" w:rsidP="007C1E82">
      <w:pPr>
        <w:ind w:firstLine="709"/>
        <w:rPr>
          <w:rFonts w:ascii="Times New Roman" w:hAnsi="Times New Roman"/>
        </w:rPr>
      </w:pPr>
      <w:r w:rsidRPr="007C1E82">
        <w:rPr>
          <w:rFonts w:ascii="Times New Roman" w:hAnsi="Times New Roman"/>
        </w:rPr>
        <w:t>2. 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w:t>
      </w:r>
    </w:p>
    <w:p w:rsidR="007C1E82" w:rsidRPr="007C1E82" w:rsidRDefault="007C1E82" w:rsidP="007C1E82">
      <w:pPr>
        <w:ind w:firstLine="709"/>
        <w:rPr>
          <w:rFonts w:ascii="Times New Roman" w:hAnsi="Times New Roman"/>
        </w:rPr>
      </w:pPr>
      <w:r w:rsidRPr="007C1E82">
        <w:rPr>
          <w:rFonts w:ascii="Times New Roman" w:hAnsi="Times New Roman"/>
        </w:rPr>
        <w:t>3. Соотношение фактических расходов из бюджета Липчанского сельского поселения на социальную поддержку к их плановому назначению.</w:t>
      </w:r>
    </w:p>
    <w:p w:rsidR="007C1E82" w:rsidRPr="007C1E82" w:rsidRDefault="007C1E82" w:rsidP="007C1E82">
      <w:pPr>
        <w:ind w:firstLine="709"/>
        <w:rPr>
          <w:rFonts w:ascii="Times New Roman" w:hAnsi="Times New Roman"/>
        </w:rPr>
      </w:pPr>
      <w:r w:rsidRPr="007C1E82">
        <w:rPr>
          <w:rFonts w:ascii="Times New Roman" w:hAnsi="Times New Roman"/>
        </w:rPr>
        <w:t xml:space="preserve">4. Соотношение фактических расходов на выполнение других расходных обязательств к их плановому назначению. </w:t>
      </w:r>
    </w:p>
    <w:p w:rsidR="007C1E82" w:rsidRPr="007C1E82" w:rsidRDefault="007C1E82" w:rsidP="007C1E82">
      <w:pPr>
        <w:ind w:firstLine="709"/>
        <w:rPr>
          <w:rFonts w:ascii="Times New Roman" w:hAnsi="Times New Roman"/>
        </w:rPr>
      </w:pPr>
      <w:r w:rsidRPr="007C1E82">
        <w:rPr>
          <w:rFonts w:ascii="Times New Roman" w:hAnsi="Times New Roman"/>
        </w:rPr>
        <w:t>Перечень целевых показателей (индикаторов) подпрограммы на весь срок ее реализации приведены в приложении 1.</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Ожидаемые результаты </w:t>
      </w:r>
      <w:r w:rsidRPr="007C1E82">
        <w:rPr>
          <w:rFonts w:ascii="Times New Roman" w:hAnsi="Times New Roman"/>
        </w:rPr>
        <w:t>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1.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 235.</w:t>
      </w:r>
    </w:p>
    <w:p w:rsidR="007C1E82" w:rsidRPr="007C1E82" w:rsidRDefault="007C1E82" w:rsidP="007C1E82">
      <w:pPr>
        <w:ind w:firstLine="709"/>
        <w:rPr>
          <w:rFonts w:ascii="Times New Roman" w:hAnsi="Times New Roman"/>
        </w:rPr>
      </w:pPr>
      <w:r w:rsidRPr="007C1E82">
        <w:rPr>
          <w:rFonts w:ascii="Times New Roman" w:hAnsi="Times New Roman"/>
        </w:rPr>
        <w:t>2. 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 – 100%.</w:t>
      </w:r>
    </w:p>
    <w:p w:rsidR="007C1E82" w:rsidRPr="007C1E82" w:rsidRDefault="007C1E82" w:rsidP="007C1E82">
      <w:pPr>
        <w:ind w:firstLine="709"/>
        <w:rPr>
          <w:rFonts w:ascii="Times New Roman" w:hAnsi="Times New Roman"/>
        </w:rPr>
      </w:pPr>
      <w:r w:rsidRPr="007C1E82">
        <w:rPr>
          <w:rFonts w:ascii="Times New Roman" w:hAnsi="Times New Roman"/>
        </w:rPr>
        <w:t>3. Соотношение фактических расходов из бюджета Липчанского сельского поселения на социальную поддержку к их плановому назначению – 100%.</w:t>
      </w:r>
    </w:p>
    <w:p w:rsidR="007C1E82" w:rsidRPr="007C1E82" w:rsidRDefault="007C1E82" w:rsidP="007C1E82">
      <w:pPr>
        <w:ind w:firstLine="709"/>
        <w:rPr>
          <w:rFonts w:ascii="Times New Roman" w:hAnsi="Times New Roman"/>
        </w:rPr>
      </w:pPr>
      <w:r w:rsidRPr="007C1E82">
        <w:rPr>
          <w:rFonts w:ascii="Times New Roman" w:hAnsi="Times New Roman"/>
        </w:rPr>
        <w:t xml:space="preserve">4. Соотношение фактических расходов на выполнение других расходных обязательств к их плановому назначению – 100%. </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autoSpaceDE w:val="0"/>
        <w:autoSpaceDN w:val="0"/>
        <w:adjustRightInd w:val="0"/>
        <w:ind w:firstLine="709"/>
        <w:rPr>
          <w:rFonts w:ascii="Times New Roman" w:hAnsi="Times New Roman"/>
        </w:rPr>
      </w:pPr>
      <w:r w:rsidRPr="007C1E82">
        <w:rPr>
          <w:rFonts w:ascii="Times New Roman" w:hAnsi="Times New Roman"/>
        </w:rPr>
        <w:t>3. Ресурсное обеспечение муниципальной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xml:space="preserve">Общий объем финансирования подпрограммы составляет 21345,1 тыс.руб., в том числе: </w:t>
      </w:r>
    </w:p>
    <w:p w:rsidR="007C1E82" w:rsidRPr="007C1E82" w:rsidRDefault="007C1E82" w:rsidP="007C1E82">
      <w:pPr>
        <w:ind w:firstLine="709"/>
        <w:rPr>
          <w:rFonts w:ascii="Times New Roman" w:hAnsi="Times New Roman"/>
        </w:rPr>
      </w:pPr>
      <w:r w:rsidRPr="007C1E82">
        <w:rPr>
          <w:rFonts w:ascii="Times New Roman" w:hAnsi="Times New Roman"/>
        </w:rPr>
        <w:t>- местный бюджет 21345,1 тыс. рублей.</w:t>
      </w:r>
    </w:p>
    <w:p w:rsidR="007C1E82" w:rsidRPr="007C1E82" w:rsidRDefault="007C1E82" w:rsidP="007C1E82">
      <w:pPr>
        <w:ind w:firstLine="709"/>
        <w:rPr>
          <w:rFonts w:ascii="Times New Roman" w:hAnsi="Times New Roman"/>
        </w:rPr>
      </w:pPr>
      <w:r w:rsidRPr="007C1E82">
        <w:rPr>
          <w:rFonts w:ascii="Times New Roman" w:hAnsi="Times New Roman"/>
        </w:rPr>
        <w:t>Финансовые ресурсы, необходимые для реализации муниципальной программы в 2021-2023 годах, соответствуют объемам бюджетных ассигнований, предусмотренным проектом решением Совета народных депутатов Липчанского сельского поселения Богучарского муниципального района «О бюджете Липчанского сельского поселения на 2021 год и на плановый период 2022 и 2023 годов». На 2023-2026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w:t>
      </w:r>
    </w:p>
    <w:p w:rsidR="007C1E82" w:rsidRPr="007C1E82" w:rsidRDefault="007C1E82" w:rsidP="007C1E82">
      <w:pPr>
        <w:ind w:firstLine="709"/>
        <w:rPr>
          <w:rFonts w:ascii="Times New Roman" w:hAnsi="Times New Roman"/>
          <w:bCs/>
        </w:rPr>
      </w:pPr>
      <w:r w:rsidRPr="007C1E82">
        <w:rPr>
          <w:rFonts w:ascii="Times New Roman" w:hAnsi="Times New Roman"/>
        </w:rPr>
        <w:t>Ресурсное обеспечение реализации подпрограммы по годам ее реализации представлено в приложениях № 2,3.</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4. </w:t>
      </w:r>
      <w:r w:rsidRPr="007C1E82">
        <w:rPr>
          <w:rFonts w:ascii="Times New Roman" w:hAnsi="Times New Roman"/>
        </w:rPr>
        <w:t>Характеристика основных мероприятий подпрограммы</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рамках подпрограммы предусмотрены следующие основные мероприятия.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4.1. Обеспечение деятельности главы Липчанского сельского поселения, администрации Липчанского сельского поселения. Программные мероприятия по финансовому обеспечению деятельности главы Липчанского сельского поселения, по материально-техническому и финансовому обеспечению администрации Липчанского сельского поселения направлены на обеспечение исполнения полномочий органов местного самоуправления Липчанского сельского поселения. </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4.2. Организация и осуществление первичного воинского учета на территориях, где отсутствуют военные комиссариаты.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lastRenderedPageBreak/>
        <w:t>4.3.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Деятельность органов местного самоуправления Липчанского сельского поселения в области гражданской обороны,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 повышения безопасности проживающего населения и сохранности материальных средств.</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4.4. Создание условий для организации досуга и обеспечения жителей поселения услугами организаций культуры:</w:t>
      </w:r>
    </w:p>
    <w:p w:rsidR="007C1E82" w:rsidRPr="007C1E82" w:rsidRDefault="007C1E82" w:rsidP="007C1E82">
      <w:pPr>
        <w:ind w:firstLine="709"/>
        <w:rPr>
          <w:rFonts w:ascii="Times New Roman" w:hAnsi="Times New Roman"/>
        </w:rPr>
      </w:pPr>
      <w:r w:rsidRPr="007C1E82">
        <w:rPr>
          <w:rFonts w:ascii="Times New Roman" w:hAnsi="Times New Roman"/>
        </w:rPr>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 стимулировать деятельность творческих коллективов, создать условия для привлечения детей и молодежи к народной культуре.</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Материально-техническое и финансовое обеспечение деятельности:</w:t>
      </w:r>
      <w:r w:rsidRPr="007C1E82">
        <w:rPr>
          <w:rFonts w:ascii="Times New Roman" w:hAnsi="Times New Roman"/>
        </w:rPr>
        <w:br/>
      </w:r>
      <w:r w:rsidRPr="007C1E82">
        <w:rPr>
          <w:rFonts w:ascii="Times New Roman" w:hAnsi="Times New Roman"/>
          <w:bCs/>
        </w:rPr>
        <w:t xml:space="preserve"> </w:t>
      </w:r>
      <w:r w:rsidRPr="007C1E82">
        <w:rPr>
          <w:rFonts w:ascii="Times New Roman" w:hAnsi="Times New Roman"/>
        </w:rPr>
        <w:t>-содержание и обслуживание помещений и имущества, находящегося в муниципальной собственности учреждений культуры;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оснащение учреждений культуры современными техническими средствами, вычислительной техникой, программным обеспечением.</w:t>
      </w:r>
    </w:p>
    <w:p w:rsidR="007C1E82" w:rsidRPr="007C1E82" w:rsidRDefault="007C1E82" w:rsidP="007C1E82">
      <w:pPr>
        <w:ind w:firstLine="709"/>
        <w:rPr>
          <w:rFonts w:ascii="Times New Roman" w:hAnsi="Times New Roman"/>
        </w:rPr>
      </w:pPr>
      <w:r w:rsidRPr="007C1E82">
        <w:rPr>
          <w:rFonts w:ascii="Times New Roman" w:hAnsi="Times New Roman"/>
        </w:rPr>
        <w:t>Реализация данного мероприятия создаст условия для повышения качества и разнообразия услуг, предоставляемых в сфере культуры, обеспечив их современным оборудованием и музыкальными инструментами, поддержание зданий и сооружений в надлежащем состоянии, а также будет способствовать сохранению и развитию традиционной народной культуры и самодеятельного творчества.</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4.5. Социальная поддержка населения.</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Реализация данного мероприятия предусматривает:</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-социальная поддержка наиболее незащищенных категорий населения, основанная на заявительном принципе;</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-оказание адресной социальной помощи участникам ВОВ в связи с празднованием Дня Победы в Великой Отечественной войне;</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проведение памятных, благотворительных и социально-культурных мероприятий (чествование семейных пар с юбилеем совместной жизни, поздравление ветеранов войны, труда и долгожителей в связи с юбилейными датами и др.);</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xml:space="preserve">-выплата доплат к пенсии по старости муниципальным служащим. </w:t>
      </w: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rPr>
        <w:t>4.6. Финансовое обеспечение выполнения других расходных обязательств Липчанского сельского поселения.</w:t>
      </w: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К другим расходным обязательствам Липчанского сельского поселения относятся следующие мероприятия:</w:t>
      </w:r>
    </w:p>
    <w:p w:rsidR="007C1E82" w:rsidRPr="007C1E82" w:rsidRDefault="007C1E82" w:rsidP="007C1E82">
      <w:pPr>
        <w:tabs>
          <w:tab w:val="left" w:pos="1365"/>
        </w:tabs>
        <w:ind w:firstLine="709"/>
        <w:rPr>
          <w:rFonts w:ascii="Times New Roman" w:hAnsi="Times New Roman"/>
        </w:rPr>
      </w:pPr>
      <w:r w:rsidRPr="007C1E82">
        <w:rPr>
          <w:rFonts w:ascii="Times New Roman" w:hAnsi="Times New Roman"/>
        </w:rPr>
        <w:t>-мероприятия в области строительства, архитектуры и градостроительной деятельности;</w:t>
      </w:r>
    </w:p>
    <w:p w:rsidR="007C1E82" w:rsidRPr="007C1E82" w:rsidRDefault="007C1E82" w:rsidP="007C1E82">
      <w:pPr>
        <w:tabs>
          <w:tab w:val="left" w:pos="1365"/>
        </w:tabs>
        <w:ind w:firstLine="709"/>
        <w:rPr>
          <w:rFonts w:ascii="Times New Roman" w:hAnsi="Times New Roman"/>
        </w:rPr>
      </w:pPr>
      <w:r w:rsidRPr="007C1E82">
        <w:rPr>
          <w:rFonts w:ascii="Times New Roman" w:hAnsi="Times New Roman"/>
        </w:rPr>
        <w:t>- мероприятия по землеустройству и землепользованию;</w:t>
      </w:r>
    </w:p>
    <w:p w:rsidR="007C1E82" w:rsidRPr="007C1E82" w:rsidRDefault="007C1E82" w:rsidP="007C1E82">
      <w:pPr>
        <w:shd w:val="clear" w:color="auto" w:fill="FFFFFF"/>
        <w:ind w:firstLine="709"/>
        <w:rPr>
          <w:rFonts w:ascii="Times New Roman" w:hAnsi="Times New Roman"/>
          <w:bCs/>
        </w:rPr>
      </w:pPr>
      <w:r w:rsidRPr="007C1E82">
        <w:rPr>
          <w:rFonts w:ascii="Times New Roman" w:hAnsi="Times New Roman"/>
          <w:bCs/>
        </w:rPr>
        <w:t>- прочие расходы, не отнесенные к другим видам расходов.</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5. </w:t>
      </w:r>
      <w:r w:rsidRPr="007C1E82">
        <w:rPr>
          <w:rFonts w:ascii="Times New Roman" w:hAnsi="Times New Roman"/>
        </w:rPr>
        <w:t>Анализ рисков реализации подпрограммы и описание мер управления рисками реализации подпрограммы</w:t>
      </w:r>
      <w:r w:rsidRPr="007C1E82">
        <w:rPr>
          <w:rFonts w:ascii="Times New Roman" w:hAnsi="Times New Roman"/>
          <w:bCs/>
        </w:rPr>
        <w:t>.</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К рискам реализации подпрограммы следует отнести следующие:</w:t>
      </w:r>
    </w:p>
    <w:p w:rsidR="007C1E82" w:rsidRPr="007C1E82" w:rsidRDefault="007C1E82" w:rsidP="007C1E82">
      <w:pPr>
        <w:tabs>
          <w:tab w:val="num" w:pos="0"/>
        </w:tabs>
        <w:ind w:firstLine="709"/>
        <w:rPr>
          <w:rFonts w:ascii="Times New Roman" w:hAnsi="Times New Roman"/>
        </w:rPr>
      </w:pPr>
      <w:r w:rsidRPr="007C1E82">
        <w:rPr>
          <w:rFonts w:ascii="Times New Roman" w:hAnsi="Times New Roman"/>
        </w:rPr>
        <w:t>1. 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lastRenderedPageBreak/>
        <w:t>2. Финансовые риски, которые связаны с финансированием подпрограммы в неполном объеме. Данный риск возникает по причине:</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длительного срока реализации подпрограммы;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изменение действующего бюджетного законодательства Российской Федерации в части организации бюджетного процесса;</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отсутствие механизма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 неисполнение расходных обязательств Липчанского сельского поселения Богучарского муниципального района Воронежской области.</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поселения на преодоление последствий таких катастроф.</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Таким образом,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rPr>
        <w:t>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 проведения мониторинга и оценки исполнения целевых показателей. В рамках управления предусмотрены также прогнозирование, регулирование и координация рисков путем их выявления, значимости, уточнения и внесения необходимых изменений при отрицательном влиянии на конечные результаты.</w:t>
      </w:r>
    </w:p>
    <w:p w:rsidR="007C1E82" w:rsidRPr="007C1E82" w:rsidRDefault="007C1E82" w:rsidP="007C1E82">
      <w:pPr>
        <w:shd w:val="clear" w:color="auto" w:fill="FFFFFF"/>
        <w:ind w:firstLine="709"/>
        <w:rPr>
          <w:rFonts w:ascii="Times New Roman" w:hAnsi="Times New Roman"/>
          <w:bCs/>
        </w:rPr>
      </w:pPr>
    </w:p>
    <w:p w:rsidR="007C1E82" w:rsidRPr="007C1E82" w:rsidRDefault="007C1E82" w:rsidP="007C1E82">
      <w:pPr>
        <w:shd w:val="clear" w:color="auto" w:fill="FFFFFF"/>
        <w:ind w:firstLine="709"/>
        <w:rPr>
          <w:rFonts w:ascii="Times New Roman" w:hAnsi="Times New Roman"/>
        </w:rPr>
      </w:pPr>
      <w:r w:rsidRPr="007C1E82">
        <w:rPr>
          <w:rFonts w:ascii="Times New Roman" w:hAnsi="Times New Roman"/>
          <w:bCs/>
        </w:rPr>
        <w:t xml:space="preserve">6. </w:t>
      </w:r>
      <w:r w:rsidRPr="007C1E82">
        <w:rPr>
          <w:rFonts w:ascii="Times New Roman" w:hAnsi="Times New Roman"/>
        </w:rPr>
        <w:t>Оценка эффективности реализации подпрограммы</w:t>
      </w:r>
      <w:r w:rsidRPr="007C1E82">
        <w:rPr>
          <w:rFonts w:ascii="Times New Roman" w:hAnsi="Times New Roman"/>
          <w:bCs/>
        </w:rPr>
        <w:t>.</w:t>
      </w:r>
    </w:p>
    <w:p w:rsidR="007C1E82" w:rsidRPr="007C1E82" w:rsidRDefault="007C1E82" w:rsidP="007C1E82">
      <w:pPr>
        <w:ind w:firstLine="709"/>
        <w:rPr>
          <w:rFonts w:ascii="Times New Roman" w:hAnsi="Times New Roman"/>
        </w:rPr>
      </w:pPr>
      <w:r w:rsidRPr="007C1E82">
        <w:rPr>
          <w:rFonts w:ascii="Times New Roman" w:hAnsi="Times New Roman"/>
        </w:rPr>
        <w:t>В результате реализации мероприятий подпрограммы в 2021 - 2026 годах планируется достижение следующих показателей, характеризующих эффективность реализации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 xml:space="preserve"> 1.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 235.</w:t>
      </w:r>
    </w:p>
    <w:p w:rsidR="007C1E82" w:rsidRPr="007C1E82" w:rsidRDefault="007C1E82" w:rsidP="007C1E82">
      <w:pPr>
        <w:ind w:firstLine="709"/>
        <w:rPr>
          <w:rFonts w:ascii="Times New Roman" w:hAnsi="Times New Roman"/>
        </w:rPr>
      </w:pPr>
      <w:r w:rsidRPr="007C1E82">
        <w:rPr>
          <w:rFonts w:ascii="Times New Roman" w:hAnsi="Times New Roman"/>
        </w:rPr>
        <w:t xml:space="preserve"> 2. 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 – 100%.</w:t>
      </w:r>
    </w:p>
    <w:p w:rsidR="007C1E82" w:rsidRPr="007C1E82" w:rsidRDefault="007C1E82" w:rsidP="007C1E82">
      <w:pPr>
        <w:ind w:firstLine="709"/>
        <w:rPr>
          <w:rFonts w:ascii="Times New Roman" w:hAnsi="Times New Roman"/>
        </w:rPr>
      </w:pPr>
      <w:r w:rsidRPr="007C1E82">
        <w:rPr>
          <w:rFonts w:ascii="Times New Roman" w:hAnsi="Times New Roman"/>
        </w:rPr>
        <w:t xml:space="preserve"> 3. Соотношение фактических расходов из бюджета Липчанского сельского поселения на социальную поддержку к их плановому назначению – 100%.</w:t>
      </w:r>
    </w:p>
    <w:p w:rsidR="007C1E82" w:rsidRPr="007C1E82" w:rsidRDefault="007C1E82" w:rsidP="007C1E82">
      <w:pPr>
        <w:ind w:firstLine="709"/>
        <w:rPr>
          <w:rFonts w:ascii="Times New Roman" w:hAnsi="Times New Roman"/>
        </w:rPr>
      </w:pPr>
      <w:r w:rsidRPr="007C1E82">
        <w:rPr>
          <w:rFonts w:ascii="Times New Roman" w:hAnsi="Times New Roman"/>
        </w:rPr>
        <w:t xml:space="preserve"> 4. Соотношение фактических расходов на выполнение других расходных обязательств к их плановому назначению – 100%. </w:t>
      </w:r>
    </w:p>
    <w:p w:rsidR="007C1E82" w:rsidRPr="007C1E82" w:rsidRDefault="007C1E82" w:rsidP="007C1E82">
      <w:pPr>
        <w:shd w:val="clear" w:color="auto" w:fill="FFFFFF"/>
        <w:tabs>
          <w:tab w:val="left" w:pos="1795"/>
          <w:tab w:val="left" w:pos="3696"/>
          <w:tab w:val="left" w:pos="5189"/>
          <w:tab w:val="left" w:pos="7286"/>
          <w:tab w:val="left" w:pos="8770"/>
        </w:tabs>
        <w:ind w:firstLine="709"/>
        <w:rPr>
          <w:rFonts w:ascii="Times New Roman" w:hAnsi="Times New Roman"/>
        </w:rPr>
      </w:pPr>
      <w:r w:rsidRPr="007C1E82">
        <w:rPr>
          <w:rFonts w:ascii="Times New Roman" w:hAnsi="Times New Roman"/>
        </w:rPr>
        <w:t>Оценка эффективности реализации подпрограммы Муниципальной программы будет осуществляться путем ежегодного сопоставления:</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t>2) фактических (в сопоставимых условиях) и планируемых объемов расходов бюджета Липчанского сельского поселения на реализацию подпрограммы Муниципальной программы и ее основных мероприятий (целевой параметр менее 100%);</w:t>
      </w:r>
    </w:p>
    <w:p w:rsidR="007C1E82" w:rsidRPr="007C1E82" w:rsidRDefault="007C1E82" w:rsidP="007C1E82">
      <w:pPr>
        <w:shd w:val="clear" w:color="auto" w:fill="FFFFFF"/>
        <w:tabs>
          <w:tab w:val="left" w:pos="1190"/>
        </w:tabs>
        <w:ind w:firstLine="709"/>
        <w:rPr>
          <w:rFonts w:ascii="Times New Roman" w:hAnsi="Times New Roman"/>
        </w:rPr>
      </w:pPr>
      <w:r w:rsidRPr="007C1E82">
        <w:rPr>
          <w:rFonts w:ascii="Times New Roman" w:hAnsi="Times New Roman"/>
        </w:rPr>
        <w:lastRenderedPageBreak/>
        <w:t>3) числа выполненных и планируемых мероприятий плана реализации подпрограммы Муниципальной программы (целевой параметр – 100%).</w:t>
      </w:r>
    </w:p>
    <w:p w:rsidR="007C1E82" w:rsidRPr="007C1E82" w:rsidRDefault="007C1E82" w:rsidP="007C1E82">
      <w:pPr>
        <w:shd w:val="clear" w:color="auto" w:fill="FFFFFF"/>
        <w:tabs>
          <w:tab w:val="left" w:pos="1190"/>
        </w:tabs>
        <w:ind w:firstLine="709"/>
        <w:rPr>
          <w:rFonts w:ascii="Times New Roman" w:hAnsi="Times New Roman"/>
        </w:rPr>
      </w:pPr>
    </w:p>
    <w:p w:rsidR="007C1E82" w:rsidRPr="007C1E82" w:rsidRDefault="007C1E82" w:rsidP="007C1E82">
      <w:pPr>
        <w:ind w:firstLine="709"/>
        <w:jc w:val="center"/>
        <w:rPr>
          <w:rFonts w:ascii="Times New Roman" w:hAnsi="Times New Roman"/>
        </w:rPr>
      </w:pPr>
      <w:r w:rsidRPr="007C1E82">
        <w:rPr>
          <w:rFonts w:ascii="Times New Roman" w:hAnsi="Times New Roman"/>
          <w:bCs/>
        </w:rPr>
        <w:t>Подпрограмма 3. «Противодействие экстремизму и профилактика терроризма на территории Липчанского сельского поселения»</w:t>
      </w:r>
    </w:p>
    <w:p w:rsidR="007C1E82" w:rsidRPr="007C1E82" w:rsidRDefault="007C1E82" w:rsidP="007C1E82">
      <w:pPr>
        <w:shd w:val="clear" w:color="auto" w:fill="FFFFFF"/>
        <w:ind w:firstLine="709"/>
        <w:jc w:val="center"/>
        <w:rPr>
          <w:rFonts w:ascii="Times New Roman" w:hAnsi="Times New Roman"/>
        </w:rPr>
      </w:pPr>
    </w:p>
    <w:p w:rsidR="007C1E82" w:rsidRPr="007C1E82" w:rsidRDefault="007C1E82" w:rsidP="007C1E82">
      <w:pPr>
        <w:ind w:firstLine="709"/>
        <w:jc w:val="center"/>
        <w:rPr>
          <w:rFonts w:ascii="Times New Roman" w:hAnsi="Times New Roman"/>
        </w:rPr>
      </w:pPr>
      <w:r w:rsidRPr="007C1E82">
        <w:rPr>
          <w:rFonts w:ascii="Times New Roman" w:hAnsi="Times New Roman"/>
        </w:rPr>
        <w:t>Паспорт</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55"/>
        <w:gridCol w:w="7265"/>
      </w:tblGrid>
      <w:tr w:rsidR="007C1E82" w:rsidRPr="007C1E82" w:rsidTr="00B12186">
        <w:tc>
          <w:tcPr>
            <w:tcW w:w="2455" w:type="dxa"/>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bCs/>
              </w:rPr>
              <w:t>Исполнители подпрограммы муниципальной 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bCs/>
              </w:rPr>
              <w:t>Администрация Липчанского сельского поселения Богучарского муниципального района Воронежской области</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Основание разработки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 Устав Липчанского сельского поселения</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Разработчик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Основные цели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Противодействие терроризму и экстремизму и защита жизни граждан, проживающих на территории Липчанского сельского поселения от террористических и экстремистских актов</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Основные задачи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1. Уменьшение проявлений экстремизма и негативного отношения к лицам других национальностей и религиозных конфессий.</w:t>
            </w:r>
          </w:p>
          <w:p w:rsidR="007C1E82" w:rsidRPr="007C1E82" w:rsidRDefault="007C1E82" w:rsidP="00B12186">
            <w:pPr>
              <w:ind w:firstLine="0"/>
              <w:rPr>
                <w:rFonts w:ascii="Times New Roman" w:hAnsi="Times New Roman"/>
              </w:rPr>
            </w:pPr>
            <w:r w:rsidRPr="007C1E82">
              <w:rPr>
                <w:rFonts w:ascii="Times New Roman" w:hAnsi="Times New Roman"/>
              </w:rPr>
              <w:t>2.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C1E82" w:rsidRPr="007C1E82" w:rsidRDefault="007C1E82" w:rsidP="00B12186">
            <w:pPr>
              <w:ind w:firstLine="0"/>
              <w:rPr>
                <w:rFonts w:ascii="Times New Roman" w:hAnsi="Times New Roman"/>
              </w:rPr>
            </w:pPr>
            <w:r w:rsidRPr="007C1E82">
              <w:rPr>
                <w:rFonts w:ascii="Times New Roman" w:hAnsi="Times New Roman"/>
              </w:rPr>
              <w:t>3. Формирование толерантности и межэтнической культуры в молодежной среде, профилактика агрессивного поведения.</w:t>
            </w:r>
          </w:p>
          <w:p w:rsidR="007C1E82" w:rsidRPr="007C1E82" w:rsidRDefault="007C1E82" w:rsidP="00B12186">
            <w:pPr>
              <w:ind w:firstLine="0"/>
              <w:rPr>
                <w:rFonts w:ascii="Times New Roman" w:hAnsi="Times New Roman"/>
              </w:rPr>
            </w:pPr>
            <w:r w:rsidRPr="007C1E82">
              <w:rPr>
                <w:rFonts w:ascii="Times New Roman" w:hAnsi="Times New Roman"/>
              </w:rPr>
              <w:t>4. Информирование населения Липчанского сельского поселения по вопросам противодействия терроризму и экстремизму.</w:t>
            </w:r>
          </w:p>
          <w:p w:rsidR="007C1E82" w:rsidRPr="007C1E82" w:rsidRDefault="007C1E82" w:rsidP="00B12186">
            <w:pPr>
              <w:ind w:firstLine="0"/>
              <w:rPr>
                <w:rFonts w:ascii="Times New Roman" w:hAnsi="Times New Roman"/>
              </w:rPr>
            </w:pPr>
            <w:r w:rsidRPr="007C1E82">
              <w:rPr>
                <w:rFonts w:ascii="Times New Roman" w:hAnsi="Times New Roman"/>
              </w:rPr>
              <w:t>5. Содействие правоохранительным органам в выявлении правонарушений и преступлений данной категории, а также ликвидации их последствий.</w:t>
            </w:r>
          </w:p>
          <w:p w:rsidR="007C1E82" w:rsidRPr="007C1E82" w:rsidRDefault="007C1E82" w:rsidP="00B12186">
            <w:pPr>
              <w:ind w:firstLine="0"/>
              <w:rPr>
                <w:rFonts w:ascii="Times New Roman" w:hAnsi="Times New Roman"/>
              </w:rPr>
            </w:pPr>
            <w:r w:rsidRPr="007C1E82">
              <w:rPr>
                <w:rFonts w:ascii="Times New Roman" w:hAnsi="Times New Roman"/>
              </w:rPr>
              <w:t>5.6. Пропаганда толерантного поведения к людям других национальностей и религиозных конфессий.</w:t>
            </w:r>
          </w:p>
          <w:p w:rsidR="007C1E82" w:rsidRPr="007C1E82" w:rsidRDefault="007C1E82" w:rsidP="00B12186">
            <w:pPr>
              <w:ind w:firstLine="0"/>
              <w:rPr>
                <w:rFonts w:ascii="Times New Roman" w:hAnsi="Times New Roman"/>
              </w:rPr>
            </w:pPr>
            <w:r w:rsidRPr="007C1E82">
              <w:rPr>
                <w:rFonts w:ascii="Times New Roman" w:hAnsi="Times New Roman"/>
              </w:rPr>
              <w:t>7.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C1E82" w:rsidRPr="007C1E82" w:rsidRDefault="007C1E82" w:rsidP="00B12186">
            <w:pPr>
              <w:ind w:firstLine="0"/>
              <w:rPr>
                <w:rFonts w:ascii="Times New Roman" w:hAnsi="Times New Roman"/>
              </w:rPr>
            </w:pPr>
            <w:r w:rsidRPr="007C1E82">
              <w:rPr>
                <w:rFonts w:ascii="Times New Roman" w:hAnsi="Times New Roman"/>
              </w:rPr>
              <w:t>8. Недопущение наличия свастики и иных элементов экстремистской направленности на объектах инфраструктуры.</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Сроки реализации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2021-2026 годы</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Структура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Паспорт подпрограммы.</w:t>
            </w:r>
          </w:p>
          <w:p w:rsidR="007C1E82" w:rsidRPr="007C1E82" w:rsidRDefault="007C1E82" w:rsidP="00B12186">
            <w:pPr>
              <w:ind w:firstLine="0"/>
              <w:rPr>
                <w:rFonts w:ascii="Times New Roman" w:hAnsi="Times New Roman"/>
              </w:rPr>
            </w:pPr>
            <w:r w:rsidRPr="007C1E82">
              <w:rPr>
                <w:rFonts w:ascii="Times New Roman" w:hAnsi="Times New Roman"/>
              </w:rPr>
              <w:t xml:space="preserve"> 1. Содержание проблемы и обоснование необходимости ее решения программными методами.</w:t>
            </w:r>
          </w:p>
          <w:p w:rsidR="007C1E82" w:rsidRPr="007C1E82" w:rsidRDefault="007C1E82" w:rsidP="00B12186">
            <w:pPr>
              <w:ind w:firstLine="0"/>
              <w:rPr>
                <w:rFonts w:ascii="Times New Roman" w:hAnsi="Times New Roman"/>
              </w:rPr>
            </w:pPr>
            <w:r w:rsidRPr="007C1E82">
              <w:rPr>
                <w:rFonts w:ascii="Times New Roman" w:hAnsi="Times New Roman"/>
              </w:rPr>
              <w:lastRenderedPageBreak/>
              <w:t xml:space="preserve"> 2. Основные цели и задачи, сроки и этапы реализации программы, а также целевые индикаторы и показатели.</w:t>
            </w:r>
          </w:p>
          <w:p w:rsidR="007C1E82" w:rsidRPr="007C1E82" w:rsidRDefault="007C1E82" w:rsidP="00B12186">
            <w:pPr>
              <w:ind w:firstLine="0"/>
              <w:rPr>
                <w:rFonts w:ascii="Times New Roman" w:hAnsi="Times New Roman"/>
              </w:rPr>
            </w:pPr>
            <w:r w:rsidRPr="007C1E82">
              <w:rPr>
                <w:rFonts w:ascii="Times New Roman" w:hAnsi="Times New Roman"/>
              </w:rPr>
              <w:t xml:space="preserve"> 3. Система подпрограммных мероприятий, в том числе ресурсное обеспечение подпрограммы, с перечнем мероприятий с разбивкой по годам, источникам и направлениям финансирования.</w:t>
            </w:r>
          </w:p>
          <w:p w:rsidR="007C1E82" w:rsidRPr="007C1E82" w:rsidRDefault="007C1E82" w:rsidP="00B12186">
            <w:pPr>
              <w:ind w:firstLine="0"/>
              <w:rPr>
                <w:rFonts w:ascii="Times New Roman" w:hAnsi="Times New Roman"/>
              </w:rPr>
            </w:pPr>
            <w:r w:rsidRPr="007C1E82">
              <w:rPr>
                <w:rFonts w:ascii="Times New Roman" w:hAnsi="Times New Roman"/>
              </w:rPr>
              <w:t xml:space="preserve"> 4. Нормативное обеспечение подпрограммы.</w:t>
            </w:r>
          </w:p>
          <w:p w:rsidR="007C1E82" w:rsidRPr="007C1E82" w:rsidRDefault="007C1E82" w:rsidP="00B12186">
            <w:pPr>
              <w:ind w:firstLine="0"/>
              <w:rPr>
                <w:rFonts w:ascii="Times New Roman" w:hAnsi="Times New Roman"/>
              </w:rPr>
            </w:pPr>
            <w:r w:rsidRPr="007C1E82">
              <w:rPr>
                <w:rFonts w:ascii="Times New Roman" w:hAnsi="Times New Roman"/>
              </w:rPr>
              <w:t xml:space="preserve"> 5. Механизм реализации подпрограммы, включая организацию управления программой и контроль за ходом ее реализации.</w:t>
            </w:r>
          </w:p>
          <w:p w:rsidR="007C1E82" w:rsidRPr="007C1E82" w:rsidRDefault="007C1E82" w:rsidP="00B12186">
            <w:pPr>
              <w:ind w:firstLine="0"/>
              <w:rPr>
                <w:rFonts w:ascii="Times New Roman" w:hAnsi="Times New Roman"/>
              </w:rPr>
            </w:pPr>
            <w:r w:rsidRPr="007C1E82">
              <w:rPr>
                <w:rFonts w:ascii="Times New Roman" w:hAnsi="Times New Roman"/>
              </w:rPr>
              <w:t xml:space="preserve"> 6. Оценка эффективности социально-экономических и экологических последствий от реализации программы.</w:t>
            </w:r>
          </w:p>
        </w:tc>
      </w:tr>
      <w:tr w:rsidR="007C1E82" w:rsidRPr="007C1E82" w:rsidTr="00B12186">
        <w:trPr>
          <w:trHeight w:val="1752"/>
        </w:trPr>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lastRenderedPageBreak/>
              <w:t>Финансирования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 xml:space="preserve"> Бюджет Липчанского сельского поселения Богучарского муниципального района Воронежской области.</w:t>
            </w:r>
            <w:r w:rsidRPr="007C1E82">
              <w:rPr>
                <w:rFonts w:ascii="Times New Roman" w:hAnsi="Times New Roman"/>
                <w:bCs/>
              </w:rPr>
              <w:t xml:space="preserve"> </w:t>
            </w:r>
          </w:p>
          <w:p w:rsidR="007C1E82" w:rsidRPr="007C1E82" w:rsidRDefault="007C1E82" w:rsidP="00B12186">
            <w:pPr>
              <w:ind w:firstLine="0"/>
              <w:rPr>
                <w:rFonts w:ascii="Times New Roman" w:hAnsi="Times New Roman"/>
              </w:rPr>
            </w:pPr>
            <w:r w:rsidRPr="007C1E82">
              <w:rPr>
                <w:rFonts w:ascii="Times New Roman" w:hAnsi="Times New Roman"/>
              </w:rPr>
              <w:t xml:space="preserve"> 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Липчанского сельского поселения.</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Ожидаемые конечные результаты реализации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 xml:space="preserve">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Липчанского сельского поселения.</w:t>
            </w:r>
          </w:p>
          <w:p w:rsidR="007C1E82" w:rsidRPr="007C1E82" w:rsidRDefault="007C1E82" w:rsidP="00B12186">
            <w:pPr>
              <w:ind w:firstLine="0"/>
              <w:rPr>
                <w:rFonts w:ascii="Times New Roman" w:hAnsi="Times New Roman"/>
              </w:rPr>
            </w:pPr>
            <w:r w:rsidRPr="007C1E82">
              <w:rPr>
                <w:rFonts w:ascii="Times New Roman" w:hAnsi="Times New Roman"/>
              </w:rPr>
              <w:t xml:space="preserve"> Распространение культуры интернационализма, согласия, национальной и религиозной терпимости в среде учащихся общеобразовательных, средних специальных и высших учебных учреждений.</w:t>
            </w:r>
          </w:p>
          <w:p w:rsidR="007C1E82" w:rsidRPr="007C1E82" w:rsidRDefault="007C1E82" w:rsidP="00B12186">
            <w:pPr>
              <w:ind w:firstLine="0"/>
              <w:rPr>
                <w:rFonts w:ascii="Times New Roman" w:hAnsi="Times New Roman"/>
              </w:rPr>
            </w:pPr>
            <w:r w:rsidRPr="007C1E82">
              <w:rPr>
                <w:rFonts w:ascii="Times New Roman" w:hAnsi="Times New Roman"/>
              </w:rPr>
              <w:t xml:space="preserve"> Гармонизация межнациональных отношений, повышение уровня этносоциальной комфортности.</w:t>
            </w:r>
          </w:p>
          <w:p w:rsidR="007C1E82" w:rsidRPr="007C1E82" w:rsidRDefault="007C1E82" w:rsidP="00B12186">
            <w:pPr>
              <w:ind w:firstLine="0"/>
              <w:rPr>
                <w:rFonts w:ascii="Times New Roman" w:hAnsi="Times New Roman"/>
              </w:rPr>
            </w:pPr>
            <w:r w:rsidRPr="007C1E82">
              <w:rPr>
                <w:rFonts w:ascii="Times New Roman" w:hAnsi="Times New Roman"/>
              </w:rPr>
              <w:t xml:space="preserve">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7C1E82" w:rsidRPr="007C1E82" w:rsidRDefault="007C1E82" w:rsidP="00B12186">
            <w:pPr>
              <w:ind w:firstLine="0"/>
              <w:rPr>
                <w:rFonts w:ascii="Times New Roman" w:hAnsi="Times New Roman"/>
              </w:rPr>
            </w:pPr>
            <w:r w:rsidRPr="007C1E82">
              <w:rPr>
                <w:rFonts w:ascii="Times New Roman" w:hAnsi="Times New Roman"/>
              </w:rPr>
              <w:t xml:space="preserve"> Укрепление и культивирование в молодежной среде атмосферы межэтнического согласия и толерантности.</w:t>
            </w:r>
          </w:p>
          <w:p w:rsidR="007C1E82" w:rsidRPr="007C1E82" w:rsidRDefault="007C1E82" w:rsidP="00B12186">
            <w:pPr>
              <w:ind w:firstLine="0"/>
              <w:rPr>
                <w:rFonts w:ascii="Times New Roman" w:hAnsi="Times New Roman"/>
              </w:rPr>
            </w:pPr>
            <w:r w:rsidRPr="007C1E82">
              <w:rPr>
                <w:rFonts w:ascii="Times New Roman" w:hAnsi="Times New Roman"/>
              </w:rPr>
              <w:t xml:space="preserve"> Недопущение создания и деятельности националистических экстремистских молодежных группировок.</w:t>
            </w:r>
          </w:p>
          <w:p w:rsidR="007C1E82" w:rsidRPr="007C1E82" w:rsidRDefault="007C1E82" w:rsidP="00B12186">
            <w:pPr>
              <w:ind w:firstLine="0"/>
              <w:rPr>
                <w:rFonts w:ascii="Times New Roman" w:hAnsi="Times New Roman"/>
              </w:rPr>
            </w:pPr>
            <w:r w:rsidRPr="007C1E82">
              <w:rPr>
                <w:rFonts w:ascii="Times New Roman" w:hAnsi="Times New Roman"/>
              </w:rPr>
              <w:t xml:space="preserve"> Формирование единого информационного пространства для пропаганды и распространения на территории Липчанского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 </w:t>
            </w:r>
          </w:p>
        </w:tc>
      </w:tr>
      <w:tr w:rsidR="007C1E82" w:rsidRPr="007C1E82" w:rsidTr="00B12186">
        <w:tc>
          <w:tcPr>
            <w:tcW w:w="2455" w:type="dxa"/>
          </w:tcPr>
          <w:p w:rsidR="007C1E82" w:rsidRPr="007C1E82" w:rsidRDefault="007C1E82" w:rsidP="00B12186">
            <w:pPr>
              <w:ind w:firstLine="0"/>
              <w:rPr>
                <w:rFonts w:ascii="Times New Roman" w:hAnsi="Times New Roman"/>
              </w:rPr>
            </w:pPr>
            <w:r w:rsidRPr="007C1E82">
              <w:rPr>
                <w:rFonts w:ascii="Times New Roman" w:hAnsi="Times New Roman"/>
              </w:rPr>
              <w:t xml:space="preserve"> Система организации контроля за исполнением подпрограммы</w:t>
            </w:r>
          </w:p>
        </w:tc>
        <w:tc>
          <w:tcPr>
            <w:tcW w:w="7265" w:type="dxa"/>
          </w:tcPr>
          <w:p w:rsidR="007C1E82" w:rsidRPr="007C1E82" w:rsidRDefault="007C1E82" w:rsidP="00B12186">
            <w:pPr>
              <w:ind w:firstLine="0"/>
              <w:rPr>
                <w:rFonts w:ascii="Times New Roman" w:hAnsi="Times New Roman"/>
              </w:rPr>
            </w:pPr>
            <w:r w:rsidRPr="007C1E82">
              <w:rPr>
                <w:rFonts w:ascii="Times New Roman" w:hAnsi="Times New Roman"/>
              </w:rPr>
              <w:t>Администрации Липчанского сельского поселения ежеквартально и по итогам каждого года осуществляет контроль за реализацией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w:t>
            </w: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rPr>
      </w:pPr>
      <w:r w:rsidRPr="007C1E82">
        <w:rPr>
          <w:rFonts w:ascii="Times New Roman" w:hAnsi="Times New Roman"/>
          <w:bCs/>
        </w:rPr>
        <w:t>1. Содержание проблемы и обоснование необходимости её решения программными методами</w:t>
      </w:r>
    </w:p>
    <w:p w:rsidR="007C1E82" w:rsidRPr="007C1E82" w:rsidRDefault="007C1E82" w:rsidP="007C1E82">
      <w:pPr>
        <w:ind w:firstLine="709"/>
        <w:rPr>
          <w:rFonts w:ascii="Times New Roman" w:hAnsi="Times New Roman"/>
        </w:rPr>
      </w:pPr>
      <w:r w:rsidRPr="007C1E82">
        <w:rPr>
          <w:rFonts w:ascii="Times New Roman" w:hAnsi="Times New Roman"/>
        </w:rPr>
        <w:t xml:space="preserve">Программа мероприятий по противодействию экстремизма, а также минимизации и (или) ликвидации последствий проявлений терроризма и на территории Липчанского </w:t>
      </w:r>
      <w:r w:rsidRPr="007C1E82">
        <w:rPr>
          <w:rFonts w:ascii="Times New Roman" w:hAnsi="Times New Roman"/>
        </w:rPr>
        <w:lastRenderedPageBreak/>
        <w:t>сельского поселения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В Липчанском сельском поселении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этносоциальных и религиозных противоречий.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 открытым для внесения изменений и дополнениями.</w:t>
      </w:r>
    </w:p>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bCs/>
        </w:rPr>
      </w:pPr>
      <w:r w:rsidRPr="007C1E82">
        <w:rPr>
          <w:rFonts w:ascii="Times New Roman" w:hAnsi="Times New Roman"/>
          <w:bCs/>
        </w:rPr>
        <w:t>2.Основные цели и задачи, сроки и этапы реализации подпрограммы, а также целевые индикаторы и показатели</w:t>
      </w:r>
    </w:p>
    <w:p w:rsidR="007C1E82" w:rsidRPr="007C1E82" w:rsidRDefault="007C1E82" w:rsidP="007C1E82">
      <w:pPr>
        <w:ind w:firstLine="709"/>
        <w:rPr>
          <w:rFonts w:ascii="Times New Roman" w:hAnsi="Times New Roman"/>
        </w:rPr>
      </w:pPr>
      <w:r w:rsidRPr="007C1E82">
        <w:rPr>
          <w:rFonts w:ascii="Times New Roman" w:hAnsi="Times New Roman"/>
        </w:rPr>
        <w:t xml:space="preserve">Основными целями программы являются противодействие терроризму и экстремизму, защита жизни граждан, проживающих на территории Липчанского сельского поселения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w:t>
      </w:r>
    </w:p>
    <w:p w:rsidR="007C1E82" w:rsidRPr="007C1E82" w:rsidRDefault="007C1E82" w:rsidP="007C1E82">
      <w:pPr>
        <w:ind w:firstLine="709"/>
        <w:rPr>
          <w:rFonts w:ascii="Times New Roman" w:hAnsi="Times New Roman"/>
        </w:rPr>
      </w:pPr>
      <w:r w:rsidRPr="007C1E82">
        <w:rPr>
          <w:rFonts w:ascii="Times New Roman" w:hAnsi="Times New Roman"/>
        </w:rPr>
        <w:t xml:space="preserve">Основными задачами программы являются: </w:t>
      </w:r>
    </w:p>
    <w:p w:rsidR="007C1E82" w:rsidRPr="007C1E82" w:rsidRDefault="007C1E82" w:rsidP="007C1E82">
      <w:pPr>
        <w:ind w:firstLine="709"/>
        <w:rPr>
          <w:rFonts w:ascii="Times New Roman" w:hAnsi="Times New Roman"/>
        </w:rPr>
      </w:pPr>
      <w:r w:rsidRPr="007C1E82">
        <w:rPr>
          <w:rFonts w:ascii="Times New Roman" w:hAnsi="Times New Roman"/>
        </w:rPr>
        <w:t>а) Уменьшение проявлений экстремизма и негативного отношения к лицам других национальностей и религиозных конфессий.</w:t>
      </w:r>
    </w:p>
    <w:p w:rsidR="007C1E82" w:rsidRPr="007C1E82" w:rsidRDefault="007C1E82" w:rsidP="007C1E82">
      <w:pPr>
        <w:ind w:firstLine="709"/>
        <w:rPr>
          <w:rFonts w:ascii="Times New Roman" w:hAnsi="Times New Roman"/>
        </w:rPr>
      </w:pPr>
      <w:r w:rsidRPr="007C1E82">
        <w:rPr>
          <w:rFonts w:ascii="Times New Roman" w:hAnsi="Times New Roman"/>
        </w:rPr>
        <w:t>б)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C1E82" w:rsidRPr="007C1E82" w:rsidRDefault="007C1E82" w:rsidP="007C1E82">
      <w:pPr>
        <w:ind w:firstLine="709"/>
        <w:rPr>
          <w:rFonts w:ascii="Times New Roman" w:hAnsi="Times New Roman"/>
        </w:rPr>
      </w:pPr>
      <w:r w:rsidRPr="007C1E82">
        <w:rPr>
          <w:rFonts w:ascii="Times New Roman" w:hAnsi="Times New Roman"/>
        </w:rPr>
        <w:t>в) Формирование толерантности и межэтнической культуры в молодежной среде, профилактика агрессивного поведения.</w:t>
      </w:r>
    </w:p>
    <w:p w:rsidR="007C1E82" w:rsidRPr="007C1E82" w:rsidRDefault="007C1E82" w:rsidP="007C1E82">
      <w:pPr>
        <w:ind w:firstLine="709"/>
        <w:rPr>
          <w:rFonts w:ascii="Times New Roman" w:hAnsi="Times New Roman"/>
        </w:rPr>
      </w:pPr>
      <w:r w:rsidRPr="007C1E82">
        <w:rPr>
          <w:rFonts w:ascii="Times New Roman" w:hAnsi="Times New Roman"/>
        </w:rPr>
        <w:lastRenderedPageBreak/>
        <w:t>г) Информирование населения Липчанского сельского поселения по вопросам противодействия терроризму и экстремизму.</w:t>
      </w:r>
    </w:p>
    <w:p w:rsidR="007C1E82" w:rsidRPr="007C1E82" w:rsidRDefault="007C1E82" w:rsidP="007C1E82">
      <w:pPr>
        <w:ind w:firstLine="709"/>
        <w:rPr>
          <w:rFonts w:ascii="Times New Roman" w:hAnsi="Times New Roman"/>
        </w:rPr>
      </w:pPr>
      <w:r w:rsidRPr="007C1E82">
        <w:rPr>
          <w:rFonts w:ascii="Times New Roman" w:hAnsi="Times New Roman"/>
        </w:rPr>
        <w:t>д) Содействие правоохранительным органам в выявлении правонарушений и преступлений данной категории, а также ликвидации их последствий.</w:t>
      </w:r>
    </w:p>
    <w:p w:rsidR="007C1E82" w:rsidRPr="007C1E82" w:rsidRDefault="007C1E82" w:rsidP="007C1E82">
      <w:pPr>
        <w:ind w:firstLine="709"/>
        <w:rPr>
          <w:rFonts w:ascii="Times New Roman" w:hAnsi="Times New Roman"/>
        </w:rPr>
      </w:pPr>
      <w:r w:rsidRPr="007C1E82">
        <w:rPr>
          <w:rFonts w:ascii="Times New Roman" w:hAnsi="Times New Roman"/>
        </w:rPr>
        <w:t>е) Пропаганда толерантного поведения к людям других национальностей и религиозных конфессий.</w:t>
      </w:r>
    </w:p>
    <w:p w:rsidR="007C1E82" w:rsidRPr="007C1E82" w:rsidRDefault="007C1E82" w:rsidP="007C1E82">
      <w:pPr>
        <w:ind w:firstLine="709"/>
        <w:rPr>
          <w:rFonts w:ascii="Times New Roman" w:hAnsi="Times New Roman"/>
        </w:rPr>
      </w:pPr>
      <w:r w:rsidRPr="007C1E82">
        <w:rPr>
          <w:rFonts w:ascii="Times New Roman" w:hAnsi="Times New Roman"/>
        </w:rPr>
        <w:t>ж)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C1E82" w:rsidRPr="007C1E82" w:rsidRDefault="007C1E82" w:rsidP="007C1E82">
      <w:pPr>
        <w:ind w:firstLine="709"/>
        <w:rPr>
          <w:rFonts w:ascii="Times New Roman" w:hAnsi="Times New Roman"/>
        </w:rPr>
      </w:pPr>
      <w:r w:rsidRPr="007C1E82">
        <w:rPr>
          <w:rFonts w:ascii="Times New Roman" w:hAnsi="Times New Roman"/>
        </w:rPr>
        <w:t>з) Недопущение наличия свастики и иных элементов экстремистской направленности на объектах инфраструктуры.</w:t>
      </w:r>
    </w:p>
    <w:p w:rsidR="007C1E82" w:rsidRPr="007C1E82" w:rsidRDefault="007C1E82" w:rsidP="007C1E82">
      <w:pPr>
        <w:ind w:firstLine="709"/>
        <w:rPr>
          <w:rFonts w:ascii="Times New Roman" w:hAnsi="Times New Roman"/>
        </w:rPr>
      </w:pPr>
      <w:r w:rsidRPr="007C1E82">
        <w:rPr>
          <w:rFonts w:ascii="Times New Roman" w:hAnsi="Times New Roman"/>
        </w:rPr>
        <w:t>Срок реализации подпрограммы рассчитан на три года с 2021 по 2026 годы.</w:t>
      </w:r>
    </w:p>
    <w:p w:rsidR="007C1E82" w:rsidRPr="007C1E82" w:rsidRDefault="007C1E82" w:rsidP="007C1E82">
      <w:pPr>
        <w:ind w:left="3969" w:firstLine="0"/>
        <w:rPr>
          <w:rFonts w:ascii="Times New Roman" w:hAnsi="Times New Roman"/>
        </w:rPr>
      </w:pPr>
      <w:r w:rsidRPr="007C1E82">
        <w:rPr>
          <w:rFonts w:ascii="Times New Roman" w:hAnsi="Times New Roman"/>
        </w:rPr>
        <w:t>Реализация всех подпрограммных мероприятий рассчитана на весь период реализации программы с 01.01.2021 г. по 31.12.2026 г. включительно, выделение этапов не предусмотрено.</w:t>
      </w:r>
    </w:p>
    <w:p w:rsidR="007C1E82" w:rsidRPr="007C1E82" w:rsidRDefault="007C1E82" w:rsidP="007C1E82">
      <w:pPr>
        <w:ind w:left="3969" w:firstLine="0"/>
        <w:rPr>
          <w:rFonts w:ascii="Times New Roman" w:hAnsi="Times New Roman"/>
        </w:rPr>
      </w:pPr>
      <w:r w:rsidRPr="007C1E82">
        <w:rPr>
          <w:rFonts w:ascii="Times New Roman" w:hAnsi="Times New Roman"/>
        </w:rPr>
        <w:t>Планируемые результаты реализации подпрограммы приведены в таблице 1.</w:t>
      </w:r>
    </w:p>
    <w:p w:rsidR="007C1E82" w:rsidRPr="007C1E82" w:rsidRDefault="007C1E82" w:rsidP="007C1E82">
      <w:pPr>
        <w:ind w:left="3969" w:firstLine="0"/>
        <w:rPr>
          <w:rFonts w:ascii="Times New Roman" w:hAnsi="Times New Roman"/>
        </w:rPr>
      </w:pPr>
      <w:r w:rsidRPr="007C1E82">
        <w:rPr>
          <w:rFonts w:ascii="Times New Roman" w:hAnsi="Times New Roman"/>
        </w:rPr>
        <w:t xml:space="preserve">Таблица 1 </w:t>
      </w:r>
    </w:p>
    <w:p w:rsidR="007C1E82" w:rsidRPr="007C1E82" w:rsidRDefault="007C1E82" w:rsidP="007C1E82">
      <w:pPr>
        <w:ind w:left="3969" w:firstLine="0"/>
        <w:rPr>
          <w:rFonts w:ascii="Times New Roman" w:hAnsi="Times New Roman"/>
        </w:rPr>
      </w:pPr>
    </w:p>
    <w:tbl>
      <w:tblPr>
        <w:tblW w:w="104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2365"/>
        <w:gridCol w:w="1445"/>
        <w:gridCol w:w="813"/>
        <w:gridCol w:w="948"/>
        <w:gridCol w:w="808"/>
        <w:gridCol w:w="764"/>
        <w:gridCol w:w="991"/>
        <w:gridCol w:w="992"/>
        <w:gridCol w:w="839"/>
      </w:tblGrid>
      <w:tr w:rsidR="007C1E82" w:rsidRPr="007C1E82" w:rsidTr="00B12186">
        <w:trPr>
          <w:jc w:val="right"/>
        </w:trPr>
        <w:tc>
          <w:tcPr>
            <w:tcW w:w="527" w:type="dxa"/>
            <w:vMerge w:val="restart"/>
            <w:vAlign w:val="center"/>
          </w:tcPr>
          <w:p w:rsidR="007C1E82" w:rsidRPr="007C1E82" w:rsidRDefault="007C1E82" w:rsidP="00B12186">
            <w:pPr>
              <w:ind w:firstLine="0"/>
              <w:rPr>
                <w:rFonts w:ascii="Times New Roman" w:hAnsi="Times New Roman"/>
              </w:rPr>
            </w:pPr>
            <w:r w:rsidRPr="007C1E82">
              <w:rPr>
                <w:rFonts w:ascii="Times New Roman" w:hAnsi="Times New Roman"/>
              </w:rPr>
              <w:t>№ п/п</w:t>
            </w:r>
          </w:p>
        </w:tc>
        <w:tc>
          <w:tcPr>
            <w:tcW w:w="2365" w:type="dxa"/>
            <w:vMerge w:val="restart"/>
            <w:vAlign w:val="center"/>
          </w:tcPr>
          <w:p w:rsidR="007C1E82" w:rsidRPr="007C1E82" w:rsidRDefault="007C1E82" w:rsidP="00B12186">
            <w:pPr>
              <w:ind w:firstLine="0"/>
              <w:rPr>
                <w:rFonts w:ascii="Times New Roman" w:hAnsi="Times New Roman"/>
              </w:rPr>
            </w:pPr>
            <w:r w:rsidRPr="007C1E82">
              <w:rPr>
                <w:rFonts w:ascii="Times New Roman" w:hAnsi="Times New Roman"/>
              </w:rPr>
              <w:t>Наименование показателя</w:t>
            </w:r>
          </w:p>
        </w:tc>
        <w:tc>
          <w:tcPr>
            <w:tcW w:w="1445" w:type="dxa"/>
            <w:vMerge w:val="restart"/>
            <w:vAlign w:val="center"/>
          </w:tcPr>
          <w:p w:rsidR="007C1E82" w:rsidRPr="007C1E82" w:rsidRDefault="007C1E82" w:rsidP="00B12186">
            <w:pPr>
              <w:ind w:firstLine="0"/>
              <w:rPr>
                <w:rFonts w:ascii="Times New Roman" w:hAnsi="Times New Roman"/>
              </w:rPr>
            </w:pPr>
            <w:r w:rsidRPr="007C1E82">
              <w:rPr>
                <w:rFonts w:ascii="Times New Roman" w:hAnsi="Times New Roman"/>
              </w:rPr>
              <w:t>Базовый показатель по 2017 году (кол-во)</w:t>
            </w:r>
          </w:p>
        </w:tc>
        <w:tc>
          <w:tcPr>
            <w:tcW w:w="6155" w:type="dxa"/>
            <w:gridSpan w:val="7"/>
          </w:tcPr>
          <w:p w:rsidR="007C1E82" w:rsidRPr="007C1E82" w:rsidRDefault="007C1E82" w:rsidP="00B12186">
            <w:pPr>
              <w:ind w:firstLine="0"/>
              <w:rPr>
                <w:rFonts w:ascii="Times New Roman" w:hAnsi="Times New Roman"/>
              </w:rPr>
            </w:pPr>
            <w:r w:rsidRPr="007C1E82">
              <w:rPr>
                <w:rFonts w:ascii="Times New Roman" w:hAnsi="Times New Roman"/>
              </w:rPr>
              <w:t>в том числе по годам реализации подпрограммы</w:t>
            </w:r>
          </w:p>
        </w:tc>
      </w:tr>
      <w:tr w:rsidR="007C1E82" w:rsidRPr="007C1E82" w:rsidTr="00B12186">
        <w:trPr>
          <w:jc w:val="right"/>
        </w:trPr>
        <w:tc>
          <w:tcPr>
            <w:tcW w:w="527" w:type="dxa"/>
            <w:vMerge/>
            <w:vAlign w:val="center"/>
          </w:tcPr>
          <w:p w:rsidR="007C1E82" w:rsidRPr="007C1E82" w:rsidRDefault="007C1E82" w:rsidP="00B12186">
            <w:pPr>
              <w:ind w:firstLine="0"/>
              <w:rPr>
                <w:rFonts w:ascii="Times New Roman" w:hAnsi="Times New Roman"/>
              </w:rPr>
            </w:pPr>
          </w:p>
        </w:tc>
        <w:tc>
          <w:tcPr>
            <w:tcW w:w="2365" w:type="dxa"/>
            <w:vMerge/>
            <w:vAlign w:val="center"/>
          </w:tcPr>
          <w:p w:rsidR="007C1E82" w:rsidRPr="007C1E82" w:rsidRDefault="007C1E82" w:rsidP="00B12186">
            <w:pPr>
              <w:ind w:firstLine="0"/>
              <w:rPr>
                <w:rFonts w:ascii="Times New Roman" w:hAnsi="Times New Roman"/>
              </w:rPr>
            </w:pPr>
          </w:p>
        </w:tc>
        <w:tc>
          <w:tcPr>
            <w:tcW w:w="1445" w:type="dxa"/>
            <w:vMerge/>
            <w:vAlign w:val="center"/>
          </w:tcPr>
          <w:p w:rsidR="007C1E82" w:rsidRPr="007C1E82" w:rsidRDefault="007C1E82" w:rsidP="00B12186">
            <w:pPr>
              <w:ind w:firstLine="0"/>
              <w:rPr>
                <w:rFonts w:ascii="Times New Roman" w:hAnsi="Times New Roman"/>
              </w:rPr>
            </w:pPr>
          </w:p>
        </w:tc>
        <w:tc>
          <w:tcPr>
            <w:tcW w:w="813" w:type="dxa"/>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948" w:type="dxa"/>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808" w:type="dxa"/>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764" w:type="dxa"/>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991" w:type="dxa"/>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992" w:type="dxa"/>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839" w:type="dxa"/>
          </w:tcPr>
          <w:p w:rsidR="007C1E82" w:rsidRPr="007C1E82" w:rsidRDefault="007C1E82" w:rsidP="00B12186">
            <w:pPr>
              <w:ind w:firstLine="0"/>
              <w:rPr>
                <w:rFonts w:ascii="Times New Roman" w:hAnsi="Times New Roman"/>
              </w:rPr>
            </w:pPr>
          </w:p>
        </w:tc>
      </w:tr>
      <w:tr w:rsidR="007C1E82" w:rsidRPr="007C1E82" w:rsidTr="00B12186">
        <w:trPr>
          <w:jc w:val="right"/>
        </w:trPr>
        <w:tc>
          <w:tcPr>
            <w:tcW w:w="527" w:type="dxa"/>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2365" w:type="dxa"/>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1445" w:type="dxa"/>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813" w:type="dxa"/>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948" w:type="dxa"/>
          </w:tcPr>
          <w:p w:rsidR="007C1E82" w:rsidRPr="007C1E82" w:rsidRDefault="007C1E82" w:rsidP="00B12186">
            <w:pPr>
              <w:ind w:firstLine="0"/>
              <w:rPr>
                <w:rFonts w:ascii="Times New Roman" w:hAnsi="Times New Roman"/>
              </w:rPr>
            </w:pPr>
            <w:r w:rsidRPr="007C1E82">
              <w:rPr>
                <w:rFonts w:ascii="Times New Roman" w:hAnsi="Times New Roman"/>
              </w:rPr>
              <w:t>5</w:t>
            </w:r>
          </w:p>
        </w:tc>
        <w:tc>
          <w:tcPr>
            <w:tcW w:w="808" w:type="dxa"/>
          </w:tcPr>
          <w:p w:rsidR="007C1E82" w:rsidRPr="007C1E82" w:rsidRDefault="007C1E82" w:rsidP="00B12186">
            <w:pPr>
              <w:ind w:firstLine="0"/>
              <w:rPr>
                <w:rFonts w:ascii="Times New Roman" w:hAnsi="Times New Roman"/>
              </w:rPr>
            </w:pPr>
            <w:r w:rsidRPr="007C1E82">
              <w:rPr>
                <w:rFonts w:ascii="Times New Roman" w:hAnsi="Times New Roman"/>
              </w:rPr>
              <w:t>6</w:t>
            </w:r>
          </w:p>
        </w:tc>
        <w:tc>
          <w:tcPr>
            <w:tcW w:w="764" w:type="dxa"/>
          </w:tcPr>
          <w:p w:rsidR="007C1E82" w:rsidRPr="007C1E82" w:rsidRDefault="007C1E82" w:rsidP="00B12186">
            <w:pPr>
              <w:ind w:firstLine="0"/>
              <w:rPr>
                <w:rFonts w:ascii="Times New Roman" w:hAnsi="Times New Roman"/>
              </w:rPr>
            </w:pPr>
            <w:r w:rsidRPr="007C1E82">
              <w:rPr>
                <w:rFonts w:ascii="Times New Roman" w:hAnsi="Times New Roman"/>
              </w:rPr>
              <w:t>7</w:t>
            </w:r>
          </w:p>
        </w:tc>
        <w:tc>
          <w:tcPr>
            <w:tcW w:w="991" w:type="dxa"/>
          </w:tcPr>
          <w:p w:rsidR="007C1E82" w:rsidRPr="007C1E82" w:rsidRDefault="007C1E82" w:rsidP="00B12186">
            <w:pPr>
              <w:ind w:firstLine="0"/>
              <w:rPr>
                <w:rFonts w:ascii="Times New Roman" w:hAnsi="Times New Roman"/>
              </w:rPr>
            </w:pPr>
            <w:r w:rsidRPr="007C1E82">
              <w:rPr>
                <w:rFonts w:ascii="Times New Roman" w:hAnsi="Times New Roman"/>
              </w:rPr>
              <w:t>8</w:t>
            </w:r>
          </w:p>
        </w:tc>
        <w:tc>
          <w:tcPr>
            <w:tcW w:w="992" w:type="dxa"/>
          </w:tcPr>
          <w:p w:rsidR="007C1E82" w:rsidRPr="007C1E82" w:rsidRDefault="007C1E82" w:rsidP="00B12186">
            <w:pPr>
              <w:ind w:firstLine="0"/>
              <w:rPr>
                <w:rFonts w:ascii="Times New Roman" w:hAnsi="Times New Roman"/>
              </w:rPr>
            </w:pPr>
            <w:r w:rsidRPr="007C1E82">
              <w:rPr>
                <w:rFonts w:ascii="Times New Roman" w:hAnsi="Times New Roman"/>
              </w:rPr>
              <w:t>9</w:t>
            </w:r>
          </w:p>
        </w:tc>
        <w:tc>
          <w:tcPr>
            <w:tcW w:w="839" w:type="dxa"/>
          </w:tcPr>
          <w:p w:rsidR="007C1E82" w:rsidRPr="007C1E82" w:rsidRDefault="007C1E82" w:rsidP="00B12186">
            <w:pPr>
              <w:ind w:firstLine="0"/>
              <w:rPr>
                <w:rFonts w:ascii="Times New Roman" w:hAnsi="Times New Roman"/>
              </w:rPr>
            </w:pPr>
          </w:p>
        </w:tc>
      </w:tr>
      <w:tr w:rsidR="007C1E82" w:rsidRPr="007C1E82" w:rsidTr="00B12186">
        <w:trPr>
          <w:jc w:val="right"/>
        </w:trPr>
        <w:tc>
          <w:tcPr>
            <w:tcW w:w="527" w:type="dxa"/>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2365" w:type="dxa"/>
          </w:tcPr>
          <w:p w:rsidR="007C1E82" w:rsidRPr="007C1E82" w:rsidRDefault="007C1E82" w:rsidP="00B12186">
            <w:pPr>
              <w:ind w:firstLine="0"/>
              <w:rPr>
                <w:rFonts w:ascii="Times New Roman" w:hAnsi="Times New Roman"/>
              </w:rPr>
            </w:pPr>
            <w:r w:rsidRPr="007C1E82">
              <w:rPr>
                <w:rFonts w:ascii="Times New Roman" w:hAnsi="Times New Roman"/>
              </w:rPr>
              <w:t>Совершение (попытка совершения) террористических актов на территории Липчанского сельского поселения</w:t>
            </w:r>
          </w:p>
        </w:tc>
        <w:tc>
          <w:tcPr>
            <w:tcW w:w="1445"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13"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48"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08"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764"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91"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92"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Pr>
          <w:p w:rsidR="007C1E82" w:rsidRPr="007C1E82" w:rsidRDefault="007C1E82" w:rsidP="00B12186">
            <w:pPr>
              <w:ind w:firstLine="0"/>
              <w:rPr>
                <w:rFonts w:ascii="Times New Roman" w:hAnsi="Times New Roman"/>
              </w:rPr>
            </w:pPr>
          </w:p>
        </w:tc>
      </w:tr>
      <w:tr w:rsidR="007C1E82" w:rsidRPr="007C1E82" w:rsidTr="00B12186">
        <w:trPr>
          <w:jc w:val="right"/>
        </w:trPr>
        <w:tc>
          <w:tcPr>
            <w:tcW w:w="527" w:type="dxa"/>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2365" w:type="dxa"/>
          </w:tcPr>
          <w:p w:rsidR="007C1E82" w:rsidRPr="007C1E82" w:rsidRDefault="007C1E82" w:rsidP="00B12186">
            <w:pPr>
              <w:ind w:firstLine="0"/>
              <w:rPr>
                <w:rFonts w:ascii="Times New Roman" w:hAnsi="Times New Roman"/>
              </w:rPr>
            </w:pPr>
            <w:r w:rsidRPr="007C1E82">
              <w:rPr>
                <w:rFonts w:ascii="Times New Roman" w:hAnsi="Times New Roman"/>
              </w:rPr>
              <w:t>Совершение актов экстремистской направленности против соблюдения прав и свобод человека на территории Липчанского сельского поселения</w:t>
            </w:r>
          </w:p>
        </w:tc>
        <w:tc>
          <w:tcPr>
            <w:tcW w:w="1445"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13"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48"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08"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764"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91"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92" w:type="dxa"/>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Pr>
          <w:p w:rsidR="007C1E82" w:rsidRPr="007C1E82" w:rsidRDefault="007C1E82" w:rsidP="00B12186">
            <w:pPr>
              <w:ind w:firstLine="0"/>
              <w:rPr>
                <w:rFonts w:ascii="Times New Roman" w:hAnsi="Times New Roman"/>
              </w:rPr>
            </w:pP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rPr>
      </w:pPr>
      <w:r w:rsidRPr="007C1E82">
        <w:rPr>
          <w:rFonts w:ascii="Times New Roman" w:hAnsi="Times New Roman"/>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bCs/>
        </w:rPr>
      </w:pPr>
      <w:r w:rsidRPr="007C1E82">
        <w:rPr>
          <w:rFonts w:ascii="Times New Roman" w:hAnsi="Times New Roman"/>
          <w:bCs/>
        </w:rPr>
        <w:t>3. Система подпрограммных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7C1E82" w:rsidRPr="007C1E82" w:rsidRDefault="007C1E82" w:rsidP="007C1E82">
      <w:pPr>
        <w:ind w:firstLine="709"/>
        <w:rPr>
          <w:rFonts w:ascii="Times New Roman" w:hAnsi="Times New Roman"/>
        </w:rPr>
      </w:pPr>
      <w:r w:rsidRPr="007C1E82">
        <w:rPr>
          <w:rFonts w:ascii="Times New Roman" w:hAnsi="Times New Roman"/>
        </w:rPr>
        <w:t xml:space="preserve">Система подпрограммных мероприятий долгосрочной сельской целевой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Липчанского сельского </w:t>
      </w:r>
      <w:r w:rsidRPr="007C1E82">
        <w:rPr>
          <w:rFonts w:ascii="Times New Roman" w:hAnsi="Times New Roman"/>
        </w:rPr>
        <w:lastRenderedPageBreak/>
        <w:t>поселения Богучарского муниципального района Воронежской области» приведены в приложении № 1.</w:t>
      </w:r>
    </w:p>
    <w:p w:rsidR="007C1E82" w:rsidRPr="007C1E82" w:rsidRDefault="007C1E82" w:rsidP="007C1E82">
      <w:pPr>
        <w:ind w:firstLine="709"/>
        <w:rPr>
          <w:rFonts w:ascii="Times New Roman" w:hAnsi="Times New Roman"/>
        </w:rPr>
      </w:pPr>
      <w:r w:rsidRPr="007C1E82">
        <w:rPr>
          <w:rFonts w:ascii="Times New Roman" w:hAnsi="Times New Roman"/>
        </w:rPr>
        <w:t xml:space="preserve">Основные направления финансирования: Профилактические мероприятия в рамках реализации государственной молодежной политики - усиление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 </w:t>
      </w:r>
    </w:p>
    <w:p w:rsidR="007C1E82" w:rsidRPr="007C1E82" w:rsidRDefault="007C1E82" w:rsidP="007C1E82">
      <w:pPr>
        <w:ind w:firstLine="709"/>
        <w:rPr>
          <w:rFonts w:ascii="Times New Roman" w:hAnsi="Times New Roman"/>
          <w:bCs/>
        </w:rPr>
      </w:pPr>
    </w:p>
    <w:p w:rsidR="007C1E82" w:rsidRPr="007C1E82" w:rsidRDefault="007C1E82" w:rsidP="007C1E82">
      <w:pPr>
        <w:ind w:firstLine="709"/>
        <w:rPr>
          <w:rFonts w:ascii="Times New Roman" w:hAnsi="Times New Roman"/>
        </w:rPr>
      </w:pPr>
      <w:r w:rsidRPr="007C1E82">
        <w:rPr>
          <w:rFonts w:ascii="Times New Roman" w:hAnsi="Times New Roman"/>
          <w:bCs/>
        </w:rPr>
        <w:t>4. Нормативное обеспечение подпрограммы.</w:t>
      </w:r>
    </w:p>
    <w:p w:rsidR="007C1E82" w:rsidRPr="007C1E82" w:rsidRDefault="007C1E82" w:rsidP="007C1E82">
      <w:pPr>
        <w:ind w:firstLine="709"/>
        <w:rPr>
          <w:rFonts w:ascii="Times New Roman" w:hAnsi="Times New Roman"/>
        </w:rPr>
      </w:pPr>
      <w:r w:rsidRPr="007C1E82">
        <w:rPr>
          <w:rFonts w:ascii="Times New Roman" w:hAnsi="Times New Roman"/>
        </w:rPr>
        <w:t>Правовую основу для реализации подпрограммы определили:</w:t>
      </w:r>
    </w:p>
    <w:p w:rsidR="007C1E82" w:rsidRPr="007C1E82" w:rsidRDefault="007C1E82" w:rsidP="007C1E82">
      <w:pPr>
        <w:ind w:firstLine="709"/>
        <w:rPr>
          <w:rFonts w:ascii="Times New Roman" w:hAnsi="Times New Roman"/>
        </w:rPr>
      </w:pPr>
      <w:r w:rsidRPr="007C1E82">
        <w:rPr>
          <w:rFonts w:ascii="Times New Roman" w:hAnsi="Times New Roman"/>
        </w:rPr>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7C1E82" w:rsidRPr="007C1E82" w:rsidRDefault="007C1E82" w:rsidP="007C1E82">
      <w:pPr>
        <w:ind w:firstLine="709"/>
        <w:rPr>
          <w:rFonts w:ascii="Times New Roman" w:hAnsi="Times New Roman"/>
        </w:rPr>
      </w:pPr>
      <w:r w:rsidRPr="007C1E82">
        <w:rPr>
          <w:rFonts w:ascii="Times New Roman" w:hAnsi="Times New Roman"/>
        </w:rPr>
        <w:t>б) Указ Президента Российской Федерации от 15.06. 2006. № 116 «О мерах по противодействию терроризму»;</w:t>
      </w:r>
    </w:p>
    <w:p w:rsidR="007C1E82" w:rsidRPr="007C1E82" w:rsidRDefault="007C1E82" w:rsidP="007C1E82">
      <w:pPr>
        <w:ind w:firstLine="709"/>
        <w:rPr>
          <w:rFonts w:ascii="Times New Roman" w:hAnsi="Times New Roman"/>
        </w:rPr>
      </w:pPr>
      <w:r w:rsidRPr="007C1E82">
        <w:rPr>
          <w:rFonts w:ascii="Times New Roman" w:hAnsi="Times New Roman"/>
        </w:rPr>
        <w:t xml:space="preserve">в) Устав Липчанского сельского поселения. </w:t>
      </w:r>
    </w:p>
    <w:p w:rsidR="007C1E82" w:rsidRPr="007C1E82" w:rsidRDefault="007C1E82" w:rsidP="007C1E82">
      <w:pPr>
        <w:ind w:firstLine="709"/>
        <w:rPr>
          <w:rFonts w:ascii="Times New Roman" w:hAnsi="Times New Roman"/>
        </w:rPr>
      </w:pPr>
      <w:r w:rsidRPr="007C1E82">
        <w:rPr>
          <w:rFonts w:ascii="Times New Roman" w:hAnsi="Times New Roman"/>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bCs/>
        </w:rPr>
      </w:pPr>
      <w:r w:rsidRPr="007C1E82">
        <w:rPr>
          <w:rFonts w:ascii="Times New Roman" w:hAnsi="Times New Roman"/>
          <w:bCs/>
        </w:rPr>
        <w:t>5. Механизм реализации подпрограммы, включая организацию управления программой и контроль за ходом её реализации.</w:t>
      </w:r>
    </w:p>
    <w:p w:rsidR="007C1E82" w:rsidRPr="007C1E82" w:rsidRDefault="007C1E82" w:rsidP="007C1E82">
      <w:pPr>
        <w:ind w:firstLine="709"/>
        <w:rPr>
          <w:rFonts w:ascii="Times New Roman" w:hAnsi="Times New Roman"/>
          <w:bCs/>
        </w:rPr>
      </w:pPr>
      <w:r w:rsidRPr="007C1E82">
        <w:rPr>
          <w:rFonts w:ascii="Times New Roman" w:hAnsi="Times New Roman"/>
        </w:rPr>
        <w:t>Общее управление реализацией программы и координацию деятельности исполнителей осуществляет администрация Липчанского сельского поселения, вносит предложения по уточнению мероприятий программы с учетом складывающейся социально-экономической ситуации. 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 Исполнители программных мероприятий осуществляют текущее управление реализацией программных мероприятий. 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 Контроль за реализацией программы осуществляет Администрация Липчанского сельского поселения.</w:t>
      </w:r>
      <w:r w:rsidRPr="007C1E82">
        <w:rPr>
          <w:rFonts w:ascii="Times New Roman" w:hAnsi="Times New Roman"/>
          <w:bCs/>
        </w:rPr>
        <w:t xml:space="preserve"> </w:t>
      </w:r>
    </w:p>
    <w:p w:rsidR="007C1E82" w:rsidRPr="007C1E82" w:rsidRDefault="007C1E82" w:rsidP="007C1E82">
      <w:pPr>
        <w:ind w:firstLine="709"/>
        <w:rPr>
          <w:rFonts w:ascii="Times New Roman" w:hAnsi="Times New Roman"/>
          <w:bCs/>
        </w:rPr>
      </w:pPr>
    </w:p>
    <w:p w:rsidR="007C1E82" w:rsidRPr="007C1E82" w:rsidRDefault="007C1E82" w:rsidP="007C1E82">
      <w:pPr>
        <w:ind w:firstLine="709"/>
        <w:rPr>
          <w:rFonts w:ascii="Times New Roman" w:hAnsi="Times New Roman"/>
        </w:rPr>
      </w:pPr>
      <w:r w:rsidRPr="007C1E82">
        <w:rPr>
          <w:rFonts w:ascii="Times New Roman" w:hAnsi="Times New Roman"/>
          <w:bCs/>
        </w:rPr>
        <w:t>6. Оценка социально-экономической эффективности программы</w:t>
      </w:r>
    </w:p>
    <w:p w:rsidR="007C1E82" w:rsidRPr="007C1E82" w:rsidRDefault="007C1E82" w:rsidP="007C1E82">
      <w:pPr>
        <w:ind w:firstLine="709"/>
        <w:rPr>
          <w:rFonts w:ascii="Times New Roman" w:hAnsi="Times New Roman"/>
        </w:rPr>
      </w:pPr>
      <w:r w:rsidRPr="007C1E82">
        <w:rPr>
          <w:rFonts w:ascii="Times New Roman" w:hAnsi="Times New Roman"/>
        </w:rPr>
        <w:t>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Липчанского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 xml:space="preserve">Реализация программы позволит: </w:t>
      </w:r>
    </w:p>
    <w:p w:rsidR="007C1E82" w:rsidRPr="007C1E82" w:rsidRDefault="007C1E82" w:rsidP="007C1E82">
      <w:pPr>
        <w:ind w:firstLine="709"/>
        <w:rPr>
          <w:rFonts w:ascii="Times New Roman" w:hAnsi="Times New Roman"/>
        </w:rPr>
      </w:pPr>
      <w:r w:rsidRPr="007C1E82">
        <w:rPr>
          <w:rFonts w:ascii="Times New Roman" w:hAnsi="Times New Roman"/>
        </w:rPr>
        <w:t xml:space="preserve">а) Создать условия для эффективной совместной работы подразделений Липчанского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 </w:t>
      </w:r>
    </w:p>
    <w:p w:rsidR="007C1E82" w:rsidRPr="007C1E82" w:rsidRDefault="007C1E82" w:rsidP="007C1E82">
      <w:pPr>
        <w:ind w:firstLine="709"/>
        <w:rPr>
          <w:rFonts w:ascii="Times New Roman" w:hAnsi="Times New Roman"/>
        </w:rPr>
      </w:pPr>
      <w:r w:rsidRPr="007C1E82">
        <w:rPr>
          <w:rFonts w:ascii="Times New Roman" w:hAnsi="Times New Roman"/>
        </w:rPr>
        <w:t>б) Улучшить информационно-пропагандистское обеспечение деятельности по профилактике экстремизма, терроризма и правонарушений.</w:t>
      </w:r>
    </w:p>
    <w:p w:rsidR="007C1E82" w:rsidRPr="007C1E82" w:rsidRDefault="007C1E82" w:rsidP="007C1E82">
      <w:pPr>
        <w:ind w:firstLine="709"/>
        <w:rPr>
          <w:rFonts w:ascii="Times New Roman" w:hAnsi="Times New Roman"/>
        </w:rPr>
      </w:pPr>
      <w:r w:rsidRPr="007C1E82">
        <w:rPr>
          <w:rFonts w:ascii="Times New Roman" w:hAnsi="Times New Roman"/>
        </w:rPr>
        <w:t>в) Стимулировать и поддерживать гражданские инициативы правоохранительной направленности.</w:t>
      </w:r>
    </w:p>
    <w:p w:rsidR="007C1E82" w:rsidRPr="007C1E82" w:rsidRDefault="007C1E82" w:rsidP="007C1E82">
      <w:pPr>
        <w:ind w:firstLine="709"/>
        <w:rPr>
          <w:rFonts w:ascii="Times New Roman" w:hAnsi="Times New Roman"/>
        </w:rPr>
      </w:pPr>
      <w:r w:rsidRPr="007C1E82">
        <w:rPr>
          <w:rFonts w:ascii="Times New Roman" w:hAnsi="Times New Roman"/>
        </w:rPr>
        <w:lastRenderedPageBreak/>
        <w:t>г) Создавать условия для деятельности добровольных формирований населения по охране общественного порядка.</w:t>
      </w:r>
    </w:p>
    <w:p w:rsidR="007C1E82" w:rsidRPr="007C1E82" w:rsidRDefault="007C1E82" w:rsidP="007C1E82">
      <w:pPr>
        <w:ind w:firstLine="709"/>
        <w:rPr>
          <w:rFonts w:ascii="Times New Roman" w:hAnsi="Times New Roman"/>
        </w:rPr>
      </w:pPr>
      <w:r w:rsidRPr="007C1E82">
        <w:rPr>
          <w:rFonts w:ascii="Times New Roman" w:hAnsi="Times New Roman"/>
        </w:rPr>
        <w:t>д)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rsidR="007C1E82" w:rsidRPr="007C1E82" w:rsidRDefault="007C1E82" w:rsidP="007C1E82">
      <w:pPr>
        <w:ind w:firstLine="709"/>
        <w:rPr>
          <w:rFonts w:ascii="Times New Roman" w:hAnsi="Times New Roman"/>
        </w:rPr>
      </w:pPr>
      <w:r w:rsidRPr="007C1E82">
        <w:rPr>
          <w:rFonts w:ascii="Times New Roman" w:hAnsi="Times New Roman"/>
        </w:rPr>
        <w:t xml:space="preserve">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 Оценка эффективности реализации программы осуществляется в соответствии с методикой оценки, изложенной в приложении № 2 к настоящей программе. </w:t>
      </w:r>
    </w:p>
    <w:p w:rsidR="007C1E82" w:rsidRPr="007C1E82" w:rsidRDefault="007C1E82" w:rsidP="007C1E82">
      <w:pPr>
        <w:ind w:left="3969" w:firstLine="0"/>
        <w:jc w:val="left"/>
        <w:rPr>
          <w:rFonts w:ascii="Times New Roman" w:hAnsi="Times New Roman"/>
        </w:rPr>
      </w:pPr>
      <w:r w:rsidRPr="007C1E82">
        <w:rPr>
          <w:rFonts w:ascii="Times New Roman" w:hAnsi="Times New Roman"/>
        </w:rPr>
        <w:br w:type="page"/>
      </w:r>
      <w:r w:rsidRPr="007C1E82">
        <w:rPr>
          <w:rFonts w:ascii="Times New Roman" w:hAnsi="Times New Roman"/>
        </w:rPr>
        <w:lastRenderedPageBreak/>
        <w:t>Приложение №1</w:t>
      </w:r>
    </w:p>
    <w:p w:rsidR="007C1E82" w:rsidRPr="007C1E82" w:rsidRDefault="007C1E82" w:rsidP="007C1E82">
      <w:pPr>
        <w:ind w:left="3969" w:firstLine="0"/>
        <w:jc w:val="left"/>
        <w:rPr>
          <w:rFonts w:ascii="Times New Roman" w:hAnsi="Times New Roman"/>
        </w:rPr>
      </w:pPr>
      <w:r w:rsidRPr="007C1E82">
        <w:rPr>
          <w:rFonts w:ascii="Times New Roman" w:hAnsi="Times New Roman"/>
        </w:rPr>
        <w:t>к подпрограмме Противодействие экстремизму и профилактика терроризма на территории Липчанского сельского поселения на 2021-2026 годы»</w:t>
      </w:r>
    </w:p>
    <w:p w:rsidR="007C1E82" w:rsidRPr="007C1E82" w:rsidRDefault="007C1E82" w:rsidP="007C1E82">
      <w:pPr>
        <w:ind w:firstLine="709"/>
        <w:rPr>
          <w:rFonts w:ascii="Times New Roman" w:hAnsi="Times New Roman"/>
        </w:rPr>
      </w:pPr>
    </w:p>
    <w:p w:rsidR="007C1E82" w:rsidRPr="007C1E82" w:rsidRDefault="007C1E82" w:rsidP="007C1E82">
      <w:pPr>
        <w:ind w:firstLine="709"/>
        <w:jc w:val="center"/>
        <w:rPr>
          <w:rFonts w:ascii="Times New Roman" w:hAnsi="Times New Roman"/>
        </w:rPr>
      </w:pPr>
      <w:r w:rsidRPr="007C1E82">
        <w:rPr>
          <w:rFonts w:ascii="Times New Roman" w:hAnsi="Times New Roman"/>
          <w:bCs/>
        </w:rPr>
        <w:t>Система программных мероприятий подпрограммы «Противодействие экстремизму и профилактика терроризма на территории Липчанского сельского поселения на период 2021- 2026 годы»</w:t>
      </w:r>
    </w:p>
    <w:p w:rsidR="007C1E82" w:rsidRPr="007C1E82" w:rsidRDefault="007C1E82" w:rsidP="007C1E82">
      <w:pPr>
        <w:ind w:firstLine="709"/>
        <w:rPr>
          <w:rFonts w:ascii="Times New Roman" w:hAnsi="Times New Roman"/>
        </w:rPr>
      </w:pPr>
      <w:r w:rsidRPr="007C1E82">
        <w:rPr>
          <w:rFonts w:ascii="Times New Roman" w:hAnsi="Times New Roman"/>
        </w:rPr>
        <w:t xml:space="preserve"> </w:t>
      </w:r>
    </w:p>
    <w:tbl>
      <w:tblPr>
        <w:tblpPr w:leftFromText="180" w:rightFromText="180" w:vertAnchor="text" w:horzAnchor="margin" w:tblpXSpec="right" w:tblpY="15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3"/>
        <w:gridCol w:w="2085"/>
        <w:gridCol w:w="1561"/>
        <w:gridCol w:w="1134"/>
        <w:gridCol w:w="1104"/>
        <w:gridCol w:w="587"/>
        <w:gridCol w:w="540"/>
        <w:gridCol w:w="540"/>
        <w:gridCol w:w="540"/>
        <w:gridCol w:w="540"/>
        <w:gridCol w:w="540"/>
        <w:gridCol w:w="540"/>
        <w:gridCol w:w="540"/>
      </w:tblGrid>
      <w:tr w:rsidR="007C1E82" w:rsidRPr="007C1E82" w:rsidTr="00B12186">
        <w:tc>
          <w:tcPr>
            <w:tcW w:w="543" w:type="dxa"/>
            <w:vMerge w:val="restart"/>
            <w:tcMar>
              <w:top w:w="0" w:type="dxa"/>
              <w:left w:w="108" w:type="dxa"/>
              <w:bottom w:w="0" w:type="dxa"/>
              <w:right w:w="108" w:type="dxa"/>
            </w:tcMar>
            <w:vAlign w:val="bottom"/>
          </w:tcPr>
          <w:p w:rsidR="007C1E82" w:rsidRPr="007C1E82" w:rsidRDefault="007C1E82" w:rsidP="00B12186">
            <w:pPr>
              <w:ind w:firstLine="0"/>
              <w:rPr>
                <w:rFonts w:ascii="Times New Roman" w:hAnsi="Times New Roman"/>
              </w:rPr>
            </w:pPr>
            <w:r w:rsidRPr="007C1E82">
              <w:rPr>
                <w:rFonts w:ascii="Times New Roman" w:hAnsi="Times New Roman"/>
              </w:rPr>
              <w:t>№ п/п</w:t>
            </w:r>
          </w:p>
        </w:tc>
        <w:tc>
          <w:tcPr>
            <w:tcW w:w="2085" w:type="dxa"/>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Наименование мероприятия</w:t>
            </w:r>
          </w:p>
        </w:tc>
        <w:tc>
          <w:tcPr>
            <w:tcW w:w="1561" w:type="dxa"/>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Исполнитель</w:t>
            </w:r>
          </w:p>
        </w:tc>
        <w:tc>
          <w:tcPr>
            <w:tcW w:w="1134" w:type="dxa"/>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Сроки исполнения</w:t>
            </w:r>
          </w:p>
        </w:tc>
        <w:tc>
          <w:tcPr>
            <w:tcW w:w="1104" w:type="dxa"/>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Источники финансирования</w:t>
            </w:r>
          </w:p>
        </w:tc>
        <w:tc>
          <w:tcPr>
            <w:tcW w:w="4367" w:type="dxa"/>
            <w:gridSpan w:val="8"/>
            <w:vAlign w:val="bottom"/>
          </w:tcPr>
          <w:p w:rsidR="007C1E82" w:rsidRPr="007C1E82" w:rsidRDefault="007C1E82" w:rsidP="00B12186">
            <w:pPr>
              <w:ind w:firstLine="0"/>
              <w:rPr>
                <w:rFonts w:ascii="Times New Roman" w:hAnsi="Times New Roman"/>
              </w:rPr>
            </w:pPr>
            <w:r w:rsidRPr="007C1E82">
              <w:rPr>
                <w:rFonts w:ascii="Times New Roman" w:hAnsi="Times New Roman"/>
              </w:rPr>
              <w:t>Объём финансирования, тыс. руб</w:t>
            </w:r>
          </w:p>
        </w:tc>
      </w:tr>
      <w:tr w:rsidR="007C1E82" w:rsidRPr="007C1E82" w:rsidTr="00B12186">
        <w:tc>
          <w:tcPr>
            <w:tcW w:w="543" w:type="dxa"/>
            <w:vMerge/>
            <w:vAlign w:val="bottom"/>
          </w:tcPr>
          <w:p w:rsidR="007C1E82" w:rsidRPr="007C1E82" w:rsidRDefault="007C1E82" w:rsidP="00B12186">
            <w:pPr>
              <w:ind w:firstLine="0"/>
              <w:rPr>
                <w:rFonts w:ascii="Times New Roman" w:hAnsi="Times New Roman"/>
              </w:rPr>
            </w:pPr>
          </w:p>
        </w:tc>
        <w:tc>
          <w:tcPr>
            <w:tcW w:w="2085" w:type="dxa"/>
            <w:vMerge/>
            <w:vAlign w:val="bottom"/>
          </w:tcPr>
          <w:p w:rsidR="007C1E82" w:rsidRPr="007C1E82" w:rsidRDefault="007C1E82" w:rsidP="00B12186">
            <w:pPr>
              <w:ind w:firstLine="0"/>
              <w:rPr>
                <w:rFonts w:ascii="Times New Roman" w:hAnsi="Times New Roman"/>
              </w:rPr>
            </w:pPr>
          </w:p>
        </w:tc>
        <w:tc>
          <w:tcPr>
            <w:tcW w:w="1561" w:type="dxa"/>
            <w:vMerge/>
            <w:vAlign w:val="bottom"/>
          </w:tcPr>
          <w:p w:rsidR="007C1E82" w:rsidRPr="007C1E82" w:rsidRDefault="007C1E82" w:rsidP="00B12186">
            <w:pPr>
              <w:ind w:firstLine="0"/>
              <w:rPr>
                <w:rFonts w:ascii="Times New Roman" w:hAnsi="Times New Roman"/>
              </w:rPr>
            </w:pPr>
          </w:p>
        </w:tc>
        <w:tc>
          <w:tcPr>
            <w:tcW w:w="1134" w:type="dxa"/>
            <w:vMerge/>
            <w:vAlign w:val="bottom"/>
          </w:tcPr>
          <w:p w:rsidR="007C1E82" w:rsidRPr="007C1E82" w:rsidRDefault="007C1E82" w:rsidP="00B12186">
            <w:pPr>
              <w:ind w:firstLine="0"/>
              <w:rPr>
                <w:rFonts w:ascii="Times New Roman" w:hAnsi="Times New Roman"/>
              </w:rPr>
            </w:pPr>
          </w:p>
        </w:tc>
        <w:tc>
          <w:tcPr>
            <w:tcW w:w="1104" w:type="dxa"/>
            <w:vMerge/>
            <w:vAlign w:val="bottom"/>
          </w:tcPr>
          <w:p w:rsidR="007C1E82" w:rsidRPr="007C1E82" w:rsidRDefault="007C1E82" w:rsidP="00B12186">
            <w:pPr>
              <w:ind w:firstLine="0"/>
              <w:rPr>
                <w:rFonts w:ascii="Times New Roman" w:hAnsi="Times New Roman"/>
              </w:rPr>
            </w:pP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всего</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540" w:type="dxa"/>
            <w:vAlign w:val="bottom"/>
          </w:tcPr>
          <w:p w:rsidR="007C1E82" w:rsidRPr="007C1E82" w:rsidRDefault="007C1E82" w:rsidP="00B12186">
            <w:pPr>
              <w:ind w:firstLine="0"/>
              <w:rPr>
                <w:rFonts w:ascii="Times New Roman" w:hAnsi="Times New Roman"/>
              </w:rPr>
            </w:pP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5</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6</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7</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8</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9</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11</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12</w:t>
            </w:r>
          </w:p>
        </w:tc>
        <w:tc>
          <w:tcPr>
            <w:tcW w:w="540" w:type="dxa"/>
            <w:vAlign w:val="bottom"/>
          </w:tcPr>
          <w:p w:rsidR="007C1E82" w:rsidRPr="007C1E82" w:rsidRDefault="007C1E82" w:rsidP="00B12186">
            <w:pPr>
              <w:ind w:firstLine="0"/>
              <w:rPr>
                <w:rFonts w:ascii="Times New Roman" w:hAnsi="Times New Roman"/>
              </w:rPr>
            </w:pP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Информировать жителей Липчанского сельского поселения о порядке действий при угрозе возникновения террористических актов, посредством размещения информации в муниципальных средствах массовой информации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Организовать подготовку проектов, изготовление, приобретение буклетов, плакатов, памяток и рекомендаций для учреждений, предприятий, организаций, расположенных на территории Липчанского сельского поселения по антитеррори стической тематике</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до 01.08.2020</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3</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До 01.11.2020</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 исполнительных органов государственной власти, правоохранительных органов, общественных объединений, организаций и должностных лиц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5</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Проводить комплекс мероприятий по выявлению и пресечению изготовления и распространения литературы, аудио- и видеоматериалов, экстремистского толка, </w:t>
            </w:r>
            <w:r w:rsidRPr="007C1E82">
              <w:rPr>
                <w:rFonts w:ascii="Times New Roman" w:hAnsi="Times New Roman"/>
              </w:rPr>
              <w:lastRenderedPageBreak/>
              <w:t>пропагандирующих разжигание национальной, расовой и религиозной вражды</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6</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Осуществлять еженедельный обход территории Липчанского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7</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Проведение регулярных обследований заброшенных домов на предмет технического состояния подвальных и чердачных помещений, и др. подсобных помещений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8</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Организация постоянного патрулирования в местах массового скопления людей</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9</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Осуществлять еженедельный обход территории муниципального образования на предмет выявления мест концентрации молодежи. </w:t>
            </w:r>
            <w:r w:rsidRPr="007C1E82">
              <w:rPr>
                <w:rFonts w:ascii="Times New Roman" w:hAnsi="Times New Roman"/>
              </w:rPr>
              <w:lastRenderedPageBreak/>
              <w:t>Уведомлять о данном факте ОМВД России по Богучарскому району</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11</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Организовать размещение на информационных стендах информации для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противоправных действий</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12</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Организовать и провести тематические мероприятия: фестивали, конкурсы, викторины, с целью </w:t>
            </w:r>
            <w:r w:rsidRPr="007C1E82">
              <w:rPr>
                <w:rFonts w:ascii="Times New Roman" w:hAnsi="Times New Roman"/>
              </w:rPr>
              <w:lastRenderedPageBreak/>
              <w:t xml:space="preserve">формирования у граждан уважительного отношения к традициям и обычаям различных народов и национальностей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Библиотека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 раз в квартал</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13</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Проводить тематические беседы в коллективах учащихся образовательных учреждений школьных и дошкольных, расположенных на территории Липчанского сельского поселения, по действиям населения при возникновении террористических угроз и ЧС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 раз в квартал</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14</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Создание на базе сельских библиотек зональных информационных центров по проблемам профилактики терроризма и экстремизма. Изготовление информационно-пропагандистских материалов профилактического характера</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Библиотека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До 01.01.2021 </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15</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Привлечение общественности поселения в деятельности формирований правоохранительной направленности, добровольных </w:t>
            </w:r>
            <w:r w:rsidRPr="007C1E82">
              <w:rPr>
                <w:rFonts w:ascii="Times New Roman" w:hAnsi="Times New Roman"/>
              </w:rPr>
              <w:lastRenderedPageBreak/>
              <w:t xml:space="preserve">народных дружин, оперативных отрядов, активизация работы внештатных сотрудников полиции по вопросам предупреждения и профилактики возникновения террористических актов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16</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 раз в квартал</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17</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Через средства массовой информации информировать граждан о наличии в Липчанском сельском поселении телефонных линий для сообщения фактов террористической экстремистской и деятельности </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Постоянно в течение года</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Без финансирования</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r w:rsidR="007C1E82" w:rsidRPr="007C1E82" w:rsidTr="00B12186">
        <w:tc>
          <w:tcPr>
            <w:tcW w:w="543"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w:t>
            </w:r>
          </w:p>
        </w:tc>
        <w:tc>
          <w:tcPr>
            <w:tcW w:w="2085"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Итого</w:t>
            </w:r>
          </w:p>
        </w:tc>
        <w:tc>
          <w:tcPr>
            <w:tcW w:w="1561"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w:t>
            </w:r>
          </w:p>
        </w:tc>
        <w:tc>
          <w:tcPr>
            <w:tcW w:w="113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w:t>
            </w:r>
          </w:p>
        </w:tc>
        <w:tc>
          <w:tcPr>
            <w:tcW w:w="1104"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Средства местного бюджета</w:t>
            </w:r>
          </w:p>
        </w:tc>
        <w:tc>
          <w:tcPr>
            <w:tcW w:w="587"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540" w:type="dxa"/>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r>
    </w:tbl>
    <w:p w:rsidR="007C1E82" w:rsidRPr="007C1E82" w:rsidRDefault="007C1E82" w:rsidP="007C1E82">
      <w:pPr>
        <w:ind w:firstLine="709"/>
        <w:rPr>
          <w:rFonts w:ascii="Times New Roman" w:hAnsi="Times New Roman"/>
        </w:rPr>
      </w:pPr>
    </w:p>
    <w:p w:rsidR="007C1E82" w:rsidRPr="007C1E82" w:rsidRDefault="007C1E82" w:rsidP="007C1E82">
      <w:pPr>
        <w:ind w:left="3969" w:firstLine="0"/>
        <w:jc w:val="left"/>
        <w:rPr>
          <w:rFonts w:ascii="Times New Roman" w:hAnsi="Times New Roman"/>
        </w:rPr>
      </w:pPr>
      <w:r w:rsidRPr="007C1E82">
        <w:rPr>
          <w:rFonts w:ascii="Times New Roman" w:hAnsi="Times New Roman"/>
        </w:rPr>
        <w:br w:type="page"/>
      </w:r>
      <w:r w:rsidRPr="007C1E82">
        <w:rPr>
          <w:rFonts w:ascii="Times New Roman" w:hAnsi="Times New Roman"/>
        </w:rPr>
        <w:lastRenderedPageBreak/>
        <w:t>Приложение № 2</w:t>
      </w:r>
    </w:p>
    <w:p w:rsidR="007C1E82" w:rsidRPr="007C1E82" w:rsidRDefault="007C1E82" w:rsidP="007C1E82">
      <w:pPr>
        <w:ind w:left="3969" w:firstLine="0"/>
        <w:jc w:val="left"/>
        <w:rPr>
          <w:rFonts w:ascii="Times New Roman" w:hAnsi="Times New Roman"/>
          <w:bCs/>
        </w:rPr>
      </w:pPr>
      <w:r w:rsidRPr="007C1E82">
        <w:rPr>
          <w:rFonts w:ascii="Times New Roman" w:hAnsi="Times New Roman"/>
        </w:rPr>
        <w:t>к подпрограмме «Противодействие экстремизму и профилактика терроризма на территории Липчанского сельского»</w:t>
      </w:r>
      <w:r w:rsidRPr="007C1E82">
        <w:rPr>
          <w:rFonts w:ascii="Times New Roman" w:hAnsi="Times New Roman"/>
          <w:bCs/>
        </w:rPr>
        <w:t xml:space="preserve"> </w:t>
      </w:r>
    </w:p>
    <w:p w:rsidR="007C1E82" w:rsidRPr="007C1E82" w:rsidRDefault="007C1E82" w:rsidP="007C1E82">
      <w:pPr>
        <w:ind w:firstLine="709"/>
        <w:rPr>
          <w:rFonts w:ascii="Times New Roman" w:hAnsi="Times New Roman"/>
          <w:bCs/>
        </w:rPr>
      </w:pPr>
    </w:p>
    <w:p w:rsidR="007C1E82" w:rsidRPr="007C1E82" w:rsidRDefault="007C1E82" w:rsidP="007C1E82">
      <w:pPr>
        <w:ind w:firstLine="709"/>
        <w:jc w:val="center"/>
        <w:rPr>
          <w:rFonts w:ascii="Times New Roman" w:hAnsi="Times New Roman"/>
          <w:bCs/>
        </w:rPr>
      </w:pPr>
      <w:r w:rsidRPr="007C1E82">
        <w:rPr>
          <w:rFonts w:ascii="Times New Roman" w:hAnsi="Times New Roman"/>
          <w:bCs/>
        </w:rPr>
        <w:t>Методика оценки эффективности подпрограммы «Противодействие экстремизму и профилактика терроризма на территории Липчанского сельского поселения»</w:t>
      </w:r>
    </w:p>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rPr>
      </w:pPr>
      <w:r w:rsidRPr="007C1E82">
        <w:rPr>
          <w:rFonts w:ascii="Times New Roman" w:hAnsi="Times New Roman"/>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7C1E82" w:rsidRPr="007C1E82" w:rsidRDefault="007C1E82" w:rsidP="007C1E82">
      <w:pPr>
        <w:ind w:firstLine="709"/>
        <w:rPr>
          <w:rFonts w:ascii="Times New Roman" w:hAnsi="Times New Roman"/>
        </w:rPr>
      </w:pPr>
    </w:p>
    <w:tbl>
      <w:tblPr>
        <w:tblW w:w="0" w:type="auto"/>
        <w:tblCellMar>
          <w:left w:w="0" w:type="dxa"/>
          <w:right w:w="0" w:type="dxa"/>
        </w:tblCellMar>
        <w:tblLook w:val="00A0" w:firstRow="1" w:lastRow="0" w:firstColumn="1" w:lastColumn="0" w:noHBand="0" w:noVBand="0"/>
      </w:tblPr>
      <w:tblGrid>
        <w:gridCol w:w="4819"/>
        <w:gridCol w:w="4799"/>
      </w:tblGrid>
      <w:tr w:rsidR="007C1E82" w:rsidRPr="007C1E82" w:rsidTr="00B12186">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1E82" w:rsidRPr="007C1E82" w:rsidRDefault="007C1E82" w:rsidP="00B12186">
            <w:pPr>
              <w:ind w:firstLine="0"/>
              <w:rPr>
                <w:rFonts w:ascii="Times New Roman" w:hAnsi="Times New Roman"/>
              </w:rPr>
            </w:pPr>
            <w:r w:rsidRPr="007C1E82">
              <w:rPr>
                <w:rFonts w:ascii="Times New Roman" w:hAnsi="Times New Roman"/>
              </w:rPr>
              <w:t>фактическое использование средств</w:t>
            </w:r>
          </w:p>
        </w:tc>
        <w:tc>
          <w:tcPr>
            <w:tcW w:w="4928" w:type="dxa"/>
            <w:tcBorders>
              <w:top w:val="single" w:sz="8" w:space="0" w:color="auto"/>
              <w:left w:val="nil"/>
              <w:bottom w:val="single" w:sz="8" w:space="0" w:color="auto"/>
              <w:right w:val="single" w:sz="8"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х100 процентов</w:t>
            </w:r>
          </w:p>
        </w:tc>
      </w:tr>
      <w:tr w:rsidR="007C1E82" w:rsidRPr="007C1E82" w:rsidTr="00B12186">
        <w:tc>
          <w:tcPr>
            <w:tcW w:w="4927" w:type="dxa"/>
            <w:tcBorders>
              <w:top w:val="nil"/>
              <w:left w:val="single" w:sz="8" w:space="0" w:color="auto"/>
              <w:bottom w:val="single" w:sz="8" w:space="0" w:color="auto"/>
              <w:right w:val="single" w:sz="8"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утвержденный план</w:t>
            </w:r>
          </w:p>
        </w:tc>
        <w:tc>
          <w:tcPr>
            <w:tcW w:w="4928" w:type="dxa"/>
            <w:tcBorders>
              <w:top w:val="nil"/>
              <w:left w:val="nil"/>
              <w:bottom w:val="single" w:sz="8" w:space="0" w:color="auto"/>
              <w:right w:val="single" w:sz="8"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 xml:space="preserve"> </w:t>
            </w: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rPr>
      </w:pPr>
      <w:r w:rsidRPr="007C1E82">
        <w:rPr>
          <w:rFonts w:ascii="Times New Roman" w:hAnsi="Times New Roman"/>
        </w:rPr>
        <w:t xml:space="preserve">При значении показателя эффективности: </w:t>
      </w:r>
    </w:p>
    <w:p w:rsidR="007C1E82" w:rsidRPr="007C1E82" w:rsidRDefault="007C1E82" w:rsidP="007C1E82">
      <w:pPr>
        <w:ind w:firstLine="709"/>
        <w:rPr>
          <w:rFonts w:ascii="Times New Roman" w:hAnsi="Times New Roman"/>
        </w:rPr>
      </w:pPr>
      <w:r w:rsidRPr="007C1E82">
        <w:rPr>
          <w:rFonts w:ascii="Times New Roman" w:hAnsi="Times New Roman"/>
        </w:rPr>
        <w:t>100 процентов – реализация программы считается эффективной;</w:t>
      </w:r>
    </w:p>
    <w:p w:rsidR="007C1E82" w:rsidRPr="007C1E82" w:rsidRDefault="007C1E82" w:rsidP="007C1E82">
      <w:pPr>
        <w:ind w:firstLine="709"/>
        <w:rPr>
          <w:rFonts w:ascii="Times New Roman" w:hAnsi="Times New Roman"/>
        </w:rPr>
      </w:pPr>
      <w:r w:rsidRPr="007C1E82">
        <w:rPr>
          <w:rFonts w:ascii="Times New Roman" w:hAnsi="Times New Roman"/>
        </w:rPr>
        <w:t>менее 100 процентов – реализация программы считается неэффективной;</w:t>
      </w:r>
    </w:p>
    <w:p w:rsidR="007C1E82" w:rsidRPr="007C1E82" w:rsidRDefault="007C1E82" w:rsidP="007C1E82">
      <w:pPr>
        <w:ind w:firstLine="709"/>
        <w:rPr>
          <w:rFonts w:ascii="Times New Roman" w:hAnsi="Times New Roman"/>
        </w:rPr>
      </w:pPr>
      <w:r w:rsidRPr="007C1E82">
        <w:rPr>
          <w:rFonts w:ascii="Times New Roman" w:hAnsi="Times New Roman"/>
        </w:rPr>
        <w:t>более 100 процентов – реализация программы считается наиболее эффективной.</w:t>
      </w:r>
    </w:p>
    <w:p w:rsidR="007C1E82" w:rsidRPr="007C1E82" w:rsidRDefault="007C1E82" w:rsidP="007C1E82">
      <w:pPr>
        <w:ind w:firstLine="709"/>
        <w:rPr>
          <w:rFonts w:ascii="Times New Roman" w:hAnsi="Times New Roman"/>
        </w:rPr>
      </w:pPr>
      <w:r w:rsidRPr="007C1E82">
        <w:rPr>
          <w:rFonts w:ascii="Times New Roman" w:hAnsi="Times New Roman"/>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Социально-экономический эффект от реализации программы выражается в:</w:t>
      </w:r>
    </w:p>
    <w:p w:rsidR="007C1E82" w:rsidRPr="007C1E82" w:rsidRDefault="007C1E82" w:rsidP="007C1E82">
      <w:pPr>
        <w:ind w:firstLine="709"/>
        <w:rPr>
          <w:rFonts w:ascii="Times New Roman" w:hAnsi="Times New Roman"/>
        </w:rPr>
      </w:pPr>
      <w:r w:rsidRPr="007C1E82">
        <w:rPr>
          <w:rFonts w:ascii="Times New Roman" w:hAnsi="Times New Roman"/>
        </w:rPr>
        <w:t>1. Совершенствовании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Липчанского сельского поселения.</w:t>
      </w:r>
    </w:p>
    <w:p w:rsidR="007C1E82" w:rsidRPr="007C1E82" w:rsidRDefault="007C1E82" w:rsidP="007C1E82">
      <w:pPr>
        <w:ind w:firstLine="709"/>
        <w:rPr>
          <w:rFonts w:ascii="Times New Roman" w:hAnsi="Times New Roman"/>
        </w:rPr>
      </w:pPr>
      <w:r w:rsidRPr="007C1E82">
        <w:rPr>
          <w:rFonts w:ascii="Times New Roman" w:hAnsi="Times New Roman"/>
        </w:rPr>
        <w:t>2. Распространении культуры интернационализма, согласия, национальной и религиозной терпимости в среде учащихся общеобразовательных учреждений.</w:t>
      </w:r>
    </w:p>
    <w:p w:rsidR="007C1E82" w:rsidRPr="007C1E82" w:rsidRDefault="007C1E82" w:rsidP="007C1E82">
      <w:pPr>
        <w:ind w:firstLine="709"/>
        <w:rPr>
          <w:rFonts w:ascii="Times New Roman" w:hAnsi="Times New Roman"/>
        </w:rPr>
      </w:pPr>
      <w:r w:rsidRPr="007C1E82">
        <w:rPr>
          <w:rFonts w:ascii="Times New Roman" w:hAnsi="Times New Roman"/>
        </w:rPr>
        <w:t>3. Гармонизации межнациональных отношений, повышение уровня этносоциальной комфортности.</w:t>
      </w:r>
    </w:p>
    <w:p w:rsidR="007C1E82" w:rsidRPr="007C1E82" w:rsidRDefault="007C1E82" w:rsidP="007C1E82">
      <w:pPr>
        <w:ind w:firstLine="709"/>
        <w:rPr>
          <w:rFonts w:ascii="Times New Roman" w:hAnsi="Times New Roman"/>
        </w:rPr>
      </w:pPr>
      <w:r w:rsidRPr="007C1E82">
        <w:rPr>
          <w:rFonts w:ascii="Times New Roman" w:hAnsi="Times New Roman"/>
        </w:rPr>
        <w:t>4. Формировании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7C1E82" w:rsidRPr="007C1E82" w:rsidRDefault="007C1E82" w:rsidP="007C1E82">
      <w:pPr>
        <w:ind w:firstLine="709"/>
        <w:rPr>
          <w:rFonts w:ascii="Times New Roman" w:hAnsi="Times New Roman"/>
        </w:rPr>
      </w:pPr>
      <w:r w:rsidRPr="007C1E82">
        <w:rPr>
          <w:rFonts w:ascii="Times New Roman" w:hAnsi="Times New Roman"/>
        </w:rPr>
        <w:t>5. Укреплении и культивирование в молодежной среде атмосферы межэтнического согласия и толерантности.</w:t>
      </w:r>
    </w:p>
    <w:p w:rsidR="007C1E82" w:rsidRPr="007C1E82" w:rsidRDefault="007C1E82" w:rsidP="007C1E82">
      <w:pPr>
        <w:ind w:firstLine="709"/>
        <w:rPr>
          <w:rFonts w:ascii="Times New Roman" w:hAnsi="Times New Roman"/>
        </w:rPr>
      </w:pPr>
      <w:r w:rsidRPr="007C1E82">
        <w:rPr>
          <w:rFonts w:ascii="Times New Roman" w:hAnsi="Times New Roman"/>
        </w:rPr>
        <w:t>6. Недопущении создания и деятельности националистических экстремистских молодежных группировок.</w:t>
      </w:r>
    </w:p>
    <w:p w:rsidR="007C1E82" w:rsidRPr="007C1E82" w:rsidRDefault="007C1E82" w:rsidP="007C1E82">
      <w:pPr>
        <w:ind w:firstLine="709"/>
        <w:rPr>
          <w:rFonts w:ascii="Times New Roman" w:hAnsi="Times New Roman"/>
          <w:bCs/>
        </w:rPr>
      </w:pPr>
      <w:r w:rsidRPr="007C1E82">
        <w:rPr>
          <w:rFonts w:ascii="Times New Roman" w:hAnsi="Times New Roman"/>
        </w:rPr>
        <w:t>7. Формировании единого информационного пространства для пропаганды и распространения на территории Липчанского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
    <w:p w:rsidR="007C1E82" w:rsidRPr="007C1E82" w:rsidRDefault="007C1E82" w:rsidP="007C1E82">
      <w:pPr>
        <w:ind w:firstLine="709"/>
        <w:rPr>
          <w:rFonts w:ascii="Times New Roman" w:hAnsi="Times New Roman"/>
        </w:rPr>
        <w:sectPr w:rsidR="007C1E82" w:rsidRPr="007C1E82" w:rsidSect="00C67A78">
          <w:pgSz w:w="11906" w:h="16838"/>
          <w:pgMar w:top="2268" w:right="567" w:bottom="567" w:left="1701" w:header="720" w:footer="720" w:gutter="0"/>
          <w:cols w:space="720"/>
        </w:sectPr>
      </w:pPr>
    </w:p>
    <w:tbl>
      <w:tblPr>
        <w:tblW w:w="6570" w:type="dxa"/>
        <w:jc w:val="right"/>
        <w:tblLook w:val="00A0" w:firstRow="1" w:lastRow="0" w:firstColumn="1" w:lastColumn="0" w:noHBand="0" w:noVBand="0"/>
      </w:tblPr>
      <w:tblGrid>
        <w:gridCol w:w="6570"/>
      </w:tblGrid>
      <w:tr w:rsidR="007C1E82" w:rsidRPr="007C1E82" w:rsidTr="00B12186">
        <w:trPr>
          <w:trHeight w:val="1130"/>
          <w:jc w:val="right"/>
        </w:trPr>
        <w:tc>
          <w:tcPr>
            <w:tcW w:w="6570" w:type="dxa"/>
          </w:tcPr>
          <w:p w:rsidR="007C1E82" w:rsidRPr="007C1E82" w:rsidRDefault="007C1E82" w:rsidP="00B12186">
            <w:pPr>
              <w:ind w:firstLine="0"/>
              <w:rPr>
                <w:rFonts w:ascii="Times New Roman" w:hAnsi="Times New Roman"/>
              </w:rPr>
            </w:pPr>
            <w:r w:rsidRPr="007C1E82">
              <w:rPr>
                <w:rFonts w:ascii="Times New Roman" w:hAnsi="Times New Roman"/>
              </w:rPr>
              <w:lastRenderedPageBreak/>
              <w:t>Приложение № 1</w:t>
            </w:r>
          </w:p>
          <w:p w:rsidR="007C1E82" w:rsidRPr="007C1E82" w:rsidRDefault="007C1E82" w:rsidP="00B12186">
            <w:pPr>
              <w:ind w:firstLine="0"/>
              <w:rPr>
                <w:rFonts w:ascii="Times New Roman" w:hAnsi="Times New Roman"/>
              </w:rPr>
            </w:pPr>
            <w:r w:rsidRPr="007C1E82">
              <w:rPr>
                <w:rFonts w:ascii="Times New Roman" w:hAnsi="Times New Roman"/>
              </w:rPr>
              <w:t xml:space="preserve">к муниципальной программе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 </w:t>
            </w: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jc w:val="center"/>
        <w:rPr>
          <w:rFonts w:ascii="Times New Roman" w:hAnsi="Times New Roman"/>
        </w:rPr>
      </w:pPr>
      <w:r w:rsidRPr="007C1E82">
        <w:rPr>
          <w:rFonts w:ascii="Times New Roman" w:hAnsi="Times New Roman"/>
        </w:rPr>
        <w:t>Перечень</w:t>
      </w:r>
    </w:p>
    <w:p w:rsidR="007C1E82" w:rsidRPr="007C1E82" w:rsidRDefault="007C1E82" w:rsidP="007C1E82">
      <w:pPr>
        <w:ind w:firstLine="709"/>
        <w:jc w:val="center"/>
        <w:rPr>
          <w:rFonts w:ascii="Times New Roman" w:hAnsi="Times New Roman"/>
        </w:rPr>
      </w:pPr>
      <w:r w:rsidRPr="007C1E82">
        <w:rPr>
          <w:rFonts w:ascii="Times New Roman" w:hAnsi="Times New Roman"/>
        </w:rPr>
        <w:t>целевых показателей муниципальной программы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w:t>
      </w:r>
    </w:p>
    <w:tbl>
      <w:tblPr>
        <w:tblW w:w="14884" w:type="dxa"/>
        <w:jc w:val="right"/>
        <w:tblCellSpacing w:w="5" w:type="nil"/>
        <w:tblLayout w:type="fixed"/>
        <w:tblCellMar>
          <w:left w:w="75" w:type="dxa"/>
          <w:right w:w="75" w:type="dxa"/>
        </w:tblCellMar>
        <w:tblLook w:val="0000" w:firstRow="0" w:lastRow="0" w:firstColumn="0" w:lastColumn="0" w:noHBand="0" w:noVBand="0"/>
      </w:tblPr>
      <w:tblGrid>
        <w:gridCol w:w="528"/>
        <w:gridCol w:w="6075"/>
        <w:gridCol w:w="52"/>
        <w:gridCol w:w="1268"/>
        <w:gridCol w:w="61"/>
        <w:gridCol w:w="1064"/>
        <w:gridCol w:w="16"/>
        <w:gridCol w:w="1244"/>
        <w:gridCol w:w="16"/>
        <w:gridCol w:w="1004"/>
        <w:gridCol w:w="76"/>
        <w:gridCol w:w="1049"/>
        <w:gridCol w:w="31"/>
        <w:gridCol w:w="884"/>
        <w:gridCol w:w="16"/>
        <w:gridCol w:w="900"/>
        <w:gridCol w:w="600"/>
      </w:tblGrid>
      <w:tr w:rsidR="007C1E82" w:rsidRPr="007C1E82" w:rsidTr="00B12186">
        <w:trPr>
          <w:tblCellSpacing w:w="5" w:type="nil"/>
          <w:jc w:val="right"/>
        </w:trPr>
        <w:tc>
          <w:tcPr>
            <w:tcW w:w="6655" w:type="dxa"/>
            <w:gridSpan w:val="3"/>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Ответственный исполнитель</w:t>
            </w:r>
          </w:p>
        </w:tc>
        <w:tc>
          <w:tcPr>
            <w:tcW w:w="8229" w:type="dxa"/>
            <w:gridSpan w:val="14"/>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 Богучарского муниципального района Воронежской области</w:t>
            </w:r>
          </w:p>
        </w:tc>
      </w:tr>
      <w:tr w:rsidR="007C1E82" w:rsidRPr="007C1E82" w:rsidTr="00B12186">
        <w:trPr>
          <w:trHeight w:val="360"/>
          <w:tblCellSpacing w:w="5" w:type="nil"/>
          <w:jc w:val="right"/>
        </w:trPr>
        <w:tc>
          <w:tcPr>
            <w:tcW w:w="6655" w:type="dxa"/>
            <w:gridSpan w:val="3"/>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8229" w:type="dxa"/>
            <w:gridSpan w:val="14"/>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360"/>
          <w:tblCellSpacing w:w="5" w:type="nil"/>
          <w:jc w:val="right"/>
        </w:trPr>
        <w:tc>
          <w:tcPr>
            <w:tcW w:w="528" w:type="dxa"/>
            <w:vMerge w:val="restart"/>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 xml:space="preserve"> N п\п</w:t>
            </w:r>
          </w:p>
        </w:tc>
        <w:tc>
          <w:tcPr>
            <w:tcW w:w="6127" w:type="dxa"/>
            <w:gridSpan w:val="2"/>
            <w:vMerge w:val="restart"/>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 xml:space="preserve"> Наименование </w:t>
            </w:r>
            <w:proofErr w:type="gramStart"/>
            <w:r w:rsidRPr="007C1E82">
              <w:rPr>
                <w:rFonts w:ascii="Times New Roman" w:hAnsi="Times New Roman"/>
              </w:rPr>
              <w:t xml:space="preserve">целевого </w:t>
            </w:r>
            <w:r w:rsidRPr="007C1E82">
              <w:rPr>
                <w:rFonts w:ascii="Times New Roman" w:hAnsi="Times New Roman"/>
              </w:rPr>
              <w:br/>
              <w:t xml:space="preserve"> показателя</w:t>
            </w:r>
            <w:proofErr w:type="gramEnd"/>
            <w:r w:rsidRPr="007C1E82">
              <w:rPr>
                <w:rFonts w:ascii="Times New Roman" w:hAnsi="Times New Roman"/>
              </w:rPr>
              <w:t xml:space="preserve"> </w:t>
            </w:r>
          </w:p>
        </w:tc>
        <w:tc>
          <w:tcPr>
            <w:tcW w:w="1329" w:type="dxa"/>
            <w:gridSpan w:val="2"/>
            <w:vMerge w:val="restart"/>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Единица измерения</w:t>
            </w:r>
          </w:p>
        </w:tc>
        <w:tc>
          <w:tcPr>
            <w:tcW w:w="6900" w:type="dxa"/>
            <w:gridSpan w:val="1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Значения целевых показателей</w:t>
            </w:r>
          </w:p>
        </w:tc>
      </w:tr>
      <w:tr w:rsidR="007C1E82" w:rsidRPr="007C1E82" w:rsidTr="00B12186">
        <w:trPr>
          <w:tblCellSpacing w:w="5" w:type="nil"/>
          <w:jc w:val="right"/>
        </w:trPr>
        <w:tc>
          <w:tcPr>
            <w:tcW w:w="528" w:type="dxa"/>
            <w:vMerge/>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6127" w:type="dxa"/>
            <w:gridSpan w:val="2"/>
            <w:vMerge/>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329" w:type="dxa"/>
            <w:gridSpan w:val="2"/>
            <w:vMerge/>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8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2021 г</w:t>
            </w:r>
          </w:p>
        </w:tc>
        <w:tc>
          <w:tcPr>
            <w:tcW w:w="126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2022 г</w:t>
            </w:r>
          </w:p>
        </w:tc>
        <w:tc>
          <w:tcPr>
            <w:tcW w:w="108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2023 г</w:t>
            </w:r>
          </w:p>
        </w:tc>
        <w:tc>
          <w:tcPr>
            <w:tcW w:w="108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2024 г</w:t>
            </w:r>
          </w:p>
        </w:tc>
        <w:tc>
          <w:tcPr>
            <w:tcW w:w="90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2025 г</w:t>
            </w:r>
          </w:p>
        </w:tc>
        <w:tc>
          <w:tcPr>
            <w:tcW w:w="900"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2026г</w:t>
            </w:r>
          </w:p>
        </w:tc>
        <w:tc>
          <w:tcPr>
            <w:tcW w:w="600"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14884" w:type="dxa"/>
            <w:gridSpan w:val="17"/>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Муниципальная программа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w:t>
            </w: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6075"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3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40,0</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36,6</w:t>
            </w:r>
          </w:p>
        </w:tc>
        <w:tc>
          <w:tcPr>
            <w:tcW w:w="10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49,6</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36,9</w:t>
            </w:r>
          </w:p>
        </w:tc>
        <w:tc>
          <w:tcPr>
            <w:tcW w:w="91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45,6</w:t>
            </w:r>
          </w:p>
        </w:tc>
        <w:tc>
          <w:tcPr>
            <w:tcW w:w="916"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55,4</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6075"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bCs/>
              </w:rPr>
              <w:t xml:space="preserve">Государственная регистрация права собственности на объекты недвижимости и земельные участки, находящиеся в собственности сельского поселения </w:t>
            </w:r>
          </w:p>
        </w:tc>
        <w:tc>
          <w:tcPr>
            <w:tcW w:w="1320" w:type="dxa"/>
            <w:gridSpan w:val="2"/>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125"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26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2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125"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15"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16"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600" w:type="dxa"/>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6075"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Регулярность обновления официального сайта поселения</w:t>
            </w:r>
          </w:p>
        </w:tc>
        <w:tc>
          <w:tcPr>
            <w:tcW w:w="13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Да/нет</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0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1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16"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6075"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Организация общественных работ на территории сельского поселения</w:t>
            </w:r>
          </w:p>
        </w:tc>
        <w:tc>
          <w:tcPr>
            <w:tcW w:w="13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Да/нет</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02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12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15"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16"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356" w:type="dxa"/>
            <w:gridSpan w:val="16"/>
            <w:tcBorders>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Подпрограмма 1 «Развитие жилищно-коммунального хозяйства»</w:t>
            </w: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7C1E82">
              <w:rPr>
                <w:rFonts w:ascii="Times New Roman" w:hAnsi="Times New Roman"/>
              </w:rPr>
              <w:lastRenderedPageBreak/>
              <w:t>автомобильных дорог общего пользования местного значения</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43</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43</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43</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43</w:t>
            </w:r>
          </w:p>
        </w:tc>
        <w:tc>
          <w:tcPr>
            <w:tcW w:w="90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42</w:t>
            </w:r>
          </w:p>
        </w:tc>
        <w:tc>
          <w:tcPr>
            <w:tcW w:w="9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42</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bCs/>
              </w:rPr>
              <w:t>Доля протяженности освещенных частей улиц, проездов, набережных к их общей протяженности на конец отчетного года</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86</w:t>
            </w:r>
          </w:p>
        </w:tc>
        <w:tc>
          <w:tcPr>
            <w:tcW w:w="126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86</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90</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93</w:t>
            </w:r>
          </w:p>
        </w:tc>
        <w:tc>
          <w:tcPr>
            <w:tcW w:w="90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93,4</w:t>
            </w:r>
          </w:p>
        </w:tc>
        <w:tc>
          <w:tcPr>
            <w:tcW w:w="900" w:type="dxa"/>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95</w:t>
            </w:r>
          </w:p>
        </w:tc>
        <w:tc>
          <w:tcPr>
            <w:tcW w:w="600" w:type="dxa"/>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Озеленение территории</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шт.</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26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600" w:type="dxa"/>
            <w:tcBorders>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14884" w:type="dxa"/>
            <w:gridSpan w:val="17"/>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Подпрограмма 2 «Прочие мероприятия по реализации программы «О деятельности администрации Липчанского сельского поселения по решению вопросов местного значения»</w:t>
            </w:r>
          </w:p>
        </w:tc>
      </w:tr>
      <w:tr w:rsidR="007C1E82" w:rsidRPr="007C1E82" w:rsidTr="00B12186">
        <w:trPr>
          <w:trHeight w:val="2143"/>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1 </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№235.</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Да/нет</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0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9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да</w:t>
            </w:r>
          </w:p>
        </w:tc>
      </w:tr>
      <w:tr w:rsidR="007C1E82" w:rsidRPr="007C1E82" w:rsidTr="00B12186">
        <w:trPr>
          <w:trHeight w:val="287"/>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Соотношение фактических расходов из бюджета Липчанского сельского поселения на материально-техническое и финансовое обеспечение деятельности к их плановому назначению</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Соотношение фактических расходов из бюджета Липчанского сельского поселения на социальную поддержку к их плановому назначению</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r>
      <w:tr w:rsidR="007C1E82" w:rsidRPr="007C1E82" w:rsidTr="00B12186">
        <w:trPr>
          <w:tblCellSpacing w:w="5" w:type="nil"/>
          <w:jc w:val="right"/>
        </w:trPr>
        <w:tc>
          <w:tcPr>
            <w:tcW w:w="528"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6127"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Соотношение фактических расходов из бюджета Липчанского сельского поселения на выполнение других расходных обязательств к их плановому назначению</w:t>
            </w:r>
          </w:p>
        </w:tc>
        <w:tc>
          <w:tcPr>
            <w:tcW w:w="1329"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26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08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600" w:type="dxa"/>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r>
    </w:tbl>
    <w:p w:rsidR="007C1E82" w:rsidRPr="007C1E82" w:rsidRDefault="007C1E82" w:rsidP="007C1E82">
      <w:pPr>
        <w:ind w:firstLine="709"/>
        <w:rPr>
          <w:rFonts w:ascii="Times New Roman" w:hAnsi="Times New Roman"/>
        </w:rPr>
        <w:sectPr w:rsidR="007C1E82" w:rsidRPr="007C1E82" w:rsidSect="00C67A78">
          <w:pgSz w:w="16838" w:h="11906" w:orient="landscape"/>
          <w:pgMar w:top="2268" w:right="567" w:bottom="567" w:left="1701" w:header="720" w:footer="720" w:gutter="0"/>
          <w:cols w:space="720"/>
        </w:sectPr>
      </w:pPr>
    </w:p>
    <w:tbl>
      <w:tblPr>
        <w:tblW w:w="6070" w:type="dxa"/>
        <w:jc w:val="right"/>
        <w:tblLook w:val="00A0" w:firstRow="1" w:lastRow="0" w:firstColumn="1" w:lastColumn="0" w:noHBand="0" w:noVBand="0"/>
      </w:tblPr>
      <w:tblGrid>
        <w:gridCol w:w="6070"/>
      </w:tblGrid>
      <w:tr w:rsidR="007C1E82" w:rsidRPr="007C1E82" w:rsidTr="00B12186">
        <w:trPr>
          <w:trHeight w:val="1139"/>
          <w:jc w:val="right"/>
        </w:trPr>
        <w:tc>
          <w:tcPr>
            <w:tcW w:w="6070" w:type="dxa"/>
          </w:tcPr>
          <w:p w:rsidR="007C1E82" w:rsidRPr="007C1E82" w:rsidRDefault="007C1E82" w:rsidP="00B12186">
            <w:pPr>
              <w:ind w:firstLine="0"/>
              <w:rPr>
                <w:rFonts w:ascii="Times New Roman" w:hAnsi="Times New Roman"/>
              </w:rPr>
            </w:pPr>
            <w:r w:rsidRPr="007C1E82">
              <w:rPr>
                <w:rFonts w:ascii="Times New Roman" w:hAnsi="Times New Roman"/>
              </w:rPr>
              <w:lastRenderedPageBreak/>
              <w:t>Приложение № 2</w:t>
            </w:r>
          </w:p>
          <w:p w:rsidR="007C1E82" w:rsidRPr="007C1E82" w:rsidRDefault="007C1E82" w:rsidP="00B12186">
            <w:pPr>
              <w:ind w:firstLine="0"/>
              <w:rPr>
                <w:rFonts w:ascii="Times New Roman" w:hAnsi="Times New Roman"/>
              </w:rPr>
            </w:pPr>
            <w:r w:rsidRPr="007C1E82">
              <w:rPr>
                <w:rFonts w:ascii="Times New Roman" w:hAnsi="Times New Roman"/>
              </w:rPr>
              <w:t>к муниципальной программе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w:t>
            </w:r>
          </w:p>
        </w:tc>
      </w:tr>
    </w:tbl>
    <w:p w:rsidR="007C1E82" w:rsidRPr="007C1E82" w:rsidRDefault="007C1E82" w:rsidP="007C1E82">
      <w:pPr>
        <w:ind w:firstLine="709"/>
        <w:rPr>
          <w:rFonts w:ascii="Times New Roman" w:hAnsi="Times New Roman"/>
        </w:rPr>
      </w:pPr>
      <w:bookmarkStart w:id="1" w:name="Par417"/>
      <w:bookmarkEnd w:id="1"/>
    </w:p>
    <w:p w:rsidR="007C1E82" w:rsidRPr="007C1E82" w:rsidRDefault="007C1E82" w:rsidP="007C1E82">
      <w:pPr>
        <w:ind w:firstLine="709"/>
        <w:jc w:val="center"/>
        <w:rPr>
          <w:rFonts w:ascii="Times New Roman" w:hAnsi="Times New Roman"/>
        </w:rPr>
      </w:pPr>
      <w:r w:rsidRPr="007C1E82">
        <w:rPr>
          <w:rFonts w:ascii="Times New Roman" w:hAnsi="Times New Roman"/>
        </w:rPr>
        <w:t>Ресурсное обеспечение</w:t>
      </w:r>
    </w:p>
    <w:p w:rsidR="007C1E82" w:rsidRPr="007C1E82" w:rsidRDefault="007C1E82" w:rsidP="007C1E82">
      <w:pPr>
        <w:ind w:firstLine="709"/>
        <w:jc w:val="center"/>
        <w:rPr>
          <w:rFonts w:ascii="Times New Roman" w:hAnsi="Times New Roman"/>
        </w:rPr>
      </w:pPr>
      <w:r w:rsidRPr="007C1E82">
        <w:rPr>
          <w:rFonts w:ascii="Times New Roman" w:hAnsi="Times New Roman"/>
        </w:rPr>
        <w:t>реализации муниципальной программы за счет всех источников финансирования «О деятельности администрации Липчанского сельского поселения по решению вопросов местного значения»</w:t>
      </w:r>
    </w:p>
    <w:tbl>
      <w:tblPr>
        <w:tblpPr w:leftFromText="180" w:rightFromText="180" w:vertAnchor="text" w:horzAnchor="margin" w:tblpXSpec="right" w:tblpY="122"/>
        <w:tblW w:w="14427" w:type="dxa"/>
        <w:tblLayout w:type="fixed"/>
        <w:tblCellMar>
          <w:left w:w="75" w:type="dxa"/>
          <w:right w:w="75" w:type="dxa"/>
        </w:tblCellMar>
        <w:tblLook w:val="00A0" w:firstRow="1" w:lastRow="0" w:firstColumn="1" w:lastColumn="0" w:noHBand="0" w:noVBand="0"/>
      </w:tblPr>
      <w:tblGrid>
        <w:gridCol w:w="584"/>
        <w:gridCol w:w="1111"/>
        <w:gridCol w:w="1909"/>
        <w:gridCol w:w="4690"/>
        <w:gridCol w:w="903"/>
        <w:gridCol w:w="900"/>
        <w:gridCol w:w="900"/>
        <w:gridCol w:w="839"/>
        <w:gridCol w:w="839"/>
        <w:gridCol w:w="170"/>
        <w:gridCol w:w="682"/>
        <w:gridCol w:w="170"/>
        <w:gridCol w:w="730"/>
      </w:tblGrid>
      <w:tr w:rsidR="007C1E82" w:rsidRPr="007C1E82" w:rsidTr="00B12186">
        <w:tc>
          <w:tcPr>
            <w:tcW w:w="3604" w:type="dxa"/>
            <w:gridSpan w:val="3"/>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Ответственный исполнитель муниципальной программы</w:t>
            </w:r>
          </w:p>
        </w:tc>
        <w:tc>
          <w:tcPr>
            <w:tcW w:w="10823" w:type="dxa"/>
            <w:gridSpan w:val="10"/>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 Богучарского муниципального района Воронежской области</w:t>
            </w:r>
          </w:p>
        </w:tc>
      </w:tr>
      <w:tr w:rsidR="007C1E82" w:rsidRPr="007C1E82" w:rsidTr="00B12186">
        <w:tc>
          <w:tcPr>
            <w:tcW w:w="584"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N п/п</w:t>
            </w:r>
          </w:p>
        </w:tc>
        <w:tc>
          <w:tcPr>
            <w:tcW w:w="1111"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Статус </w:t>
            </w:r>
          </w:p>
        </w:tc>
        <w:tc>
          <w:tcPr>
            <w:tcW w:w="1909"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Наименование муниципальной программы, подпрограммы </w:t>
            </w:r>
          </w:p>
        </w:tc>
        <w:tc>
          <w:tcPr>
            <w:tcW w:w="10823" w:type="dxa"/>
            <w:gridSpan w:val="10"/>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указать наименование структурного подразделения и (или) отраслевого (функционального) отдела администрации района)</w:t>
            </w:r>
          </w:p>
        </w:tc>
      </w:tr>
      <w:tr w:rsidR="007C1E82" w:rsidRPr="007C1E82" w:rsidTr="00B12186">
        <w:tc>
          <w:tcPr>
            <w:tcW w:w="584"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Источник финансирования </w:t>
            </w:r>
          </w:p>
        </w:tc>
        <w:tc>
          <w:tcPr>
            <w:tcW w:w="6133" w:type="dxa"/>
            <w:gridSpan w:val="9"/>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Оценка расходов, тыс. рублей</w:t>
            </w:r>
          </w:p>
        </w:tc>
      </w:tr>
      <w:tr w:rsidR="007C1E82" w:rsidRPr="007C1E82" w:rsidTr="00B12186">
        <w:tc>
          <w:tcPr>
            <w:tcW w:w="584"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2021 г</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2022 г</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2023 г</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2024г</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2025 г</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2026 г</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1111"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190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6</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7</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8</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Муниципальная программа </w:t>
            </w:r>
          </w:p>
        </w:tc>
        <w:tc>
          <w:tcPr>
            <w:tcW w:w="1909"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«О деятельности администрации Липчанского сельского поселения по решению вопросов местного значения»</w:t>
            </w: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Всего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5030,8</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3232,2</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бюджет Липчанского сельского поселения Богучарского муниципального района Воронежской области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2878,0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2818,0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2827,0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2827,0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2827,0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2827,0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Дотации на выравнивание бюджетной обеспеченности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376,8</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322,7</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Дотации бюджетам на поддержку мер по обеспечению сбалансированности бюджетов</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1681,4</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Субвенции бюджетам поселений на осуществление первичного воинского учета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90,6</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91,5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Иные межбюджетные трансферты</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1 </w:t>
            </w:r>
          </w:p>
        </w:tc>
        <w:tc>
          <w:tcPr>
            <w:tcW w:w="1111"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Подпрограмма 1 </w:t>
            </w:r>
          </w:p>
        </w:tc>
        <w:tc>
          <w:tcPr>
            <w:tcW w:w="1909" w:type="dxa"/>
            <w:vMerge w:val="restart"/>
            <w:tcBorders>
              <w:top w:val="nil"/>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Развитие жилищно-коммунального хозяйства </w:t>
            </w: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всего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175,0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6,5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бюджет Липчанского сельского поселения Богучарского муниципального района Воронежской области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175,0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6,5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Дотации на выравнивание бюджетной обеспеченности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Дотации бюджетам на поддержку мер по обеспечению сбалансированности бюджетов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Субвенции бюджетам поселений на осуществление первичного воинского учета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Иные межбюджетные трансферты</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1111"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Подпрограмма 2 </w:t>
            </w:r>
          </w:p>
        </w:tc>
        <w:tc>
          <w:tcPr>
            <w:tcW w:w="1909" w:type="dxa"/>
            <w:vMerge w:val="restart"/>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Прочие мероприятия по реализации программы </w:t>
            </w:r>
            <w:proofErr w:type="gramStart"/>
            <w:r w:rsidRPr="007C1E82">
              <w:rPr>
                <w:rFonts w:ascii="Times New Roman" w:hAnsi="Times New Roman"/>
              </w:rPr>
              <w:t>« О</w:t>
            </w:r>
            <w:proofErr w:type="gramEnd"/>
            <w:r w:rsidRPr="007C1E82">
              <w:rPr>
                <w:rFonts w:ascii="Times New Roman" w:hAnsi="Times New Roman"/>
              </w:rPr>
              <w:t xml:space="preserve"> деятельности администрации Липчанского сельского поселения по решению вопросов местного значения»</w:t>
            </w: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всего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4855,8</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3225,7</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3250,4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3250,4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3250,4</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3250,4</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бюджет Липчанского сельского поселения Богучарского муниципального района Воронежской области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2703,0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2811,5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2817,0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2817,0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2817,0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2817,0</w:t>
            </w:r>
          </w:p>
        </w:tc>
        <w:tc>
          <w:tcPr>
            <w:tcW w:w="900"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 Дотации на выравнивание бюджетной обеспеченности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376,8</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322,7</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1009"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338,4</w:t>
            </w:r>
          </w:p>
        </w:tc>
        <w:tc>
          <w:tcPr>
            <w:tcW w:w="73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Дотации бюджетам на поддержку мер по обеспечению сбалансированности бюджетов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1681,4</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1009"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73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Субвенции бюджетам поселений на осуществление первичного воинского учета </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90,6</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91,5</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1009"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95,0</w:t>
            </w:r>
          </w:p>
        </w:tc>
        <w:tc>
          <w:tcPr>
            <w:tcW w:w="73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c>
          <w:tcPr>
            <w:tcW w:w="584"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111"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909" w:type="dxa"/>
            <w:vMerge/>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469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Иные межбюджетные трансферты</w:t>
            </w:r>
          </w:p>
        </w:tc>
        <w:tc>
          <w:tcPr>
            <w:tcW w:w="90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4,0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90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39"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1009"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852" w:type="dxa"/>
            <w:gridSpan w:val="2"/>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73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bCs/>
        </w:rPr>
      </w:pPr>
      <w:r w:rsidRPr="007C1E82">
        <w:rPr>
          <w:rFonts w:ascii="Times New Roman" w:hAnsi="Times New Roman"/>
          <w:bCs/>
        </w:rPr>
        <w:br w:type="page"/>
      </w:r>
    </w:p>
    <w:tbl>
      <w:tblPr>
        <w:tblW w:w="5727" w:type="dxa"/>
        <w:tblInd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7"/>
      </w:tblGrid>
      <w:tr w:rsidR="007C1E82" w:rsidRPr="007C1E82" w:rsidTr="00B12186">
        <w:trPr>
          <w:trHeight w:val="1964"/>
        </w:trPr>
        <w:tc>
          <w:tcPr>
            <w:tcW w:w="5727" w:type="dxa"/>
            <w:tcBorders>
              <w:top w:val="nil"/>
              <w:left w:val="nil"/>
              <w:bottom w:val="nil"/>
              <w:right w:val="nil"/>
            </w:tcBorders>
          </w:tcPr>
          <w:p w:rsidR="007C1E82" w:rsidRPr="007C1E82" w:rsidRDefault="007C1E82" w:rsidP="00B12186">
            <w:pPr>
              <w:ind w:firstLine="0"/>
              <w:rPr>
                <w:rFonts w:ascii="Times New Roman" w:hAnsi="Times New Roman"/>
              </w:rPr>
            </w:pPr>
            <w:bookmarkStart w:id="2" w:name="Par598"/>
            <w:bookmarkEnd w:id="2"/>
            <w:r w:rsidRPr="007C1E82">
              <w:rPr>
                <w:rFonts w:ascii="Times New Roman" w:hAnsi="Times New Roman"/>
              </w:rPr>
              <w:lastRenderedPageBreak/>
              <w:t>Приложение № 3</w:t>
            </w:r>
          </w:p>
          <w:p w:rsidR="007C1E82" w:rsidRPr="007C1E82" w:rsidRDefault="007C1E82" w:rsidP="00B12186">
            <w:pPr>
              <w:ind w:firstLine="0"/>
              <w:rPr>
                <w:rFonts w:ascii="Times New Roman" w:hAnsi="Times New Roman"/>
              </w:rPr>
            </w:pPr>
            <w:r w:rsidRPr="007C1E82">
              <w:rPr>
                <w:rFonts w:ascii="Times New Roman" w:hAnsi="Times New Roman"/>
              </w:rPr>
              <w:t>к муниципальной программе Липчанского сельского поселения Богучарского муниципального района Воронежской области «О деятельности администрации Липчанского сельского поселения по решению вопросов местного значения»</w:t>
            </w: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jc w:val="center"/>
        <w:rPr>
          <w:rFonts w:ascii="Times New Roman" w:hAnsi="Times New Roman"/>
        </w:rPr>
      </w:pPr>
      <w:r w:rsidRPr="007C1E82">
        <w:rPr>
          <w:rFonts w:ascii="Times New Roman" w:hAnsi="Times New Roman"/>
        </w:rPr>
        <w:t>Мероприятия</w:t>
      </w:r>
    </w:p>
    <w:p w:rsidR="007C1E82" w:rsidRPr="007C1E82" w:rsidRDefault="007C1E82" w:rsidP="007C1E82">
      <w:pPr>
        <w:ind w:firstLine="709"/>
        <w:jc w:val="center"/>
        <w:rPr>
          <w:rFonts w:ascii="Times New Roman" w:hAnsi="Times New Roman"/>
        </w:rPr>
      </w:pPr>
      <w:r w:rsidRPr="007C1E82">
        <w:rPr>
          <w:rFonts w:ascii="Times New Roman" w:hAnsi="Times New Roman"/>
        </w:rPr>
        <w:t xml:space="preserve">муниципальной программы «О деятельности администрации Липчанского сельского поселения по решению вопросов местного </w:t>
      </w:r>
      <w:proofErr w:type="gramStart"/>
      <w:r w:rsidRPr="007C1E82">
        <w:rPr>
          <w:rFonts w:ascii="Times New Roman" w:hAnsi="Times New Roman"/>
        </w:rPr>
        <w:t>значения »</w:t>
      </w:r>
      <w:proofErr w:type="gramEnd"/>
    </w:p>
    <w:tbl>
      <w:tblPr>
        <w:tblpPr w:leftFromText="180" w:rightFromText="180" w:vertAnchor="text" w:tblpXSpec="right" w:tblpY="1"/>
        <w:tblOverlap w:val="never"/>
        <w:tblW w:w="14685" w:type="dxa"/>
        <w:tblLayout w:type="fixed"/>
        <w:tblCellMar>
          <w:left w:w="75" w:type="dxa"/>
          <w:right w:w="75" w:type="dxa"/>
        </w:tblCellMar>
        <w:tblLook w:val="00A0" w:firstRow="1" w:lastRow="0" w:firstColumn="1" w:lastColumn="0" w:noHBand="0" w:noVBand="0"/>
      </w:tblPr>
      <w:tblGrid>
        <w:gridCol w:w="900"/>
        <w:gridCol w:w="2415"/>
        <w:gridCol w:w="2469"/>
        <w:gridCol w:w="936"/>
        <w:gridCol w:w="837"/>
        <w:gridCol w:w="1260"/>
        <w:gridCol w:w="1053"/>
        <w:gridCol w:w="2034"/>
        <w:gridCol w:w="1341"/>
        <w:gridCol w:w="1440"/>
      </w:tblGrid>
      <w:tr w:rsidR="007C1E82" w:rsidRPr="007C1E82" w:rsidTr="00B12186">
        <w:tc>
          <w:tcPr>
            <w:tcW w:w="900" w:type="dxa"/>
            <w:vMerge w:val="restart"/>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N п/п</w:t>
            </w:r>
          </w:p>
        </w:tc>
        <w:tc>
          <w:tcPr>
            <w:tcW w:w="2415" w:type="dxa"/>
            <w:vMerge w:val="restart"/>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Наименование мероприятия</w:t>
            </w:r>
          </w:p>
        </w:tc>
        <w:tc>
          <w:tcPr>
            <w:tcW w:w="2469" w:type="dxa"/>
            <w:vMerge w:val="restart"/>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Исполнители</w:t>
            </w:r>
          </w:p>
        </w:tc>
        <w:tc>
          <w:tcPr>
            <w:tcW w:w="936" w:type="dxa"/>
            <w:vMerge w:val="restart"/>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Срок исполнения (год)</w:t>
            </w:r>
          </w:p>
        </w:tc>
        <w:tc>
          <w:tcPr>
            <w:tcW w:w="6525" w:type="dxa"/>
            <w:gridSpan w:val="5"/>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Объем финансирования, тыс. рублей</w:t>
            </w:r>
          </w:p>
        </w:tc>
        <w:tc>
          <w:tcPr>
            <w:tcW w:w="1440" w:type="dxa"/>
            <w:vMerge w:val="restart"/>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Показатели результата мероприятия по годам</w:t>
            </w:r>
          </w:p>
        </w:tc>
      </w:tr>
      <w:tr w:rsidR="007C1E82" w:rsidRPr="007C1E82" w:rsidTr="00B12186">
        <w:tc>
          <w:tcPr>
            <w:tcW w:w="900" w:type="dxa"/>
            <w:vMerge/>
            <w:tcBorders>
              <w:top w:val="single" w:sz="4" w:space="0" w:color="auto"/>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single" w:sz="4" w:space="0" w:color="auto"/>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837"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всего</w:t>
            </w:r>
          </w:p>
        </w:tc>
        <w:tc>
          <w:tcPr>
            <w:tcW w:w="126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бюджет Воронежской области</w:t>
            </w:r>
          </w:p>
        </w:tc>
        <w:tc>
          <w:tcPr>
            <w:tcW w:w="1053"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Федеральный бюджет</w:t>
            </w:r>
          </w:p>
        </w:tc>
        <w:tc>
          <w:tcPr>
            <w:tcW w:w="2034"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Бюджет Липчанского сельского поселения Богучарского муниципального района</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внебюджетные средства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r>
      <w:tr w:rsidR="007C1E82" w:rsidRPr="007C1E82" w:rsidTr="00B12186">
        <w:tc>
          <w:tcPr>
            <w:tcW w:w="90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1</w:t>
            </w:r>
          </w:p>
        </w:tc>
        <w:tc>
          <w:tcPr>
            <w:tcW w:w="2415"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w:t>
            </w:r>
          </w:p>
        </w:tc>
        <w:tc>
          <w:tcPr>
            <w:tcW w:w="2469"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3</w:t>
            </w:r>
          </w:p>
        </w:tc>
        <w:tc>
          <w:tcPr>
            <w:tcW w:w="936"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4</w:t>
            </w:r>
          </w:p>
        </w:tc>
        <w:tc>
          <w:tcPr>
            <w:tcW w:w="837"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5</w:t>
            </w:r>
          </w:p>
        </w:tc>
        <w:tc>
          <w:tcPr>
            <w:tcW w:w="126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6</w:t>
            </w:r>
          </w:p>
        </w:tc>
        <w:tc>
          <w:tcPr>
            <w:tcW w:w="1053"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7</w:t>
            </w:r>
          </w:p>
        </w:tc>
        <w:tc>
          <w:tcPr>
            <w:tcW w:w="2034"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8</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9</w:t>
            </w: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10</w:t>
            </w:r>
          </w:p>
        </w:tc>
      </w:tr>
      <w:tr w:rsidR="007C1E82" w:rsidRPr="007C1E82" w:rsidTr="00B12186">
        <w:trPr>
          <w:trHeight w:val="360"/>
        </w:trPr>
        <w:tc>
          <w:tcPr>
            <w:tcW w:w="14685" w:type="dxa"/>
            <w:gridSpan w:val="10"/>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 xml:space="preserve">Подпрограмма 1. Развитие жилищно-коммунального </w:t>
            </w:r>
            <w:proofErr w:type="gramStart"/>
            <w:r w:rsidRPr="007C1E82">
              <w:rPr>
                <w:rFonts w:ascii="Times New Roman" w:hAnsi="Times New Roman"/>
              </w:rPr>
              <w:t>хозяйства .</w:t>
            </w:r>
            <w:proofErr w:type="gramEnd"/>
          </w:p>
        </w:tc>
      </w:tr>
      <w:tr w:rsidR="007C1E82" w:rsidRPr="007C1E82" w:rsidTr="00B12186">
        <w:trPr>
          <w:trHeight w:val="200"/>
        </w:trPr>
        <w:tc>
          <w:tcPr>
            <w:tcW w:w="14685" w:type="dxa"/>
            <w:gridSpan w:val="10"/>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Цель подпрограммы: Повышение уровня и качества жизни населения Липчанского сельского поселения на основе повышения уровня развития жилищно-коммунального хозяйства и инженерного обустройства населенных пунктов, снижение эксплуатационных затрат.</w:t>
            </w:r>
          </w:p>
        </w:tc>
      </w:tr>
      <w:tr w:rsidR="007C1E82" w:rsidRPr="007C1E82" w:rsidTr="00B12186">
        <w:trPr>
          <w:trHeight w:val="220"/>
        </w:trPr>
        <w:tc>
          <w:tcPr>
            <w:tcW w:w="14685" w:type="dxa"/>
            <w:gridSpan w:val="10"/>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Задача подпрограммы</w:t>
            </w:r>
          </w:p>
        </w:tc>
      </w:tr>
      <w:tr w:rsidR="007C1E82" w:rsidRPr="007C1E82" w:rsidTr="00B12186">
        <w:tc>
          <w:tcPr>
            <w:tcW w:w="900"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1.1.</w:t>
            </w:r>
          </w:p>
        </w:tc>
        <w:tc>
          <w:tcPr>
            <w:tcW w:w="2415"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Реализация подпрограммы «Развитие жилищно-коммунального хозяйства»</w:t>
            </w:r>
          </w:p>
        </w:tc>
        <w:tc>
          <w:tcPr>
            <w:tcW w:w="2469"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 Богучарского муниципального района Воронежской области</w:t>
            </w:r>
          </w:p>
        </w:tc>
        <w:tc>
          <w:tcPr>
            <w:tcW w:w="936"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 xml:space="preserve">Итого </w:t>
            </w:r>
          </w:p>
        </w:tc>
        <w:tc>
          <w:tcPr>
            <w:tcW w:w="837"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221,5</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837"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175,0</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195"/>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837"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6,5</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160"/>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837"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341"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160"/>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837"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341"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240"/>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837"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341"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240"/>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837"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1341"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260"/>
        </w:trPr>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837"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rPr>
          <w:trHeight w:val="580"/>
        </w:trPr>
        <w:tc>
          <w:tcPr>
            <w:tcW w:w="14685" w:type="dxa"/>
            <w:gridSpan w:val="10"/>
            <w:tcBorders>
              <w:top w:val="single" w:sz="4" w:space="0" w:color="auto"/>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Подпрограмма 2. Прочие мероприятия по реализации программы «О деятельности администрации Липчанского сельского поселения по решению вопросов местного значения»</w:t>
            </w:r>
          </w:p>
        </w:tc>
      </w:tr>
      <w:tr w:rsidR="007C1E82" w:rsidRPr="007C1E82" w:rsidTr="00B12186">
        <w:tc>
          <w:tcPr>
            <w:tcW w:w="14685" w:type="dxa"/>
            <w:gridSpan w:val="10"/>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Цель подпрограммы: Создание на территории поселения благоприятных условий для жизнедеятельности населения Липчанского сельского поселения Богучарского муниципального района</w:t>
            </w:r>
          </w:p>
        </w:tc>
      </w:tr>
      <w:tr w:rsidR="007C1E82" w:rsidRPr="007C1E82" w:rsidTr="00B12186">
        <w:tc>
          <w:tcPr>
            <w:tcW w:w="14685" w:type="dxa"/>
            <w:gridSpan w:val="10"/>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Задача подпрограммы</w:t>
            </w:r>
          </w:p>
        </w:tc>
      </w:tr>
      <w:tr w:rsidR="007C1E82" w:rsidRPr="007C1E82" w:rsidTr="00B12186">
        <w:tc>
          <w:tcPr>
            <w:tcW w:w="900"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2.1.</w:t>
            </w:r>
          </w:p>
        </w:tc>
        <w:tc>
          <w:tcPr>
            <w:tcW w:w="2415"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Реализация подпрограммы «Прочие мероприятия по реализации программы «О деятельности администрации Липчанского сельского поселения по решению вопросов местного значения»</w:t>
            </w:r>
          </w:p>
        </w:tc>
        <w:tc>
          <w:tcPr>
            <w:tcW w:w="2469" w:type="dxa"/>
            <w:vMerge w:val="restart"/>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r w:rsidRPr="007C1E82">
              <w:rPr>
                <w:rFonts w:ascii="Times New Roman" w:hAnsi="Times New Roman"/>
              </w:rPr>
              <w:t>Администрация Липчанского сельского поселения Богучарского муниципального района Воронежской области</w:t>
            </w: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Итого </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21345,1</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2021</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5855,8</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2022</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3143,7</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2023</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2024</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2025</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2026</w:t>
            </w: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r w:rsidRPr="007C1E82">
              <w:rPr>
                <w:rFonts w:ascii="Times New Roman" w:hAnsi="Times New Roman"/>
              </w:rPr>
              <w:t>3086,4</w:t>
            </w: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r w:rsidR="007C1E82" w:rsidRPr="007C1E82" w:rsidTr="00B12186">
        <w:tc>
          <w:tcPr>
            <w:tcW w:w="900"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15"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2469" w:type="dxa"/>
            <w:vMerge/>
            <w:tcBorders>
              <w:top w:val="nil"/>
              <w:left w:val="single" w:sz="4" w:space="0" w:color="auto"/>
              <w:bottom w:val="single" w:sz="4" w:space="0" w:color="auto"/>
              <w:right w:val="single" w:sz="4" w:space="0" w:color="auto"/>
            </w:tcBorders>
            <w:vAlign w:val="center"/>
          </w:tcPr>
          <w:p w:rsidR="007C1E82" w:rsidRPr="007C1E82" w:rsidRDefault="007C1E82" w:rsidP="00B12186">
            <w:pPr>
              <w:ind w:firstLine="0"/>
              <w:rPr>
                <w:rFonts w:ascii="Times New Roman" w:hAnsi="Times New Roman"/>
              </w:rPr>
            </w:pPr>
          </w:p>
        </w:tc>
        <w:tc>
          <w:tcPr>
            <w:tcW w:w="936"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837"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260"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1053" w:type="dxa"/>
            <w:tcBorders>
              <w:top w:val="nil"/>
              <w:left w:val="single" w:sz="4" w:space="0" w:color="auto"/>
              <w:bottom w:val="single" w:sz="4" w:space="0" w:color="auto"/>
              <w:right w:val="single" w:sz="4" w:space="0" w:color="auto"/>
            </w:tcBorders>
            <w:vAlign w:val="bottom"/>
          </w:tcPr>
          <w:p w:rsidR="007C1E82" w:rsidRPr="007C1E82" w:rsidRDefault="007C1E82" w:rsidP="00B12186">
            <w:pPr>
              <w:ind w:firstLine="0"/>
              <w:rPr>
                <w:rFonts w:ascii="Times New Roman" w:hAnsi="Times New Roman"/>
              </w:rPr>
            </w:pPr>
          </w:p>
        </w:tc>
        <w:tc>
          <w:tcPr>
            <w:tcW w:w="2034" w:type="dxa"/>
            <w:tcBorders>
              <w:top w:val="nil"/>
              <w:left w:val="single" w:sz="4" w:space="0" w:color="auto"/>
              <w:bottom w:val="single" w:sz="4" w:space="0" w:color="auto"/>
              <w:right w:val="single" w:sz="4" w:space="0" w:color="auto"/>
            </w:tcBorders>
            <w:vAlign w:val="bottom"/>
          </w:tcPr>
          <w:p w:rsidR="007C1E82" w:rsidRPr="007C1E82" w:rsidRDefault="007C1E82" w:rsidP="00B12186">
            <w:pPr>
              <w:shd w:val="clear" w:color="auto" w:fill="FFFFFF"/>
              <w:ind w:firstLine="0"/>
              <w:rPr>
                <w:rFonts w:ascii="Times New Roman" w:hAnsi="Times New Roman"/>
              </w:rPr>
            </w:pPr>
          </w:p>
        </w:tc>
        <w:tc>
          <w:tcPr>
            <w:tcW w:w="1341"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7C1E82" w:rsidRPr="007C1E82" w:rsidRDefault="007C1E82" w:rsidP="00B12186">
            <w:pPr>
              <w:ind w:firstLine="0"/>
              <w:rPr>
                <w:rFonts w:ascii="Times New Roman" w:hAnsi="Times New Roman"/>
              </w:rPr>
            </w:pPr>
          </w:p>
        </w:tc>
      </w:tr>
    </w:tbl>
    <w:p w:rsidR="007C1E82" w:rsidRPr="007C1E82" w:rsidRDefault="007C1E82" w:rsidP="007C1E82">
      <w:pPr>
        <w:ind w:firstLine="709"/>
        <w:rPr>
          <w:rFonts w:ascii="Times New Roman" w:hAnsi="Times New Roman"/>
          <w:bCs/>
        </w:rPr>
      </w:pPr>
      <w:r w:rsidRPr="007C1E82">
        <w:rPr>
          <w:rFonts w:ascii="Times New Roman" w:hAnsi="Times New Roman"/>
          <w:bCs/>
        </w:rPr>
        <w:t xml:space="preserve"> </w:t>
      </w:r>
    </w:p>
    <w:p w:rsidR="007C1E82" w:rsidRPr="007C1E82" w:rsidRDefault="007C1E82" w:rsidP="007C1E82">
      <w:pPr>
        <w:ind w:firstLine="709"/>
        <w:jc w:val="center"/>
        <w:rPr>
          <w:rFonts w:ascii="Times New Roman" w:hAnsi="Times New Roman"/>
          <w:bCs/>
        </w:rPr>
      </w:pPr>
      <w:r w:rsidRPr="007C1E82">
        <w:rPr>
          <w:rFonts w:ascii="Times New Roman" w:hAnsi="Times New Roman"/>
          <w:bCs/>
        </w:rPr>
        <w:t>Ресурсное обеспечение</w:t>
      </w:r>
    </w:p>
    <w:p w:rsidR="007C1E82" w:rsidRPr="007C1E82" w:rsidRDefault="007C1E82" w:rsidP="007C1E82">
      <w:pPr>
        <w:ind w:firstLine="709"/>
        <w:jc w:val="center"/>
        <w:rPr>
          <w:rFonts w:ascii="Times New Roman" w:hAnsi="Times New Roman"/>
        </w:rPr>
      </w:pPr>
      <w:r w:rsidRPr="007C1E82">
        <w:rPr>
          <w:rFonts w:ascii="Times New Roman" w:hAnsi="Times New Roman"/>
          <w:bCs/>
        </w:rPr>
        <w:t xml:space="preserve">реализации муниципальной программы </w:t>
      </w:r>
      <w:r w:rsidRPr="007C1E82">
        <w:rPr>
          <w:rFonts w:ascii="Times New Roman" w:hAnsi="Times New Roman"/>
        </w:rPr>
        <w:t>«О деятельности администрации Липчанского сельского поселения по решению вопросов местного значения»</w:t>
      </w:r>
    </w:p>
    <w:tbl>
      <w:tblPr>
        <w:tblW w:w="5000" w:type="pct"/>
        <w:jc w:val="righ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
        <w:gridCol w:w="1005"/>
        <w:gridCol w:w="1764"/>
        <w:gridCol w:w="1773"/>
        <w:gridCol w:w="611"/>
        <w:gridCol w:w="55"/>
        <w:gridCol w:w="422"/>
        <w:gridCol w:w="61"/>
        <w:gridCol w:w="405"/>
        <w:gridCol w:w="17"/>
        <w:gridCol w:w="539"/>
        <w:gridCol w:w="836"/>
        <w:gridCol w:w="23"/>
        <w:gridCol w:w="611"/>
        <w:gridCol w:w="806"/>
        <w:gridCol w:w="795"/>
        <w:gridCol w:w="1098"/>
        <w:gridCol w:w="908"/>
        <w:gridCol w:w="856"/>
        <w:gridCol w:w="780"/>
        <w:gridCol w:w="780"/>
      </w:tblGrid>
      <w:tr w:rsidR="007C1E82" w:rsidRPr="007C1E82" w:rsidTr="00B12186">
        <w:trPr>
          <w:tblHeader/>
          <w:tblCellSpacing w:w="5" w:type="nil"/>
          <w:jc w:val="right"/>
        </w:trPr>
        <w:tc>
          <w:tcPr>
            <w:tcW w:w="1092" w:type="pct"/>
            <w:gridSpan w:val="3"/>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lastRenderedPageBreak/>
              <w:t>Ответственный исполнитель муниципальной программы</w:t>
            </w:r>
          </w:p>
        </w:tc>
        <w:tc>
          <w:tcPr>
            <w:tcW w:w="3908" w:type="pct"/>
            <w:gridSpan w:val="18"/>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Администрация Липчанского сельского поселения Богучарского муниципального района</w:t>
            </w:r>
          </w:p>
        </w:tc>
      </w:tr>
      <w:tr w:rsidR="007C1E82" w:rsidRPr="007C1E82" w:rsidTr="00B12186">
        <w:trPr>
          <w:tblHeader/>
          <w:tblCellSpacing w:w="5" w:type="nil"/>
          <w:jc w:val="right"/>
        </w:trPr>
        <w:tc>
          <w:tcPr>
            <w:tcW w:w="141"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w:t>
            </w:r>
          </w:p>
          <w:p w:rsidR="007C1E82" w:rsidRPr="007C1E82" w:rsidRDefault="007C1E82" w:rsidP="00B12186">
            <w:pPr>
              <w:ind w:firstLine="0"/>
              <w:rPr>
                <w:rFonts w:ascii="Times New Roman" w:hAnsi="Times New Roman"/>
                <w:bCs/>
              </w:rPr>
            </w:pPr>
            <w:r w:rsidRPr="007C1E82">
              <w:rPr>
                <w:rFonts w:ascii="Times New Roman" w:hAnsi="Times New Roman"/>
                <w:bCs/>
              </w:rPr>
              <w:t>п/п</w:t>
            </w:r>
          </w:p>
        </w:tc>
        <w:tc>
          <w:tcPr>
            <w:tcW w:w="345"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Статус</w:t>
            </w:r>
          </w:p>
        </w:tc>
        <w:tc>
          <w:tcPr>
            <w:tcW w:w="606"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Наименование муниципальной программы, подпрограммы</w:t>
            </w:r>
          </w:p>
        </w:tc>
        <w:tc>
          <w:tcPr>
            <w:tcW w:w="609"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Ответственный исполнитель, соисполнитель, подпрограммы, ДЦП</w:t>
            </w:r>
          </w:p>
        </w:tc>
        <w:tc>
          <w:tcPr>
            <w:tcW w:w="1230" w:type="pct"/>
            <w:gridSpan w:val="10"/>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 xml:space="preserve">Код бюджетной классификации </w:t>
            </w:r>
            <w:r w:rsidRPr="007C1E82">
              <w:rPr>
                <w:rFonts w:ascii="Times New Roman" w:hAnsi="Times New Roman"/>
                <w:bCs/>
                <w:vertAlign w:val="superscript"/>
              </w:rPr>
              <w:t>&lt;1&gt;</w:t>
            </w:r>
          </w:p>
        </w:tc>
        <w:tc>
          <w:tcPr>
            <w:tcW w:w="2069" w:type="pct"/>
            <w:gridSpan w:val="7"/>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 xml:space="preserve">Расходы бюджета Липчанского сельского поселения Богучарского муниципального района, </w:t>
            </w:r>
          </w:p>
          <w:p w:rsidR="007C1E82" w:rsidRPr="007C1E82" w:rsidRDefault="007C1E82" w:rsidP="00B12186">
            <w:pPr>
              <w:ind w:firstLine="0"/>
              <w:rPr>
                <w:rFonts w:ascii="Times New Roman" w:hAnsi="Times New Roman"/>
                <w:bCs/>
              </w:rPr>
            </w:pPr>
            <w:r w:rsidRPr="007C1E82">
              <w:rPr>
                <w:rFonts w:ascii="Times New Roman" w:hAnsi="Times New Roman"/>
                <w:bCs/>
              </w:rPr>
              <w:t xml:space="preserve"> тыс. рублей</w:t>
            </w:r>
          </w:p>
        </w:tc>
      </w:tr>
      <w:tr w:rsidR="007C1E82" w:rsidRPr="007C1E82" w:rsidTr="00B12186">
        <w:trPr>
          <w:tblHeader/>
          <w:tblCellSpacing w:w="5" w:type="nil"/>
          <w:jc w:val="right"/>
        </w:trPr>
        <w:tc>
          <w:tcPr>
            <w:tcW w:w="141" w:type="pct"/>
            <w:vMerge/>
            <w:vAlign w:val="bottom"/>
          </w:tcPr>
          <w:p w:rsidR="007C1E82" w:rsidRPr="007C1E82" w:rsidRDefault="007C1E82" w:rsidP="00B12186">
            <w:pPr>
              <w:ind w:firstLine="0"/>
              <w:rPr>
                <w:rFonts w:ascii="Times New Roman" w:hAnsi="Times New Roman"/>
                <w:bCs/>
              </w:rPr>
            </w:pPr>
          </w:p>
        </w:tc>
        <w:tc>
          <w:tcPr>
            <w:tcW w:w="345" w:type="pct"/>
            <w:vMerge/>
            <w:vAlign w:val="bottom"/>
          </w:tcPr>
          <w:p w:rsidR="007C1E82" w:rsidRPr="007C1E82" w:rsidRDefault="007C1E82" w:rsidP="00B12186">
            <w:pPr>
              <w:ind w:firstLine="0"/>
              <w:rPr>
                <w:rFonts w:ascii="Times New Roman" w:hAnsi="Times New Roman"/>
                <w:bCs/>
              </w:rPr>
            </w:pPr>
          </w:p>
        </w:tc>
        <w:tc>
          <w:tcPr>
            <w:tcW w:w="606" w:type="pct"/>
            <w:vMerge/>
            <w:vAlign w:val="bottom"/>
          </w:tcPr>
          <w:p w:rsidR="007C1E82" w:rsidRPr="007C1E82" w:rsidRDefault="007C1E82" w:rsidP="00B12186">
            <w:pPr>
              <w:ind w:firstLine="0"/>
              <w:rPr>
                <w:rFonts w:ascii="Times New Roman" w:hAnsi="Times New Roman"/>
                <w:bCs/>
              </w:rPr>
            </w:pPr>
          </w:p>
        </w:tc>
        <w:tc>
          <w:tcPr>
            <w:tcW w:w="609" w:type="pct"/>
            <w:vMerge/>
            <w:vAlign w:val="bottom"/>
          </w:tcPr>
          <w:p w:rsidR="007C1E82" w:rsidRPr="007C1E82" w:rsidRDefault="007C1E82" w:rsidP="00B12186">
            <w:pPr>
              <w:ind w:firstLine="0"/>
              <w:rPr>
                <w:rFonts w:ascii="Times New Roman" w:hAnsi="Times New Roman"/>
                <w:bCs/>
              </w:rPr>
            </w:pPr>
          </w:p>
        </w:tc>
        <w:tc>
          <w:tcPr>
            <w:tcW w:w="374" w:type="pct"/>
            <w:gridSpan w:val="3"/>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ГРБС</w:t>
            </w:r>
          </w:p>
        </w:tc>
        <w:tc>
          <w:tcPr>
            <w:tcW w:w="166" w:type="pct"/>
            <w:gridSpan w:val="3"/>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Рз</w:t>
            </w:r>
          </w:p>
        </w:tc>
        <w:tc>
          <w:tcPr>
            <w:tcW w:w="185"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Пр</w:t>
            </w:r>
          </w:p>
        </w:tc>
        <w:tc>
          <w:tcPr>
            <w:tcW w:w="287"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ЦС</w:t>
            </w:r>
          </w:p>
        </w:tc>
        <w:tc>
          <w:tcPr>
            <w:tcW w:w="218" w:type="pct"/>
            <w:gridSpan w:val="2"/>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ВР</w:t>
            </w:r>
          </w:p>
        </w:tc>
        <w:tc>
          <w:tcPr>
            <w:tcW w:w="277"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2021 г.</w:t>
            </w:r>
          </w:p>
        </w:tc>
        <w:tc>
          <w:tcPr>
            <w:tcW w:w="273"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2022 г.</w:t>
            </w:r>
          </w:p>
        </w:tc>
        <w:tc>
          <w:tcPr>
            <w:tcW w:w="377"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2023 г.</w:t>
            </w:r>
          </w:p>
        </w:tc>
        <w:tc>
          <w:tcPr>
            <w:tcW w:w="312"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2024г.</w:t>
            </w:r>
          </w:p>
        </w:tc>
        <w:tc>
          <w:tcPr>
            <w:tcW w:w="294"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2025г.</w:t>
            </w:r>
          </w:p>
        </w:tc>
        <w:tc>
          <w:tcPr>
            <w:tcW w:w="268" w:type="pct"/>
            <w:vMerge w:val="restar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2026г.</w:t>
            </w:r>
          </w:p>
        </w:tc>
        <w:tc>
          <w:tcPr>
            <w:tcW w:w="268" w:type="pct"/>
            <w:vMerge w:val="restart"/>
            <w:vAlign w:val="bottom"/>
          </w:tcPr>
          <w:p w:rsidR="007C1E82" w:rsidRPr="007C1E82" w:rsidRDefault="007C1E82" w:rsidP="00B12186">
            <w:pPr>
              <w:ind w:firstLine="0"/>
              <w:rPr>
                <w:rFonts w:ascii="Times New Roman" w:hAnsi="Times New Roman"/>
                <w:bCs/>
              </w:rPr>
            </w:pPr>
          </w:p>
        </w:tc>
      </w:tr>
      <w:tr w:rsidR="007C1E82" w:rsidRPr="007C1E82" w:rsidTr="00B12186">
        <w:trPr>
          <w:tblHeader/>
          <w:tblCellSpacing w:w="5" w:type="nil"/>
          <w:jc w:val="right"/>
        </w:trPr>
        <w:tc>
          <w:tcPr>
            <w:tcW w:w="141" w:type="pct"/>
            <w:vMerge/>
            <w:vAlign w:val="bottom"/>
          </w:tcPr>
          <w:p w:rsidR="007C1E82" w:rsidRPr="007C1E82" w:rsidRDefault="007C1E82" w:rsidP="00B12186">
            <w:pPr>
              <w:ind w:firstLine="0"/>
              <w:rPr>
                <w:rFonts w:ascii="Times New Roman" w:hAnsi="Times New Roman"/>
                <w:bCs/>
              </w:rPr>
            </w:pPr>
          </w:p>
        </w:tc>
        <w:tc>
          <w:tcPr>
            <w:tcW w:w="345" w:type="pct"/>
            <w:vMerge/>
            <w:vAlign w:val="bottom"/>
          </w:tcPr>
          <w:p w:rsidR="007C1E82" w:rsidRPr="007C1E82" w:rsidRDefault="007C1E82" w:rsidP="00B12186">
            <w:pPr>
              <w:ind w:firstLine="0"/>
              <w:rPr>
                <w:rFonts w:ascii="Times New Roman" w:hAnsi="Times New Roman"/>
                <w:bCs/>
              </w:rPr>
            </w:pPr>
          </w:p>
        </w:tc>
        <w:tc>
          <w:tcPr>
            <w:tcW w:w="606" w:type="pct"/>
            <w:vMerge/>
            <w:vAlign w:val="bottom"/>
          </w:tcPr>
          <w:p w:rsidR="007C1E82" w:rsidRPr="007C1E82" w:rsidRDefault="007C1E82" w:rsidP="00B12186">
            <w:pPr>
              <w:ind w:firstLine="0"/>
              <w:rPr>
                <w:rFonts w:ascii="Times New Roman" w:hAnsi="Times New Roman"/>
                <w:bCs/>
              </w:rPr>
            </w:pPr>
          </w:p>
        </w:tc>
        <w:tc>
          <w:tcPr>
            <w:tcW w:w="609" w:type="pct"/>
            <w:vMerge/>
            <w:vAlign w:val="bottom"/>
          </w:tcPr>
          <w:p w:rsidR="007C1E82" w:rsidRPr="007C1E82" w:rsidRDefault="007C1E82" w:rsidP="00B12186">
            <w:pPr>
              <w:ind w:firstLine="0"/>
              <w:rPr>
                <w:rFonts w:ascii="Times New Roman" w:hAnsi="Times New Roman"/>
                <w:bCs/>
              </w:rPr>
            </w:pPr>
          </w:p>
        </w:tc>
        <w:tc>
          <w:tcPr>
            <w:tcW w:w="1230" w:type="pct"/>
            <w:gridSpan w:val="10"/>
            <w:vAlign w:val="bottom"/>
          </w:tcPr>
          <w:p w:rsidR="007C1E82" w:rsidRPr="007C1E82" w:rsidRDefault="007C1E82" w:rsidP="00B12186">
            <w:pPr>
              <w:ind w:firstLine="0"/>
              <w:rPr>
                <w:rFonts w:ascii="Times New Roman" w:hAnsi="Times New Roman"/>
                <w:bCs/>
              </w:rPr>
            </w:pPr>
            <w:r w:rsidRPr="007C1E82">
              <w:rPr>
                <w:rFonts w:ascii="Times New Roman" w:hAnsi="Times New Roman"/>
              </w:rPr>
              <w:t>Код классификации источников финансирования дефицита бюджета *</w:t>
            </w:r>
          </w:p>
        </w:tc>
        <w:tc>
          <w:tcPr>
            <w:tcW w:w="277" w:type="pct"/>
            <w:vMerge/>
            <w:vAlign w:val="bottom"/>
          </w:tcPr>
          <w:p w:rsidR="007C1E82" w:rsidRPr="007C1E82" w:rsidRDefault="007C1E82" w:rsidP="00B12186">
            <w:pPr>
              <w:ind w:firstLine="0"/>
              <w:rPr>
                <w:rFonts w:ascii="Times New Roman" w:hAnsi="Times New Roman"/>
                <w:bCs/>
              </w:rPr>
            </w:pPr>
          </w:p>
        </w:tc>
        <w:tc>
          <w:tcPr>
            <w:tcW w:w="273" w:type="pct"/>
            <w:vMerge/>
            <w:vAlign w:val="bottom"/>
          </w:tcPr>
          <w:p w:rsidR="007C1E82" w:rsidRPr="007C1E82" w:rsidRDefault="007C1E82" w:rsidP="00B12186">
            <w:pPr>
              <w:ind w:firstLine="0"/>
              <w:rPr>
                <w:rFonts w:ascii="Times New Roman" w:hAnsi="Times New Roman"/>
                <w:bCs/>
              </w:rPr>
            </w:pPr>
          </w:p>
        </w:tc>
        <w:tc>
          <w:tcPr>
            <w:tcW w:w="377" w:type="pct"/>
            <w:vMerge/>
            <w:vAlign w:val="bottom"/>
          </w:tcPr>
          <w:p w:rsidR="007C1E82" w:rsidRPr="007C1E82" w:rsidRDefault="007C1E82" w:rsidP="00B12186">
            <w:pPr>
              <w:ind w:firstLine="0"/>
              <w:rPr>
                <w:rFonts w:ascii="Times New Roman" w:hAnsi="Times New Roman"/>
                <w:bCs/>
              </w:rPr>
            </w:pPr>
          </w:p>
        </w:tc>
        <w:tc>
          <w:tcPr>
            <w:tcW w:w="312" w:type="pct"/>
            <w:vMerge/>
            <w:vAlign w:val="bottom"/>
          </w:tcPr>
          <w:p w:rsidR="007C1E82" w:rsidRPr="007C1E82" w:rsidRDefault="007C1E82" w:rsidP="00B12186">
            <w:pPr>
              <w:ind w:firstLine="0"/>
              <w:rPr>
                <w:rFonts w:ascii="Times New Roman" w:hAnsi="Times New Roman"/>
                <w:bCs/>
              </w:rPr>
            </w:pPr>
          </w:p>
        </w:tc>
        <w:tc>
          <w:tcPr>
            <w:tcW w:w="294" w:type="pct"/>
            <w:vMerge/>
            <w:vAlign w:val="bottom"/>
          </w:tcPr>
          <w:p w:rsidR="007C1E82" w:rsidRPr="007C1E82" w:rsidRDefault="007C1E82" w:rsidP="00B12186">
            <w:pPr>
              <w:ind w:firstLine="0"/>
              <w:rPr>
                <w:rFonts w:ascii="Times New Roman" w:hAnsi="Times New Roman"/>
                <w:bCs/>
              </w:rPr>
            </w:pPr>
          </w:p>
        </w:tc>
        <w:tc>
          <w:tcPr>
            <w:tcW w:w="268" w:type="pct"/>
            <w:vMerge/>
            <w:tcBorders>
              <w:bottom w:val="single" w:sz="4" w:space="0" w:color="auto"/>
            </w:tcBorders>
            <w:vAlign w:val="bottom"/>
          </w:tcPr>
          <w:p w:rsidR="007C1E82" w:rsidRPr="007C1E82" w:rsidRDefault="007C1E82" w:rsidP="00B12186">
            <w:pPr>
              <w:ind w:firstLine="0"/>
              <w:rPr>
                <w:rFonts w:ascii="Times New Roman" w:hAnsi="Times New Roman"/>
                <w:bCs/>
              </w:rPr>
            </w:pPr>
          </w:p>
        </w:tc>
        <w:tc>
          <w:tcPr>
            <w:tcW w:w="268" w:type="pct"/>
            <w:vMerge/>
            <w:tcBorders>
              <w:bottom w:val="single" w:sz="4" w:space="0" w:color="auto"/>
            </w:tcBorders>
            <w:vAlign w:val="bottom"/>
          </w:tcPr>
          <w:p w:rsidR="007C1E82" w:rsidRPr="007C1E82" w:rsidRDefault="007C1E82" w:rsidP="00B12186">
            <w:pPr>
              <w:ind w:firstLine="0"/>
              <w:rPr>
                <w:rFonts w:ascii="Times New Roman" w:hAnsi="Times New Roman"/>
                <w:bCs/>
              </w:rPr>
            </w:pPr>
          </w:p>
        </w:tc>
      </w:tr>
      <w:tr w:rsidR="007C1E82" w:rsidRPr="007C1E82" w:rsidTr="00B12186">
        <w:trPr>
          <w:trHeight w:val="70"/>
          <w:tblHeader/>
          <w:tblCellSpacing w:w="5" w:type="nil"/>
          <w:jc w:val="right"/>
        </w:trPr>
        <w:tc>
          <w:tcPr>
            <w:tcW w:w="141"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w:t>
            </w:r>
          </w:p>
        </w:tc>
        <w:tc>
          <w:tcPr>
            <w:tcW w:w="345"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2</w:t>
            </w:r>
          </w:p>
        </w:tc>
        <w:tc>
          <w:tcPr>
            <w:tcW w:w="606"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3</w:t>
            </w:r>
          </w:p>
        </w:tc>
        <w:tc>
          <w:tcPr>
            <w:tcW w:w="609"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4</w:t>
            </w:r>
          </w:p>
        </w:tc>
        <w:tc>
          <w:tcPr>
            <w:tcW w:w="229" w:type="pct"/>
            <w:gridSpan w:val="2"/>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5</w:t>
            </w:r>
          </w:p>
        </w:tc>
        <w:tc>
          <w:tcPr>
            <w:tcW w:w="311" w:type="pct"/>
            <w:gridSpan w:val="4"/>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6</w:t>
            </w:r>
          </w:p>
        </w:tc>
        <w:tc>
          <w:tcPr>
            <w:tcW w:w="185"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7</w:t>
            </w:r>
          </w:p>
        </w:tc>
        <w:tc>
          <w:tcPr>
            <w:tcW w:w="287"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8</w:t>
            </w:r>
          </w:p>
        </w:tc>
        <w:tc>
          <w:tcPr>
            <w:tcW w:w="218" w:type="pct"/>
            <w:gridSpan w:val="2"/>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9</w:t>
            </w:r>
          </w:p>
        </w:tc>
        <w:tc>
          <w:tcPr>
            <w:tcW w:w="277"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10</w:t>
            </w:r>
          </w:p>
        </w:tc>
        <w:tc>
          <w:tcPr>
            <w:tcW w:w="273"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11</w:t>
            </w:r>
          </w:p>
        </w:tc>
        <w:tc>
          <w:tcPr>
            <w:tcW w:w="377"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12</w:t>
            </w:r>
          </w:p>
        </w:tc>
        <w:tc>
          <w:tcPr>
            <w:tcW w:w="312" w:type="pct"/>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13</w:t>
            </w:r>
          </w:p>
        </w:tc>
        <w:tc>
          <w:tcPr>
            <w:tcW w:w="294" w:type="pct"/>
            <w:tcBorders>
              <w:right w:val="single" w:sz="4" w:space="0" w:color="auto"/>
            </w:tcBorders>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14</w:t>
            </w:r>
          </w:p>
        </w:tc>
        <w:tc>
          <w:tcPr>
            <w:tcW w:w="268" w:type="pct"/>
            <w:tcBorders>
              <w:top w:val="single" w:sz="4" w:space="0" w:color="auto"/>
              <w:left w:val="single" w:sz="4" w:space="0" w:color="auto"/>
              <w:right w:val="single" w:sz="4" w:space="0" w:color="auto"/>
            </w:tcBorders>
            <w:vAlign w:val="bottom"/>
          </w:tcPr>
          <w:p w:rsidR="007C1E82" w:rsidRPr="007C1E82" w:rsidRDefault="007C1E82" w:rsidP="00B12186">
            <w:pPr>
              <w:ind w:firstLine="0"/>
              <w:rPr>
                <w:rFonts w:ascii="Times New Roman" w:hAnsi="Times New Roman"/>
                <w:bCs/>
              </w:rPr>
            </w:pPr>
            <w:r w:rsidRPr="007C1E82">
              <w:rPr>
                <w:rFonts w:ascii="Times New Roman" w:hAnsi="Times New Roman"/>
                <w:bCs/>
              </w:rPr>
              <w:t>15</w:t>
            </w:r>
          </w:p>
        </w:tc>
        <w:tc>
          <w:tcPr>
            <w:tcW w:w="268" w:type="pct"/>
            <w:tcBorders>
              <w:top w:val="single" w:sz="4" w:space="0" w:color="auto"/>
              <w:left w:val="single" w:sz="4" w:space="0" w:color="auto"/>
              <w:right w:val="single" w:sz="4" w:space="0" w:color="auto"/>
            </w:tcBorders>
            <w:vAlign w:val="bottom"/>
          </w:tcPr>
          <w:p w:rsidR="007C1E82" w:rsidRPr="007C1E82" w:rsidRDefault="007C1E82" w:rsidP="00B12186">
            <w:pPr>
              <w:ind w:firstLine="0"/>
              <w:rPr>
                <w:rFonts w:ascii="Times New Roman" w:hAnsi="Times New Roman"/>
                <w:bCs/>
              </w:rPr>
            </w:pPr>
          </w:p>
        </w:tc>
      </w:tr>
      <w:tr w:rsidR="007C1E82" w:rsidRPr="007C1E82" w:rsidTr="00B12186">
        <w:trPr>
          <w:trHeight w:val="568"/>
          <w:tblCellSpacing w:w="5" w:type="nil"/>
          <w:jc w:val="right"/>
        </w:trPr>
        <w:tc>
          <w:tcPr>
            <w:tcW w:w="141" w:type="pct"/>
            <w:vMerge w:val="restart"/>
            <w:vAlign w:val="bottom"/>
          </w:tcPr>
          <w:p w:rsidR="007C1E82" w:rsidRPr="007C1E82" w:rsidRDefault="007C1E82" w:rsidP="00B12186">
            <w:pPr>
              <w:ind w:firstLine="0"/>
              <w:rPr>
                <w:rFonts w:ascii="Times New Roman" w:hAnsi="Times New Roman"/>
              </w:rPr>
            </w:pPr>
          </w:p>
        </w:tc>
        <w:tc>
          <w:tcPr>
            <w:tcW w:w="345"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Муниципальная программа </w:t>
            </w:r>
          </w:p>
        </w:tc>
        <w:tc>
          <w:tcPr>
            <w:tcW w:w="606"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О деятельности администрации Липчанского сельского поселения по решению вопросов местного значения</w:t>
            </w:r>
          </w:p>
        </w:tc>
        <w:tc>
          <w:tcPr>
            <w:tcW w:w="60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всего </w:t>
            </w:r>
          </w:p>
        </w:tc>
        <w:tc>
          <w:tcPr>
            <w:tcW w:w="229" w:type="pct"/>
            <w:gridSpan w:val="2"/>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311"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185"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28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218" w:type="pct"/>
            <w:gridSpan w:val="2"/>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X </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6030,8</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3232,2</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94" w:type="pct"/>
            <w:tcBorders>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68" w:type="pct"/>
            <w:tcBorders>
              <w:lef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68" w:type="pct"/>
            <w:tcBorders>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rHeight w:val="449"/>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restart"/>
            <w:vAlign w:val="bottom"/>
          </w:tcPr>
          <w:p w:rsidR="007C1E82" w:rsidRPr="007C1E82" w:rsidRDefault="007C1E82" w:rsidP="00B12186">
            <w:pPr>
              <w:ind w:firstLine="0"/>
              <w:rPr>
                <w:rFonts w:ascii="Times New Roman" w:hAnsi="Times New Roman"/>
              </w:rPr>
            </w:pPr>
          </w:p>
        </w:tc>
        <w:tc>
          <w:tcPr>
            <w:tcW w:w="1230" w:type="pct"/>
            <w:gridSpan w:val="10"/>
            <w:vAlign w:val="bottom"/>
          </w:tcPr>
          <w:p w:rsidR="007C1E82" w:rsidRPr="007C1E82" w:rsidRDefault="007C1E82" w:rsidP="00B12186">
            <w:pPr>
              <w:ind w:firstLine="0"/>
              <w:rPr>
                <w:rFonts w:ascii="Times New Roman" w:hAnsi="Times New Roman"/>
              </w:rPr>
            </w:pPr>
            <w:r w:rsidRPr="007C1E82">
              <w:rPr>
                <w:rFonts w:ascii="Times New Roman" w:hAnsi="Times New Roman"/>
              </w:rPr>
              <w:t>В т.ч. областной бюджет</w:t>
            </w:r>
          </w:p>
        </w:tc>
        <w:tc>
          <w:tcPr>
            <w:tcW w:w="277" w:type="pct"/>
            <w:vAlign w:val="bottom"/>
          </w:tcPr>
          <w:p w:rsidR="007C1E82" w:rsidRPr="007C1E82" w:rsidRDefault="007C1E82" w:rsidP="00B12186">
            <w:pPr>
              <w:ind w:firstLine="0"/>
              <w:rPr>
                <w:rFonts w:ascii="Times New Roman" w:hAnsi="Times New Roman"/>
              </w:rPr>
            </w:pPr>
          </w:p>
        </w:tc>
        <w:tc>
          <w:tcPr>
            <w:tcW w:w="273" w:type="pct"/>
            <w:vAlign w:val="bottom"/>
          </w:tcPr>
          <w:p w:rsidR="007C1E82" w:rsidRPr="007C1E82" w:rsidRDefault="007C1E82" w:rsidP="00B12186">
            <w:pPr>
              <w:ind w:firstLine="0"/>
              <w:rPr>
                <w:rFonts w:ascii="Times New Roman" w:hAnsi="Times New Roman"/>
              </w:rPr>
            </w:pPr>
          </w:p>
        </w:tc>
        <w:tc>
          <w:tcPr>
            <w:tcW w:w="377" w:type="pct"/>
            <w:vAlign w:val="bottom"/>
          </w:tcPr>
          <w:p w:rsidR="007C1E82" w:rsidRPr="007C1E82" w:rsidRDefault="007C1E82" w:rsidP="00B12186">
            <w:pPr>
              <w:ind w:firstLine="0"/>
              <w:rPr>
                <w:rFonts w:ascii="Times New Roman" w:hAnsi="Times New Roman"/>
              </w:rPr>
            </w:pPr>
          </w:p>
        </w:tc>
        <w:tc>
          <w:tcPr>
            <w:tcW w:w="312" w:type="pct"/>
            <w:vAlign w:val="bottom"/>
          </w:tcPr>
          <w:p w:rsidR="007C1E82" w:rsidRPr="007C1E82" w:rsidRDefault="007C1E82" w:rsidP="00B12186">
            <w:pPr>
              <w:ind w:firstLine="0"/>
              <w:rPr>
                <w:rFonts w:ascii="Times New Roman" w:hAnsi="Times New Roman"/>
              </w:rPr>
            </w:pPr>
          </w:p>
        </w:tc>
        <w:tc>
          <w:tcPr>
            <w:tcW w:w="294" w:type="pct"/>
            <w:tcBorders>
              <w:right w:val="single" w:sz="4" w:space="0" w:color="auto"/>
            </w:tcBorders>
            <w:vAlign w:val="bottom"/>
          </w:tcPr>
          <w:p w:rsidR="007C1E82" w:rsidRPr="007C1E82" w:rsidRDefault="007C1E82" w:rsidP="00B12186">
            <w:pPr>
              <w:ind w:firstLine="0"/>
              <w:rPr>
                <w:rFonts w:ascii="Times New Roman" w:hAnsi="Times New Roman"/>
              </w:rPr>
            </w:pPr>
          </w:p>
        </w:tc>
        <w:tc>
          <w:tcPr>
            <w:tcW w:w="268" w:type="pct"/>
            <w:tcBorders>
              <w:left w:val="single" w:sz="4" w:space="0" w:color="auto"/>
            </w:tcBorders>
            <w:vAlign w:val="bottom"/>
          </w:tcPr>
          <w:p w:rsidR="007C1E82" w:rsidRPr="007C1E82" w:rsidRDefault="007C1E82" w:rsidP="00B12186">
            <w:pPr>
              <w:ind w:firstLine="0"/>
              <w:rPr>
                <w:rFonts w:ascii="Times New Roman" w:hAnsi="Times New Roman"/>
              </w:rPr>
            </w:pPr>
          </w:p>
        </w:tc>
        <w:tc>
          <w:tcPr>
            <w:tcW w:w="268" w:type="pct"/>
            <w:tcBorders>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rHeight w:val="269"/>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1230" w:type="pct"/>
            <w:gridSpan w:val="10"/>
            <w:vAlign w:val="bottom"/>
          </w:tcPr>
          <w:p w:rsidR="007C1E82" w:rsidRPr="007C1E82" w:rsidRDefault="007C1E82" w:rsidP="00B12186">
            <w:pPr>
              <w:ind w:firstLine="0"/>
              <w:rPr>
                <w:rFonts w:ascii="Times New Roman" w:hAnsi="Times New Roman"/>
              </w:rPr>
            </w:pPr>
            <w:r w:rsidRPr="007C1E82">
              <w:rPr>
                <w:rFonts w:ascii="Times New Roman" w:hAnsi="Times New Roman"/>
              </w:rPr>
              <w:t>местный бюджет</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6030,8</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3232,2</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94" w:type="pct"/>
            <w:tcBorders>
              <w:righ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68" w:type="pct"/>
            <w:tcBorders>
              <w:left w:val="single" w:sz="4" w:space="0" w:color="auto"/>
            </w:tcBorders>
            <w:vAlign w:val="bottom"/>
          </w:tcPr>
          <w:p w:rsidR="007C1E82" w:rsidRPr="007C1E82" w:rsidRDefault="007C1E82" w:rsidP="00B12186">
            <w:pPr>
              <w:ind w:firstLine="0"/>
              <w:rPr>
                <w:rFonts w:ascii="Times New Roman" w:hAnsi="Times New Roman"/>
              </w:rPr>
            </w:pPr>
            <w:r w:rsidRPr="007C1E82">
              <w:rPr>
                <w:rFonts w:ascii="Times New Roman" w:hAnsi="Times New Roman"/>
              </w:rPr>
              <w:t>3260,4</w:t>
            </w:r>
          </w:p>
        </w:tc>
        <w:tc>
          <w:tcPr>
            <w:tcW w:w="268" w:type="pct"/>
            <w:tcBorders>
              <w:right w:val="single" w:sz="4" w:space="0" w:color="auto"/>
            </w:tcBorders>
            <w:vAlign w:val="bottom"/>
          </w:tcPr>
          <w:p w:rsidR="007C1E82" w:rsidRPr="007C1E82" w:rsidRDefault="007C1E82" w:rsidP="00B12186">
            <w:pPr>
              <w:ind w:firstLine="0"/>
              <w:rPr>
                <w:rFonts w:ascii="Times New Roman" w:hAnsi="Times New Roman"/>
              </w:rPr>
            </w:pPr>
          </w:p>
        </w:tc>
      </w:tr>
      <w:tr w:rsidR="007C1E82" w:rsidRPr="007C1E82" w:rsidTr="00B12186">
        <w:trPr>
          <w:trHeight w:val="70"/>
          <w:tblCellSpacing w:w="5" w:type="nil"/>
          <w:jc w:val="right"/>
        </w:trPr>
        <w:tc>
          <w:tcPr>
            <w:tcW w:w="141"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2. </w:t>
            </w:r>
          </w:p>
        </w:tc>
        <w:tc>
          <w:tcPr>
            <w:tcW w:w="345"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Подпрограмма 1 </w:t>
            </w:r>
          </w:p>
        </w:tc>
        <w:tc>
          <w:tcPr>
            <w:tcW w:w="606"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Развитие жилищно-коммунального хозяйства</w:t>
            </w:r>
          </w:p>
        </w:tc>
        <w:tc>
          <w:tcPr>
            <w:tcW w:w="60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всего </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X</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175,0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6,5</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ответственный исполнитель – а</w:t>
            </w:r>
            <w:r w:rsidRPr="007C1E82">
              <w:rPr>
                <w:rFonts w:ascii="Times New Roman" w:hAnsi="Times New Roman"/>
                <w:bCs/>
              </w:rPr>
              <w:t>дминистрация</w:t>
            </w:r>
            <w:r w:rsidRPr="007C1E82">
              <w:rPr>
                <w:rFonts w:ascii="Times New Roman" w:hAnsi="Times New Roman"/>
              </w:rPr>
              <w:t xml:space="preserve"> Липчанского сельского поселения</w:t>
            </w:r>
            <w:r w:rsidRPr="007C1E82">
              <w:rPr>
                <w:rFonts w:ascii="Times New Roman" w:hAnsi="Times New Roman"/>
                <w:bCs/>
              </w:rPr>
              <w:t xml:space="preserve"> Богучарского муниципального района </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02</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3910192640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2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3910292650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0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3910392660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2,5</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4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3910492670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4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3910592690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4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05</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3910592710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4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04</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3910692810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519"/>
          <w:tblCellSpacing w:w="5" w:type="nil"/>
          <w:jc w:val="right"/>
        </w:trPr>
        <w:tc>
          <w:tcPr>
            <w:tcW w:w="141"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3</w:t>
            </w:r>
          </w:p>
          <w:p w:rsidR="007C1E82" w:rsidRPr="007C1E82" w:rsidRDefault="007C1E82" w:rsidP="00B12186">
            <w:pPr>
              <w:ind w:firstLine="0"/>
              <w:rPr>
                <w:rFonts w:ascii="Times New Roman" w:hAnsi="Times New Roman"/>
              </w:rPr>
            </w:pPr>
          </w:p>
        </w:tc>
        <w:tc>
          <w:tcPr>
            <w:tcW w:w="345"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Подпрограмма 2 </w:t>
            </w:r>
          </w:p>
        </w:tc>
        <w:tc>
          <w:tcPr>
            <w:tcW w:w="606" w:type="pct"/>
            <w:vMerge w:val="restart"/>
            <w:vAlign w:val="bottom"/>
          </w:tcPr>
          <w:p w:rsidR="007C1E82" w:rsidRPr="007C1E82" w:rsidRDefault="007C1E82" w:rsidP="00B12186">
            <w:pPr>
              <w:ind w:firstLine="0"/>
              <w:rPr>
                <w:rFonts w:ascii="Times New Roman" w:hAnsi="Times New Roman"/>
              </w:rPr>
            </w:pPr>
            <w:r w:rsidRPr="007C1E82">
              <w:rPr>
                <w:rFonts w:ascii="Times New Roman" w:hAnsi="Times New Roman"/>
              </w:rPr>
              <w:t xml:space="preserve">Прочие мероприятия по реализации </w:t>
            </w:r>
            <w:r w:rsidRPr="007C1E82">
              <w:rPr>
                <w:rFonts w:ascii="Times New Roman" w:hAnsi="Times New Roman"/>
              </w:rPr>
              <w:lastRenderedPageBreak/>
              <w:t>программы «О деятельности администрации Липчанского сельского поселения по решению вопросов местного значения»</w:t>
            </w:r>
          </w:p>
        </w:tc>
        <w:tc>
          <w:tcPr>
            <w:tcW w:w="60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lastRenderedPageBreak/>
              <w:t>Всего</w:t>
            </w:r>
          </w:p>
        </w:tc>
        <w:tc>
          <w:tcPr>
            <w:tcW w:w="210" w:type="pct"/>
            <w:vAlign w:val="bottom"/>
          </w:tcPr>
          <w:p w:rsidR="007C1E82" w:rsidRPr="007C1E82" w:rsidRDefault="007C1E82" w:rsidP="00B12186">
            <w:pPr>
              <w:ind w:firstLine="0"/>
              <w:rPr>
                <w:rFonts w:ascii="Times New Roman" w:hAnsi="Times New Roman"/>
              </w:rPr>
            </w:pPr>
          </w:p>
        </w:tc>
        <w:tc>
          <w:tcPr>
            <w:tcW w:w="185" w:type="pct"/>
            <w:gridSpan w:val="3"/>
            <w:vAlign w:val="bottom"/>
          </w:tcPr>
          <w:p w:rsidR="007C1E82" w:rsidRPr="007C1E82" w:rsidRDefault="007C1E82" w:rsidP="00B12186">
            <w:pPr>
              <w:ind w:firstLine="0"/>
              <w:rPr>
                <w:rFonts w:ascii="Times New Roman" w:hAnsi="Times New Roman"/>
              </w:rPr>
            </w:pPr>
          </w:p>
        </w:tc>
        <w:tc>
          <w:tcPr>
            <w:tcW w:w="139" w:type="pct"/>
            <w:vAlign w:val="bottom"/>
          </w:tcPr>
          <w:p w:rsidR="007C1E82" w:rsidRPr="007C1E82" w:rsidRDefault="007C1E82" w:rsidP="00B12186">
            <w:pPr>
              <w:ind w:firstLine="0"/>
              <w:rPr>
                <w:rFonts w:ascii="Times New Roman" w:hAnsi="Times New Roman"/>
              </w:rPr>
            </w:pPr>
          </w:p>
        </w:tc>
        <w:tc>
          <w:tcPr>
            <w:tcW w:w="486" w:type="pct"/>
            <w:gridSpan w:val="4"/>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5855,8</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3143,7</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3086,4</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3086,4</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3086,4</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3086,4</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36"/>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restart"/>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02</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3920192020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754,0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718,0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718,0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718,0,0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718,0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718,0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36"/>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04</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3920192010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highlight w:val="yellow"/>
              </w:rPr>
            </w:pPr>
            <w:r w:rsidRPr="007C1E82">
              <w:rPr>
                <w:rFonts w:ascii="Times New Roman" w:hAnsi="Times New Roman"/>
              </w:rPr>
              <w:t>352,5</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79"/>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04</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3920192010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800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85"/>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04</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3920192011</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401,0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400,7</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398,7</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398,7</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398,7</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398,7</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361"/>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04</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3920192012</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1229,0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678,5</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506,7</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506,7</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506,7</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506,7</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36"/>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02</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3920251180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80,2</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80,3</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79,9</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79,9</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79,9</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79,9</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4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02</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3920251180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10,4</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11,2</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15,1</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15,1</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15,1</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15,1</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03"/>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09</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3920291430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36"/>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03</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3920291450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36"/>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08</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3920400610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221,0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22,0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429"/>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08</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3920400610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1220,8</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1207,0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1330,0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1330,0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1330,0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1330,0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422"/>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3920790200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500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430,9</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2,0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91"/>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13</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3920790100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870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1000,0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183"/>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914</w:t>
            </w:r>
          </w:p>
        </w:tc>
        <w:tc>
          <w:tcPr>
            <w:tcW w:w="185" w:type="pct"/>
            <w:gridSpan w:val="3"/>
            <w:vAlign w:val="bottom"/>
          </w:tcPr>
          <w:p w:rsidR="007C1E82" w:rsidRPr="007C1E82" w:rsidRDefault="007C1E82" w:rsidP="00B12186">
            <w:pPr>
              <w:ind w:firstLine="0"/>
              <w:rPr>
                <w:rFonts w:ascii="Times New Roman" w:hAnsi="Times New Roman"/>
              </w:rPr>
            </w:pPr>
            <w:r w:rsidRPr="007C1E82">
              <w:rPr>
                <w:rFonts w:ascii="Times New Roman" w:hAnsi="Times New Roman"/>
              </w:rPr>
              <w:t>10</w:t>
            </w:r>
          </w:p>
        </w:tc>
        <w:tc>
          <w:tcPr>
            <w:tcW w:w="139"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01</w:t>
            </w:r>
          </w:p>
        </w:tc>
        <w:tc>
          <w:tcPr>
            <w:tcW w:w="486" w:type="pct"/>
            <w:gridSpan w:val="4"/>
            <w:vAlign w:val="bottom"/>
          </w:tcPr>
          <w:p w:rsidR="007C1E82" w:rsidRPr="007C1E82" w:rsidRDefault="007C1E82" w:rsidP="00B12186">
            <w:pPr>
              <w:ind w:firstLine="0"/>
              <w:rPr>
                <w:rFonts w:ascii="Times New Roman" w:hAnsi="Times New Roman"/>
              </w:rPr>
            </w:pPr>
            <w:r w:rsidRPr="007C1E82">
              <w:rPr>
                <w:rFonts w:ascii="Times New Roman" w:hAnsi="Times New Roman"/>
              </w:rPr>
              <w:t>3920590470</w:t>
            </w:r>
          </w:p>
        </w:tc>
        <w:tc>
          <w:tcPr>
            <w:tcW w:w="210"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300</w:t>
            </w:r>
          </w:p>
        </w:tc>
        <w:tc>
          <w:tcPr>
            <w:tcW w:w="2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140,0</w:t>
            </w:r>
          </w:p>
        </w:tc>
        <w:tc>
          <w:tcPr>
            <w:tcW w:w="273"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0,0</w:t>
            </w:r>
          </w:p>
        </w:tc>
        <w:tc>
          <w:tcPr>
            <w:tcW w:w="377"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0,0</w:t>
            </w:r>
          </w:p>
        </w:tc>
        <w:tc>
          <w:tcPr>
            <w:tcW w:w="312"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0,0</w:t>
            </w:r>
          </w:p>
        </w:tc>
        <w:tc>
          <w:tcPr>
            <w:tcW w:w="294"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0,0</w:t>
            </w:r>
          </w:p>
        </w:tc>
        <w:tc>
          <w:tcPr>
            <w:tcW w:w="268" w:type="pct"/>
            <w:vAlign w:val="bottom"/>
          </w:tcPr>
          <w:p w:rsidR="007C1E82" w:rsidRPr="007C1E82" w:rsidRDefault="007C1E82" w:rsidP="00B12186">
            <w:pPr>
              <w:ind w:firstLine="0"/>
              <w:rPr>
                <w:rFonts w:ascii="Times New Roman" w:hAnsi="Times New Roman"/>
              </w:rPr>
            </w:pPr>
            <w:r w:rsidRPr="007C1E82">
              <w:rPr>
                <w:rFonts w:ascii="Times New Roman" w:hAnsi="Times New Roman"/>
              </w:rPr>
              <w:t>0,0</w:t>
            </w: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272"/>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p>
        </w:tc>
        <w:tc>
          <w:tcPr>
            <w:tcW w:w="185" w:type="pct"/>
            <w:gridSpan w:val="3"/>
            <w:vAlign w:val="bottom"/>
          </w:tcPr>
          <w:p w:rsidR="007C1E82" w:rsidRPr="007C1E82" w:rsidRDefault="007C1E82" w:rsidP="00B12186">
            <w:pPr>
              <w:ind w:firstLine="0"/>
              <w:rPr>
                <w:rFonts w:ascii="Times New Roman" w:hAnsi="Times New Roman"/>
              </w:rPr>
            </w:pPr>
          </w:p>
        </w:tc>
        <w:tc>
          <w:tcPr>
            <w:tcW w:w="139" w:type="pct"/>
            <w:vAlign w:val="bottom"/>
          </w:tcPr>
          <w:p w:rsidR="007C1E82" w:rsidRPr="007C1E82" w:rsidRDefault="007C1E82" w:rsidP="00B12186">
            <w:pPr>
              <w:ind w:firstLine="0"/>
              <w:rPr>
                <w:rFonts w:ascii="Times New Roman" w:hAnsi="Times New Roman"/>
              </w:rPr>
            </w:pPr>
          </w:p>
        </w:tc>
        <w:tc>
          <w:tcPr>
            <w:tcW w:w="486" w:type="pct"/>
            <w:gridSpan w:val="4"/>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p>
        </w:tc>
        <w:tc>
          <w:tcPr>
            <w:tcW w:w="277" w:type="pct"/>
            <w:vAlign w:val="bottom"/>
          </w:tcPr>
          <w:p w:rsidR="007C1E82" w:rsidRPr="007C1E82" w:rsidRDefault="007C1E82" w:rsidP="00B12186">
            <w:pPr>
              <w:ind w:firstLine="0"/>
              <w:rPr>
                <w:rFonts w:ascii="Times New Roman" w:hAnsi="Times New Roman"/>
              </w:rPr>
            </w:pPr>
          </w:p>
        </w:tc>
        <w:tc>
          <w:tcPr>
            <w:tcW w:w="273" w:type="pct"/>
            <w:vAlign w:val="bottom"/>
          </w:tcPr>
          <w:p w:rsidR="007C1E82" w:rsidRPr="007C1E82" w:rsidRDefault="007C1E82" w:rsidP="00B12186">
            <w:pPr>
              <w:ind w:firstLine="0"/>
              <w:rPr>
                <w:rFonts w:ascii="Times New Roman" w:hAnsi="Times New Roman"/>
              </w:rPr>
            </w:pPr>
          </w:p>
        </w:tc>
        <w:tc>
          <w:tcPr>
            <w:tcW w:w="377" w:type="pct"/>
            <w:vAlign w:val="bottom"/>
          </w:tcPr>
          <w:p w:rsidR="007C1E82" w:rsidRPr="007C1E82" w:rsidRDefault="007C1E82" w:rsidP="00B12186">
            <w:pPr>
              <w:ind w:firstLine="0"/>
              <w:rPr>
                <w:rFonts w:ascii="Times New Roman" w:hAnsi="Times New Roman"/>
              </w:rPr>
            </w:pPr>
          </w:p>
        </w:tc>
        <w:tc>
          <w:tcPr>
            <w:tcW w:w="312" w:type="pct"/>
            <w:vAlign w:val="bottom"/>
          </w:tcPr>
          <w:p w:rsidR="007C1E82" w:rsidRPr="007C1E82" w:rsidRDefault="007C1E82" w:rsidP="00B12186">
            <w:pPr>
              <w:ind w:firstLine="0"/>
              <w:rPr>
                <w:rFonts w:ascii="Times New Roman" w:hAnsi="Times New Roman"/>
              </w:rPr>
            </w:pPr>
          </w:p>
        </w:tc>
        <w:tc>
          <w:tcPr>
            <w:tcW w:w="294" w:type="pct"/>
            <w:vAlign w:val="bottom"/>
          </w:tcPr>
          <w:p w:rsidR="007C1E82" w:rsidRPr="007C1E82" w:rsidRDefault="007C1E82" w:rsidP="00B12186">
            <w:pPr>
              <w:ind w:firstLine="0"/>
              <w:rPr>
                <w:rFonts w:ascii="Times New Roman" w:hAnsi="Times New Roman"/>
              </w:rPr>
            </w:pPr>
          </w:p>
        </w:tc>
        <w:tc>
          <w:tcPr>
            <w:tcW w:w="268" w:type="pct"/>
            <w:vAlign w:val="bottom"/>
          </w:tcPr>
          <w:p w:rsidR="007C1E82" w:rsidRPr="007C1E82" w:rsidRDefault="007C1E82" w:rsidP="00B12186">
            <w:pPr>
              <w:ind w:firstLine="0"/>
              <w:rPr>
                <w:rFonts w:ascii="Times New Roman" w:hAnsi="Times New Roman"/>
              </w:rPr>
            </w:pPr>
          </w:p>
        </w:tc>
        <w:tc>
          <w:tcPr>
            <w:tcW w:w="268" w:type="pct"/>
            <w:vAlign w:val="bottom"/>
          </w:tcPr>
          <w:p w:rsidR="007C1E82" w:rsidRPr="007C1E82" w:rsidRDefault="007C1E82" w:rsidP="00B12186">
            <w:pPr>
              <w:ind w:firstLine="0"/>
              <w:rPr>
                <w:rFonts w:ascii="Times New Roman" w:hAnsi="Times New Roman"/>
              </w:rPr>
            </w:pPr>
          </w:p>
        </w:tc>
      </w:tr>
      <w:tr w:rsidR="007C1E82" w:rsidRPr="007C1E82" w:rsidTr="00B12186">
        <w:trPr>
          <w:trHeight w:val="510"/>
          <w:tblCellSpacing w:w="5" w:type="nil"/>
          <w:jc w:val="right"/>
        </w:trPr>
        <w:tc>
          <w:tcPr>
            <w:tcW w:w="141" w:type="pct"/>
            <w:vMerge/>
            <w:vAlign w:val="bottom"/>
          </w:tcPr>
          <w:p w:rsidR="007C1E82" w:rsidRPr="007C1E82" w:rsidRDefault="007C1E82" w:rsidP="00B12186">
            <w:pPr>
              <w:ind w:firstLine="0"/>
              <w:rPr>
                <w:rFonts w:ascii="Times New Roman" w:hAnsi="Times New Roman"/>
              </w:rPr>
            </w:pPr>
          </w:p>
        </w:tc>
        <w:tc>
          <w:tcPr>
            <w:tcW w:w="345" w:type="pct"/>
            <w:vMerge/>
            <w:vAlign w:val="bottom"/>
          </w:tcPr>
          <w:p w:rsidR="007C1E82" w:rsidRPr="007C1E82" w:rsidRDefault="007C1E82" w:rsidP="00B12186">
            <w:pPr>
              <w:ind w:firstLine="0"/>
              <w:rPr>
                <w:rFonts w:ascii="Times New Roman" w:hAnsi="Times New Roman"/>
              </w:rPr>
            </w:pPr>
          </w:p>
        </w:tc>
        <w:tc>
          <w:tcPr>
            <w:tcW w:w="606" w:type="pct"/>
            <w:vMerge/>
            <w:vAlign w:val="bottom"/>
          </w:tcPr>
          <w:p w:rsidR="007C1E82" w:rsidRPr="007C1E82" w:rsidRDefault="007C1E82" w:rsidP="00B12186">
            <w:pPr>
              <w:ind w:firstLine="0"/>
              <w:rPr>
                <w:rFonts w:ascii="Times New Roman" w:hAnsi="Times New Roman"/>
              </w:rPr>
            </w:pPr>
          </w:p>
        </w:tc>
        <w:tc>
          <w:tcPr>
            <w:tcW w:w="609" w:type="pct"/>
            <w:vMerge/>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p>
        </w:tc>
        <w:tc>
          <w:tcPr>
            <w:tcW w:w="185" w:type="pct"/>
            <w:gridSpan w:val="3"/>
            <w:vAlign w:val="bottom"/>
          </w:tcPr>
          <w:p w:rsidR="007C1E82" w:rsidRPr="007C1E82" w:rsidRDefault="007C1E82" w:rsidP="00B12186">
            <w:pPr>
              <w:ind w:firstLine="0"/>
              <w:rPr>
                <w:rFonts w:ascii="Times New Roman" w:hAnsi="Times New Roman"/>
              </w:rPr>
            </w:pPr>
          </w:p>
        </w:tc>
        <w:tc>
          <w:tcPr>
            <w:tcW w:w="139" w:type="pct"/>
            <w:vAlign w:val="bottom"/>
          </w:tcPr>
          <w:p w:rsidR="007C1E82" w:rsidRPr="007C1E82" w:rsidRDefault="007C1E82" w:rsidP="00B12186">
            <w:pPr>
              <w:ind w:firstLine="0"/>
              <w:rPr>
                <w:rFonts w:ascii="Times New Roman" w:hAnsi="Times New Roman"/>
              </w:rPr>
            </w:pPr>
          </w:p>
        </w:tc>
        <w:tc>
          <w:tcPr>
            <w:tcW w:w="486" w:type="pct"/>
            <w:gridSpan w:val="4"/>
            <w:vAlign w:val="bottom"/>
          </w:tcPr>
          <w:p w:rsidR="007C1E82" w:rsidRPr="007C1E82" w:rsidRDefault="007C1E82" w:rsidP="00B12186">
            <w:pPr>
              <w:ind w:firstLine="0"/>
              <w:rPr>
                <w:rFonts w:ascii="Times New Roman" w:hAnsi="Times New Roman"/>
              </w:rPr>
            </w:pPr>
          </w:p>
        </w:tc>
        <w:tc>
          <w:tcPr>
            <w:tcW w:w="210" w:type="pct"/>
            <w:vAlign w:val="bottom"/>
          </w:tcPr>
          <w:p w:rsidR="007C1E82" w:rsidRPr="007C1E82" w:rsidRDefault="007C1E82" w:rsidP="00B12186">
            <w:pPr>
              <w:ind w:firstLine="0"/>
              <w:rPr>
                <w:rFonts w:ascii="Times New Roman" w:hAnsi="Times New Roman"/>
              </w:rPr>
            </w:pPr>
          </w:p>
        </w:tc>
        <w:tc>
          <w:tcPr>
            <w:tcW w:w="277" w:type="pct"/>
            <w:vAlign w:val="bottom"/>
          </w:tcPr>
          <w:p w:rsidR="007C1E82" w:rsidRPr="007C1E82" w:rsidRDefault="007C1E82" w:rsidP="00B12186">
            <w:pPr>
              <w:ind w:firstLine="0"/>
              <w:rPr>
                <w:rFonts w:ascii="Times New Roman" w:hAnsi="Times New Roman"/>
              </w:rPr>
            </w:pPr>
          </w:p>
        </w:tc>
        <w:tc>
          <w:tcPr>
            <w:tcW w:w="273" w:type="pct"/>
            <w:vAlign w:val="bottom"/>
          </w:tcPr>
          <w:p w:rsidR="007C1E82" w:rsidRPr="007C1E82" w:rsidRDefault="007C1E82" w:rsidP="00B12186">
            <w:pPr>
              <w:ind w:firstLine="0"/>
              <w:rPr>
                <w:rFonts w:ascii="Times New Roman" w:hAnsi="Times New Roman"/>
              </w:rPr>
            </w:pPr>
          </w:p>
        </w:tc>
        <w:tc>
          <w:tcPr>
            <w:tcW w:w="377" w:type="pct"/>
            <w:vAlign w:val="bottom"/>
          </w:tcPr>
          <w:p w:rsidR="007C1E82" w:rsidRPr="007C1E82" w:rsidRDefault="007C1E82" w:rsidP="00B12186">
            <w:pPr>
              <w:ind w:firstLine="0"/>
              <w:rPr>
                <w:rFonts w:ascii="Times New Roman" w:hAnsi="Times New Roman"/>
              </w:rPr>
            </w:pPr>
          </w:p>
        </w:tc>
        <w:tc>
          <w:tcPr>
            <w:tcW w:w="312" w:type="pct"/>
            <w:vAlign w:val="bottom"/>
          </w:tcPr>
          <w:p w:rsidR="007C1E82" w:rsidRPr="007C1E82" w:rsidRDefault="007C1E82" w:rsidP="00B12186">
            <w:pPr>
              <w:ind w:firstLine="0"/>
              <w:rPr>
                <w:rFonts w:ascii="Times New Roman" w:hAnsi="Times New Roman"/>
              </w:rPr>
            </w:pPr>
          </w:p>
        </w:tc>
        <w:tc>
          <w:tcPr>
            <w:tcW w:w="294" w:type="pct"/>
            <w:vAlign w:val="bottom"/>
          </w:tcPr>
          <w:p w:rsidR="007C1E82" w:rsidRPr="007C1E82" w:rsidRDefault="007C1E82" w:rsidP="00B12186">
            <w:pPr>
              <w:ind w:firstLine="0"/>
              <w:rPr>
                <w:rFonts w:ascii="Times New Roman" w:hAnsi="Times New Roman"/>
              </w:rPr>
            </w:pPr>
          </w:p>
        </w:tc>
        <w:tc>
          <w:tcPr>
            <w:tcW w:w="268" w:type="pct"/>
            <w:vAlign w:val="bottom"/>
          </w:tcPr>
          <w:p w:rsidR="007C1E82" w:rsidRPr="007C1E82" w:rsidRDefault="007C1E82" w:rsidP="00B12186">
            <w:pPr>
              <w:ind w:firstLine="0"/>
              <w:rPr>
                <w:rFonts w:ascii="Times New Roman" w:hAnsi="Times New Roman"/>
              </w:rPr>
            </w:pPr>
          </w:p>
        </w:tc>
        <w:tc>
          <w:tcPr>
            <w:tcW w:w="268" w:type="pct"/>
            <w:vAlign w:val="bottom"/>
          </w:tcPr>
          <w:p w:rsidR="007C1E82" w:rsidRPr="007C1E82" w:rsidRDefault="007C1E82" w:rsidP="00B12186">
            <w:pPr>
              <w:ind w:firstLine="0"/>
              <w:rPr>
                <w:rFonts w:ascii="Times New Roman" w:hAnsi="Times New Roman"/>
              </w:rPr>
            </w:pPr>
          </w:p>
        </w:tc>
      </w:tr>
    </w:tbl>
    <w:p w:rsidR="007C1E82" w:rsidRPr="007C1E82" w:rsidRDefault="007C1E82" w:rsidP="007C1E82">
      <w:pPr>
        <w:ind w:firstLine="709"/>
        <w:rPr>
          <w:rFonts w:ascii="Times New Roman" w:hAnsi="Times New Roman"/>
        </w:rPr>
      </w:pPr>
    </w:p>
    <w:p w:rsidR="007C1E82" w:rsidRPr="007C1E82" w:rsidRDefault="007C1E82" w:rsidP="007C1E82">
      <w:pPr>
        <w:ind w:firstLine="709"/>
        <w:rPr>
          <w:rFonts w:ascii="Times New Roman" w:hAnsi="Times New Roman"/>
        </w:rPr>
        <w:sectPr w:rsidR="007C1E82" w:rsidRPr="007C1E82" w:rsidSect="00C67A78">
          <w:pgSz w:w="16834" w:h="11909" w:orient="landscape"/>
          <w:pgMar w:top="2268" w:right="567" w:bottom="567" w:left="1701" w:header="720" w:footer="720" w:gutter="0"/>
          <w:cols w:space="720"/>
        </w:sectPr>
      </w:pPr>
    </w:p>
    <w:p w:rsidR="007C1E82" w:rsidRPr="007C1E82" w:rsidRDefault="007C1E82" w:rsidP="007C1E82">
      <w:pPr>
        <w:ind w:firstLine="709"/>
        <w:rPr>
          <w:rFonts w:ascii="Times New Roman" w:hAnsi="Times New Roman"/>
        </w:rPr>
      </w:pPr>
    </w:p>
    <w:p w:rsidR="00385249" w:rsidRPr="007C1E82" w:rsidRDefault="0042693F">
      <w:pPr>
        <w:rPr>
          <w:rFonts w:ascii="Times New Roman" w:hAnsi="Times New Roman"/>
        </w:rPr>
      </w:pPr>
    </w:p>
    <w:sectPr w:rsidR="00385249" w:rsidRPr="007C1E82" w:rsidSect="00C67A78">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3F" w:rsidRDefault="0042693F" w:rsidP="007C1E82">
      <w:r>
        <w:separator/>
      </w:r>
    </w:p>
  </w:endnote>
  <w:endnote w:type="continuationSeparator" w:id="0">
    <w:p w:rsidR="0042693F" w:rsidRDefault="0042693F" w:rsidP="007C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3F" w:rsidRDefault="0042693F" w:rsidP="007C1E82">
      <w:r>
        <w:separator/>
      </w:r>
    </w:p>
  </w:footnote>
  <w:footnote w:type="continuationSeparator" w:id="0">
    <w:p w:rsidR="0042693F" w:rsidRDefault="0042693F" w:rsidP="007C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4E5C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0486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62B5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8A33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4D07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563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0C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205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6B1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5E3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1" w15:restartNumberingAfterBreak="0">
    <w:nsid w:val="081070BF"/>
    <w:multiLevelType w:val="hybridMultilevel"/>
    <w:tmpl w:val="69846F12"/>
    <w:lvl w:ilvl="0" w:tplc="5CC0BCAA">
      <w:start w:val="5"/>
      <w:numFmt w:val="decimal"/>
      <w:lvlText w:val="%1."/>
      <w:lvlJc w:val="left"/>
      <w:pPr>
        <w:ind w:left="546" w:hanging="360"/>
      </w:pPr>
      <w:rPr>
        <w:rFonts w:cs="Times New Roman" w:hint="default"/>
      </w:rPr>
    </w:lvl>
    <w:lvl w:ilvl="1" w:tplc="04190019" w:tentative="1">
      <w:start w:val="1"/>
      <w:numFmt w:val="lowerLetter"/>
      <w:lvlText w:val="%2."/>
      <w:lvlJc w:val="left"/>
      <w:pPr>
        <w:ind w:left="1266" w:hanging="360"/>
      </w:pPr>
      <w:rPr>
        <w:rFonts w:cs="Times New Roman"/>
      </w:rPr>
    </w:lvl>
    <w:lvl w:ilvl="2" w:tplc="0419001B" w:tentative="1">
      <w:start w:val="1"/>
      <w:numFmt w:val="lowerRoman"/>
      <w:lvlText w:val="%3."/>
      <w:lvlJc w:val="right"/>
      <w:pPr>
        <w:ind w:left="1986" w:hanging="180"/>
      </w:pPr>
      <w:rPr>
        <w:rFonts w:cs="Times New Roman"/>
      </w:rPr>
    </w:lvl>
    <w:lvl w:ilvl="3" w:tplc="0419000F" w:tentative="1">
      <w:start w:val="1"/>
      <w:numFmt w:val="decimal"/>
      <w:lvlText w:val="%4."/>
      <w:lvlJc w:val="left"/>
      <w:pPr>
        <w:ind w:left="2706" w:hanging="360"/>
      </w:pPr>
      <w:rPr>
        <w:rFonts w:cs="Times New Roman"/>
      </w:rPr>
    </w:lvl>
    <w:lvl w:ilvl="4" w:tplc="04190019" w:tentative="1">
      <w:start w:val="1"/>
      <w:numFmt w:val="lowerLetter"/>
      <w:lvlText w:val="%5."/>
      <w:lvlJc w:val="left"/>
      <w:pPr>
        <w:ind w:left="3426" w:hanging="360"/>
      </w:pPr>
      <w:rPr>
        <w:rFonts w:cs="Times New Roman"/>
      </w:rPr>
    </w:lvl>
    <w:lvl w:ilvl="5" w:tplc="0419001B" w:tentative="1">
      <w:start w:val="1"/>
      <w:numFmt w:val="lowerRoman"/>
      <w:lvlText w:val="%6."/>
      <w:lvlJc w:val="right"/>
      <w:pPr>
        <w:ind w:left="4146" w:hanging="180"/>
      </w:pPr>
      <w:rPr>
        <w:rFonts w:cs="Times New Roman"/>
      </w:rPr>
    </w:lvl>
    <w:lvl w:ilvl="6" w:tplc="0419000F" w:tentative="1">
      <w:start w:val="1"/>
      <w:numFmt w:val="decimal"/>
      <w:lvlText w:val="%7."/>
      <w:lvlJc w:val="left"/>
      <w:pPr>
        <w:ind w:left="4866" w:hanging="360"/>
      </w:pPr>
      <w:rPr>
        <w:rFonts w:cs="Times New Roman"/>
      </w:rPr>
    </w:lvl>
    <w:lvl w:ilvl="7" w:tplc="04190019" w:tentative="1">
      <w:start w:val="1"/>
      <w:numFmt w:val="lowerLetter"/>
      <w:lvlText w:val="%8."/>
      <w:lvlJc w:val="left"/>
      <w:pPr>
        <w:ind w:left="5586" w:hanging="360"/>
      </w:pPr>
      <w:rPr>
        <w:rFonts w:cs="Times New Roman"/>
      </w:rPr>
    </w:lvl>
    <w:lvl w:ilvl="8" w:tplc="0419001B" w:tentative="1">
      <w:start w:val="1"/>
      <w:numFmt w:val="lowerRoman"/>
      <w:lvlText w:val="%9."/>
      <w:lvlJc w:val="right"/>
      <w:pPr>
        <w:ind w:left="6306" w:hanging="180"/>
      </w:pPr>
      <w:rPr>
        <w:rFonts w:cs="Times New Roman"/>
      </w:rPr>
    </w:lvl>
  </w:abstractNum>
  <w:abstractNum w:abstractNumId="12" w15:restartNumberingAfterBreak="0">
    <w:nsid w:val="0BC001F3"/>
    <w:multiLevelType w:val="hybridMultilevel"/>
    <w:tmpl w:val="DE8C4A5E"/>
    <w:lvl w:ilvl="0" w:tplc="74AA13AC">
      <w:start w:val="1"/>
      <w:numFmt w:val="decimal"/>
      <w:lvlText w:val="%1."/>
      <w:lvlJc w:val="left"/>
      <w:pPr>
        <w:ind w:left="928" w:hanging="360"/>
      </w:pPr>
      <w:rPr>
        <w:rFonts w:ascii="Times New Roman" w:eastAsia="Times New Roman" w:hAnsi="Times New Roman" w:cs="Times New Roman" w:hint="default"/>
        <w:color w:val="00000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4315065"/>
    <w:multiLevelType w:val="hybridMultilevel"/>
    <w:tmpl w:val="403238E8"/>
    <w:lvl w:ilvl="0" w:tplc="81B809CC">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9D37CC7"/>
    <w:multiLevelType w:val="hybridMultilevel"/>
    <w:tmpl w:val="9D9A9F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046EBB"/>
    <w:multiLevelType w:val="hybridMultilevel"/>
    <w:tmpl w:val="87E26D16"/>
    <w:lvl w:ilvl="0" w:tplc="5BFE9C9C">
      <w:start w:val="1"/>
      <w:numFmt w:val="decimal"/>
      <w:lvlText w:val="%1."/>
      <w:lvlJc w:val="left"/>
      <w:pPr>
        <w:tabs>
          <w:tab w:val="num" w:pos="1035"/>
        </w:tabs>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1C17666E"/>
    <w:multiLevelType w:val="hybridMultilevel"/>
    <w:tmpl w:val="DC52E4CE"/>
    <w:lvl w:ilvl="0" w:tplc="66C2A75E">
      <w:start w:val="1"/>
      <w:numFmt w:val="decimal"/>
      <w:lvlText w:val="%1."/>
      <w:lvlJc w:val="left"/>
      <w:pPr>
        <w:tabs>
          <w:tab w:val="num" w:pos="1080"/>
        </w:tabs>
        <w:ind w:left="1080" w:hanging="720"/>
      </w:pPr>
      <w:rPr>
        <w:rFonts w:cs="Times New Roman" w:hint="default"/>
        <w:b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F770B1"/>
    <w:multiLevelType w:val="hybridMultilevel"/>
    <w:tmpl w:val="7AF80C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FFF3446"/>
    <w:multiLevelType w:val="hybridMultilevel"/>
    <w:tmpl w:val="7FC08946"/>
    <w:lvl w:ilvl="0" w:tplc="4A840B00">
      <w:start w:val="1"/>
      <w:numFmt w:val="decimal"/>
      <w:lvlText w:val="%1."/>
      <w:lvlJc w:val="left"/>
      <w:pPr>
        <w:ind w:left="546" w:hanging="360"/>
      </w:pPr>
      <w:rPr>
        <w:rFonts w:cs="Times New Roman" w:hint="default"/>
      </w:rPr>
    </w:lvl>
    <w:lvl w:ilvl="1" w:tplc="04190019" w:tentative="1">
      <w:start w:val="1"/>
      <w:numFmt w:val="lowerLetter"/>
      <w:lvlText w:val="%2."/>
      <w:lvlJc w:val="left"/>
      <w:pPr>
        <w:ind w:left="1266" w:hanging="360"/>
      </w:pPr>
      <w:rPr>
        <w:rFonts w:cs="Times New Roman"/>
      </w:rPr>
    </w:lvl>
    <w:lvl w:ilvl="2" w:tplc="0419001B" w:tentative="1">
      <w:start w:val="1"/>
      <w:numFmt w:val="lowerRoman"/>
      <w:lvlText w:val="%3."/>
      <w:lvlJc w:val="right"/>
      <w:pPr>
        <w:ind w:left="1986" w:hanging="180"/>
      </w:pPr>
      <w:rPr>
        <w:rFonts w:cs="Times New Roman"/>
      </w:rPr>
    </w:lvl>
    <w:lvl w:ilvl="3" w:tplc="0419000F" w:tentative="1">
      <w:start w:val="1"/>
      <w:numFmt w:val="decimal"/>
      <w:lvlText w:val="%4."/>
      <w:lvlJc w:val="left"/>
      <w:pPr>
        <w:ind w:left="2706" w:hanging="360"/>
      </w:pPr>
      <w:rPr>
        <w:rFonts w:cs="Times New Roman"/>
      </w:rPr>
    </w:lvl>
    <w:lvl w:ilvl="4" w:tplc="04190019" w:tentative="1">
      <w:start w:val="1"/>
      <w:numFmt w:val="lowerLetter"/>
      <w:lvlText w:val="%5."/>
      <w:lvlJc w:val="left"/>
      <w:pPr>
        <w:ind w:left="3426" w:hanging="360"/>
      </w:pPr>
      <w:rPr>
        <w:rFonts w:cs="Times New Roman"/>
      </w:rPr>
    </w:lvl>
    <w:lvl w:ilvl="5" w:tplc="0419001B" w:tentative="1">
      <w:start w:val="1"/>
      <w:numFmt w:val="lowerRoman"/>
      <w:lvlText w:val="%6."/>
      <w:lvlJc w:val="right"/>
      <w:pPr>
        <w:ind w:left="4146" w:hanging="180"/>
      </w:pPr>
      <w:rPr>
        <w:rFonts w:cs="Times New Roman"/>
      </w:rPr>
    </w:lvl>
    <w:lvl w:ilvl="6" w:tplc="0419000F" w:tentative="1">
      <w:start w:val="1"/>
      <w:numFmt w:val="decimal"/>
      <w:lvlText w:val="%7."/>
      <w:lvlJc w:val="left"/>
      <w:pPr>
        <w:ind w:left="4866" w:hanging="360"/>
      </w:pPr>
      <w:rPr>
        <w:rFonts w:cs="Times New Roman"/>
      </w:rPr>
    </w:lvl>
    <w:lvl w:ilvl="7" w:tplc="04190019" w:tentative="1">
      <w:start w:val="1"/>
      <w:numFmt w:val="lowerLetter"/>
      <w:lvlText w:val="%8."/>
      <w:lvlJc w:val="left"/>
      <w:pPr>
        <w:ind w:left="5586" w:hanging="360"/>
      </w:pPr>
      <w:rPr>
        <w:rFonts w:cs="Times New Roman"/>
      </w:rPr>
    </w:lvl>
    <w:lvl w:ilvl="8" w:tplc="0419001B" w:tentative="1">
      <w:start w:val="1"/>
      <w:numFmt w:val="lowerRoman"/>
      <w:lvlText w:val="%9."/>
      <w:lvlJc w:val="right"/>
      <w:pPr>
        <w:ind w:left="6306" w:hanging="180"/>
      </w:pPr>
      <w:rPr>
        <w:rFonts w:cs="Times New Roman"/>
      </w:rPr>
    </w:lvl>
  </w:abstractNum>
  <w:abstractNum w:abstractNumId="19" w15:restartNumberingAfterBreak="0">
    <w:nsid w:val="235A7248"/>
    <w:multiLevelType w:val="hybridMultilevel"/>
    <w:tmpl w:val="6936C8D0"/>
    <w:lvl w:ilvl="0" w:tplc="D5F0D86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0" w15:restartNumberingAfterBreak="0">
    <w:nsid w:val="27564EC6"/>
    <w:multiLevelType w:val="hybridMultilevel"/>
    <w:tmpl w:val="32369344"/>
    <w:lvl w:ilvl="0" w:tplc="F724AEF0">
      <w:start w:val="1"/>
      <w:numFmt w:val="decimal"/>
      <w:lvlText w:val="%1."/>
      <w:lvlJc w:val="left"/>
      <w:pPr>
        <w:ind w:left="644" w:hanging="360"/>
      </w:pPr>
      <w:rPr>
        <w:rFonts w:cs="Times New Roman"/>
      </w:rPr>
    </w:lvl>
    <w:lvl w:ilvl="1" w:tplc="04190019">
      <w:start w:val="1"/>
      <w:numFmt w:val="decimal"/>
      <w:lvlText w:val="%2."/>
      <w:lvlJc w:val="left"/>
      <w:pPr>
        <w:tabs>
          <w:tab w:val="num" w:pos="-119"/>
        </w:tabs>
        <w:ind w:left="-119" w:hanging="360"/>
      </w:pPr>
      <w:rPr>
        <w:rFonts w:cs="Times New Roman"/>
      </w:rPr>
    </w:lvl>
    <w:lvl w:ilvl="2" w:tplc="0419001B">
      <w:start w:val="1"/>
      <w:numFmt w:val="decimal"/>
      <w:lvlText w:val="%3."/>
      <w:lvlJc w:val="left"/>
      <w:pPr>
        <w:tabs>
          <w:tab w:val="num" w:pos="601"/>
        </w:tabs>
        <w:ind w:left="601" w:hanging="360"/>
      </w:pPr>
      <w:rPr>
        <w:rFonts w:cs="Times New Roman"/>
      </w:rPr>
    </w:lvl>
    <w:lvl w:ilvl="3" w:tplc="0419000F">
      <w:start w:val="1"/>
      <w:numFmt w:val="decimal"/>
      <w:lvlText w:val="%4."/>
      <w:lvlJc w:val="left"/>
      <w:pPr>
        <w:tabs>
          <w:tab w:val="num" w:pos="1321"/>
        </w:tabs>
        <w:ind w:left="1321" w:hanging="360"/>
      </w:pPr>
      <w:rPr>
        <w:rFonts w:cs="Times New Roman"/>
      </w:rPr>
    </w:lvl>
    <w:lvl w:ilvl="4" w:tplc="04190019">
      <w:start w:val="1"/>
      <w:numFmt w:val="decimal"/>
      <w:lvlText w:val="%5."/>
      <w:lvlJc w:val="left"/>
      <w:pPr>
        <w:tabs>
          <w:tab w:val="num" w:pos="2041"/>
        </w:tabs>
        <w:ind w:left="2041" w:hanging="360"/>
      </w:pPr>
      <w:rPr>
        <w:rFonts w:cs="Times New Roman"/>
      </w:rPr>
    </w:lvl>
    <w:lvl w:ilvl="5" w:tplc="0419001B">
      <w:start w:val="1"/>
      <w:numFmt w:val="decimal"/>
      <w:lvlText w:val="%6."/>
      <w:lvlJc w:val="left"/>
      <w:pPr>
        <w:tabs>
          <w:tab w:val="num" w:pos="2761"/>
        </w:tabs>
        <w:ind w:left="2761" w:hanging="360"/>
      </w:pPr>
      <w:rPr>
        <w:rFonts w:cs="Times New Roman"/>
      </w:rPr>
    </w:lvl>
    <w:lvl w:ilvl="6" w:tplc="0419000F">
      <w:start w:val="1"/>
      <w:numFmt w:val="decimal"/>
      <w:lvlText w:val="%7."/>
      <w:lvlJc w:val="left"/>
      <w:pPr>
        <w:tabs>
          <w:tab w:val="num" w:pos="3481"/>
        </w:tabs>
        <w:ind w:left="3481" w:hanging="360"/>
      </w:pPr>
      <w:rPr>
        <w:rFonts w:cs="Times New Roman"/>
      </w:rPr>
    </w:lvl>
    <w:lvl w:ilvl="7" w:tplc="04190019">
      <w:start w:val="1"/>
      <w:numFmt w:val="decimal"/>
      <w:lvlText w:val="%8."/>
      <w:lvlJc w:val="left"/>
      <w:pPr>
        <w:tabs>
          <w:tab w:val="num" w:pos="4201"/>
        </w:tabs>
        <w:ind w:left="4201" w:hanging="360"/>
      </w:pPr>
      <w:rPr>
        <w:rFonts w:cs="Times New Roman"/>
      </w:rPr>
    </w:lvl>
    <w:lvl w:ilvl="8" w:tplc="0419001B">
      <w:start w:val="1"/>
      <w:numFmt w:val="decimal"/>
      <w:lvlText w:val="%9."/>
      <w:lvlJc w:val="left"/>
      <w:pPr>
        <w:tabs>
          <w:tab w:val="num" w:pos="4921"/>
        </w:tabs>
        <w:ind w:left="4921" w:hanging="360"/>
      </w:pPr>
      <w:rPr>
        <w:rFonts w:cs="Times New Roman"/>
      </w:rPr>
    </w:lvl>
  </w:abstractNum>
  <w:abstractNum w:abstractNumId="21" w15:restartNumberingAfterBreak="0">
    <w:nsid w:val="2935007D"/>
    <w:multiLevelType w:val="hybridMultilevel"/>
    <w:tmpl w:val="3B72DEBC"/>
    <w:lvl w:ilvl="0" w:tplc="0419000F">
      <w:start w:val="1"/>
      <w:numFmt w:val="decimal"/>
      <w:lvlText w:val="%1."/>
      <w:lvlJc w:val="left"/>
      <w:pPr>
        <w:ind w:left="2202"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29833498"/>
    <w:multiLevelType w:val="hybridMultilevel"/>
    <w:tmpl w:val="5BBC9946"/>
    <w:lvl w:ilvl="0" w:tplc="4BDCC64E">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3" w15:restartNumberingAfterBreak="0">
    <w:nsid w:val="2A2045D8"/>
    <w:multiLevelType w:val="singleLevel"/>
    <w:tmpl w:val="67905908"/>
    <w:lvl w:ilvl="0">
      <w:start w:val="4"/>
      <w:numFmt w:val="decimal"/>
      <w:lvlText w:val="%1."/>
      <w:legacy w:legacy="1" w:legacySpace="0" w:legacyIndent="456"/>
      <w:lvlJc w:val="left"/>
      <w:rPr>
        <w:rFonts w:ascii="Times New Roman" w:hAnsi="Times New Roman" w:cs="Times New Roman" w:hint="default"/>
      </w:rPr>
    </w:lvl>
  </w:abstractNum>
  <w:abstractNum w:abstractNumId="24" w15:restartNumberingAfterBreak="0">
    <w:nsid w:val="2E1353F9"/>
    <w:multiLevelType w:val="hybridMultilevel"/>
    <w:tmpl w:val="85884C26"/>
    <w:lvl w:ilvl="0" w:tplc="0419000F">
      <w:start w:val="2"/>
      <w:numFmt w:val="decimal"/>
      <w:lvlText w:val="%1."/>
      <w:lvlJc w:val="left"/>
      <w:pPr>
        <w:ind w:left="4472" w:hanging="360"/>
      </w:pPr>
      <w:rPr>
        <w:rFonts w:cs="Times New Roman" w:hint="default"/>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25" w15:restartNumberingAfterBreak="0">
    <w:nsid w:val="2F767EFE"/>
    <w:multiLevelType w:val="singleLevel"/>
    <w:tmpl w:val="2170274A"/>
    <w:lvl w:ilvl="0">
      <w:start w:val="1"/>
      <w:numFmt w:val="decimal"/>
      <w:lvlText w:val="%1."/>
      <w:legacy w:legacy="1" w:legacySpace="0" w:legacyIndent="484"/>
      <w:lvlJc w:val="left"/>
      <w:rPr>
        <w:rFonts w:ascii="Times New Roman" w:hAnsi="Times New Roman" w:cs="Times New Roman" w:hint="default"/>
      </w:rPr>
    </w:lvl>
  </w:abstractNum>
  <w:abstractNum w:abstractNumId="26" w15:restartNumberingAfterBreak="0">
    <w:nsid w:val="31CC09F2"/>
    <w:multiLevelType w:val="hybridMultilevel"/>
    <w:tmpl w:val="C60A18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B35E1F"/>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28" w15:restartNumberingAfterBreak="0">
    <w:nsid w:val="3CE42B60"/>
    <w:multiLevelType w:val="hybridMultilevel"/>
    <w:tmpl w:val="6CD4689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6A1522A"/>
    <w:multiLevelType w:val="hybridMultilevel"/>
    <w:tmpl w:val="32369344"/>
    <w:lvl w:ilvl="0" w:tplc="F724AEF0">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B595632"/>
    <w:multiLevelType w:val="hybridMultilevel"/>
    <w:tmpl w:val="7AD018CE"/>
    <w:lvl w:ilvl="0" w:tplc="CD76AD80">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1" w15:restartNumberingAfterBreak="0">
    <w:nsid w:val="4F967F89"/>
    <w:multiLevelType w:val="hybridMultilevel"/>
    <w:tmpl w:val="1324B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33" w15:restartNumberingAfterBreak="0">
    <w:nsid w:val="5A9D78B0"/>
    <w:multiLevelType w:val="hybridMultilevel"/>
    <w:tmpl w:val="8FBA7C6E"/>
    <w:lvl w:ilvl="0" w:tplc="F732DB38">
      <w:start w:val="4"/>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4" w15:restartNumberingAfterBreak="0">
    <w:nsid w:val="5D4F6F3E"/>
    <w:multiLevelType w:val="hybridMultilevel"/>
    <w:tmpl w:val="8BC480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8A006E"/>
    <w:multiLevelType w:val="hybridMultilevel"/>
    <w:tmpl w:val="32369344"/>
    <w:lvl w:ilvl="0" w:tplc="F724AEF0">
      <w:start w:val="1"/>
      <w:numFmt w:val="decimal"/>
      <w:lvlText w:val="%1."/>
      <w:lvlJc w:val="left"/>
      <w:pPr>
        <w:ind w:left="22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94016A9"/>
    <w:multiLevelType w:val="singleLevel"/>
    <w:tmpl w:val="9B187834"/>
    <w:lvl w:ilvl="0">
      <w:start w:val="4"/>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15:restartNumberingAfterBreak="0">
    <w:nsid w:val="710E089D"/>
    <w:multiLevelType w:val="hybridMultilevel"/>
    <w:tmpl w:val="410EFFF4"/>
    <w:lvl w:ilvl="0" w:tplc="9FD8BCCA">
      <w:start w:val="4"/>
      <w:numFmt w:val="decimal"/>
      <w:lvlText w:val="%1."/>
      <w:lvlJc w:val="left"/>
      <w:pPr>
        <w:ind w:left="546" w:hanging="360"/>
      </w:pPr>
      <w:rPr>
        <w:rFonts w:cs="Times New Roman" w:hint="default"/>
      </w:rPr>
    </w:lvl>
    <w:lvl w:ilvl="1" w:tplc="04190019" w:tentative="1">
      <w:start w:val="1"/>
      <w:numFmt w:val="lowerLetter"/>
      <w:lvlText w:val="%2."/>
      <w:lvlJc w:val="left"/>
      <w:pPr>
        <w:ind w:left="1266" w:hanging="360"/>
      </w:pPr>
      <w:rPr>
        <w:rFonts w:cs="Times New Roman"/>
      </w:rPr>
    </w:lvl>
    <w:lvl w:ilvl="2" w:tplc="0419001B" w:tentative="1">
      <w:start w:val="1"/>
      <w:numFmt w:val="lowerRoman"/>
      <w:lvlText w:val="%3."/>
      <w:lvlJc w:val="right"/>
      <w:pPr>
        <w:ind w:left="1986" w:hanging="180"/>
      </w:pPr>
      <w:rPr>
        <w:rFonts w:cs="Times New Roman"/>
      </w:rPr>
    </w:lvl>
    <w:lvl w:ilvl="3" w:tplc="0419000F" w:tentative="1">
      <w:start w:val="1"/>
      <w:numFmt w:val="decimal"/>
      <w:lvlText w:val="%4."/>
      <w:lvlJc w:val="left"/>
      <w:pPr>
        <w:ind w:left="2706" w:hanging="360"/>
      </w:pPr>
      <w:rPr>
        <w:rFonts w:cs="Times New Roman"/>
      </w:rPr>
    </w:lvl>
    <w:lvl w:ilvl="4" w:tplc="04190019" w:tentative="1">
      <w:start w:val="1"/>
      <w:numFmt w:val="lowerLetter"/>
      <w:lvlText w:val="%5."/>
      <w:lvlJc w:val="left"/>
      <w:pPr>
        <w:ind w:left="3426" w:hanging="360"/>
      </w:pPr>
      <w:rPr>
        <w:rFonts w:cs="Times New Roman"/>
      </w:rPr>
    </w:lvl>
    <w:lvl w:ilvl="5" w:tplc="0419001B" w:tentative="1">
      <w:start w:val="1"/>
      <w:numFmt w:val="lowerRoman"/>
      <w:lvlText w:val="%6."/>
      <w:lvlJc w:val="right"/>
      <w:pPr>
        <w:ind w:left="4146" w:hanging="180"/>
      </w:pPr>
      <w:rPr>
        <w:rFonts w:cs="Times New Roman"/>
      </w:rPr>
    </w:lvl>
    <w:lvl w:ilvl="6" w:tplc="0419000F" w:tentative="1">
      <w:start w:val="1"/>
      <w:numFmt w:val="decimal"/>
      <w:lvlText w:val="%7."/>
      <w:lvlJc w:val="left"/>
      <w:pPr>
        <w:ind w:left="4866" w:hanging="360"/>
      </w:pPr>
      <w:rPr>
        <w:rFonts w:cs="Times New Roman"/>
      </w:rPr>
    </w:lvl>
    <w:lvl w:ilvl="7" w:tplc="04190019" w:tentative="1">
      <w:start w:val="1"/>
      <w:numFmt w:val="lowerLetter"/>
      <w:lvlText w:val="%8."/>
      <w:lvlJc w:val="left"/>
      <w:pPr>
        <w:ind w:left="5586" w:hanging="360"/>
      </w:pPr>
      <w:rPr>
        <w:rFonts w:cs="Times New Roman"/>
      </w:rPr>
    </w:lvl>
    <w:lvl w:ilvl="8" w:tplc="0419001B" w:tentative="1">
      <w:start w:val="1"/>
      <w:numFmt w:val="lowerRoman"/>
      <w:lvlText w:val="%9."/>
      <w:lvlJc w:val="right"/>
      <w:pPr>
        <w:ind w:left="6306" w:hanging="180"/>
      </w:pPr>
      <w:rPr>
        <w:rFonts w:cs="Times New Roman"/>
      </w:rPr>
    </w:lvl>
  </w:abstractNum>
  <w:abstractNum w:abstractNumId="39" w15:restartNumberingAfterBreak="0">
    <w:nsid w:val="721B481F"/>
    <w:multiLevelType w:val="singleLevel"/>
    <w:tmpl w:val="2170274A"/>
    <w:lvl w:ilvl="0">
      <w:start w:val="1"/>
      <w:numFmt w:val="decimal"/>
      <w:lvlText w:val="%1."/>
      <w:legacy w:legacy="1" w:legacySpace="0" w:legacyIndent="484"/>
      <w:lvlJc w:val="left"/>
      <w:rPr>
        <w:rFonts w:ascii="Times New Roman" w:hAnsi="Times New Roman" w:cs="Times New Roman" w:hint="default"/>
      </w:rPr>
    </w:lvl>
  </w:abstractNum>
  <w:abstractNum w:abstractNumId="40" w15:restartNumberingAfterBreak="0">
    <w:nsid w:val="7D8F1C78"/>
    <w:multiLevelType w:val="multilevel"/>
    <w:tmpl w:val="033A3244"/>
    <w:lvl w:ilvl="0">
      <w:start w:val="2"/>
      <w:numFmt w:val="decimal"/>
      <w:lvlText w:val="%1."/>
      <w:lvlJc w:val="left"/>
      <w:pPr>
        <w:ind w:left="1290" w:hanging="36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1950" w:hanging="720"/>
      </w:pPr>
      <w:rPr>
        <w:rFonts w:cs="Times New Roman"/>
      </w:rPr>
    </w:lvl>
    <w:lvl w:ilvl="3">
      <w:start w:val="1"/>
      <w:numFmt w:val="decimal"/>
      <w:isLgl/>
      <w:lvlText w:val="%1.%2.%3.%4."/>
      <w:lvlJc w:val="left"/>
      <w:pPr>
        <w:ind w:left="2460" w:hanging="1080"/>
      </w:pPr>
      <w:rPr>
        <w:rFonts w:cs="Times New Roman"/>
      </w:rPr>
    </w:lvl>
    <w:lvl w:ilvl="4">
      <w:start w:val="1"/>
      <w:numFmt w:val="decimal"/>
      <w:isLgl/>
      <w:lvlText w:val="%1.%2.%3.%4.%5."/>
      <w:lvlJc w:val="left"/>
      <w:pPr>
        <w:ind w:left="2610" w:hanging="1080"/>
      </w:pPr>
      <w:rPr>
        <w:rFonts w:cs="Times New Roman"/>
      </w:rPr>
    </w:lvl>
    <w:lvl w:ilvl="5">
      <w:start w:val="1"/>
      <w:numFmt w:val="decimal"/>
      <w:isLgl/>
      <w:lvlText w:val="%1.%2.%3.%4.%5.%6."/>
      <w:lvlJc w:val="left"/>
      <w:pPr>
        <w:ind w:left="3120" w:hanging="1440"/>
      </w:pPr>
      <w:rPr>
        <w:rFonts w:cs="Times New Roman"/>
      </w:rPr>
    </w:lvl>
    <w:lvl w:ilvl="6">
      <w:start w:val="1"/>
      <w:numFmt w:val="decimal"/>
      <w:isLgl/>
      <w:lvlText w:val="%1.%2.%3.%4.%5.%6.%7."/>
      <w:lvlJc w:val="left"/>
      <w:pPr>
        <w:ind w:left="3270" w:hanging="1440"/>
      </w:pPr>
      <w:rPr>
        <w:rFonts w:cs="Times New Roman"/>
      </w:rPr>
    </w:lvl>
    <w:lvl w:ilvl="7">
      <w:start w:val="1"/>
      <w:numFmt w:val="decimal"/>
      <w:isLgl/>
      <w:lvlText w:val="%1.%2.%3.%4.%5.%6.%7.%8."/>
      <w:lvlJc w:val="left"/>
      <w:pPr>
        <w:ind w:left="3780" w:hanging="1800"/>
      </w:pPr>
      <w:rPr>
        <w:rFonts w:cs="Times New Roman"/>
      </w:rPr>
    </w:lvl>
    <w:lvl w:ilvl="8">
      <w:start w:val="1"/>
      <w:numFmt w:val="decimal"/>
      <w:isLgl/>
      <w:lvlText w:val="%1.%2.%3.%4.%5.%6.%7.%8.%9."/>
      <w:lvlJc w:val="left"/>
      <w:pPr>
        <w:ind w:left="3930" w:hanging="1800"/>
      </w:pPr>
      <w:rPr>
        <w:rFonts w:cs="Times New Roman"/>
      </w:rPr>
    </w:lvl>
  </w:abstractNum>
  <w:abstractNum w:abstractNumId="41" w15:restartNumberingAfterBreak="0">
    <w:nsid w:val="7E141DC2"/>
    <w:multiLevelType w:val="hybridMultilevel"/>
    <w:tmpl w:val="478291E0"/>
    <w:lvl w:ilvl="0" w:tplc="C308C65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6"/>
  </w:num>
  <w:num w:numId="14">
    <w:abstractNumId w:val="32"/>
  </w:num>
  <w:num w:numId="15">
    <w:abstractNumId w:val="27"/>
  </w:num>
  <w:num w:numId="16">
    <w:abstractNumId w:val="25"/>
  </w:num>
  <w:num w:numId="17">
    <w:abstractNumId w:val="23"/>
  </w:num>
  <w:num w:numId="18">
    <w:abstractNumId w:val="39"/>
  </w:num>
  <w:num w:numId="19">
    <w:abstractNumId w:val="41"/>
  </w:num>
  <w:num w:numId="20">
    <w:abstractNumId w:val="31"/>
  </w:num>
  <w:num w:numId="21">
    <w:abstractNumId w:val="24"/>
  </w:num>
  <w:num w:numId="22">
    <w:abstractNumId w:val="30"/>
  </w:num>
  <w:num w:numId="23">
    <w:abstractNumId w:val="16"/>
  </w:num>
  <w:num w:numId="24">
    <w:abstractNumId w:val="17"/>
  </w:num>
  <w:num w:numId="25">
    <w:abstractNumId w:val="3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8"/>
  </w:num>
  <w:num w:numId="36">
    <w:abstractNumId w:val="11"/>
  </w:num>
  <w:num w:numId="37">
    <w:abstractNumId w:val="3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6"/>
  </w:num>
  <w:num w:numId="41">
    <w:abstractNumId w:val="19"/>
  </w:num>
  <w:num w:numId="42">
    <w:abstractNumId w:val="22"/>
  </w:num>
  <w:num w:numId="43">
    <w:abstractNumId w:val="4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81"/>
    <w:rsid w:val="0042693F"/>
    <w:rsid w:val="004E77CC"/>
    <w:rsid w:val="005F08D2"/>
    <w:rsid w:val="00630C81"/>
    <w:rsid w:val="007C1E82"/>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C86BDC-0FF2-45B2-976E-759AF60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1E8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C1E82"/>
    <w:pPr>
      <w:jc w:val="center"/>
      <w:outlineLvl w:val="0"/>
    </w:pPr>
    <w:rPr>
      <w:rFonts w:cs="Arial"/>
      <w:b/>
      <w:bCs/>
      <w:kern w:val="32"/>
      <w:sz w:val="32"/>
      <w:szCs w:val="32"/>
    </w:rPr>
  </w:style>
  <w:style w:type="paragraph" w:styleId="2">
    <w:name w:val="heading 2"/>
    <w:aliases w:val="!Разделы документа"/>
    <w:basedOn w:val="a"/>
    <w:link w:val="20"/>
    <w:qFormat/>
    <w:rsid w:val="007C1E82"/>
    <w:pPr>
      <w:jc w:val="center"/>
      <w:outlineLvl w:val="1"/>
    </w:pPr>
    <w:rPr>
      <w:rFonts w:cs="Arial"/>
      <w:b/>
      <w:bCs/>
      <w:iCs/>
      <w:sz w:val="30"/>
      <w:szCs w:val="28"/>
    </w:rPr>
  </w:style>
  <w:style w:type="paragraph" w:styleId="3">
    <w:name w:val="heading 3"/>
    <w:aliases w:val="!Главы документа"/>
    <w:basedOn w:val="a"/>
    <w:link w:val="30"/>
    <w:qFormat/>
    <w:rsid w:val="007C1E82"/>
    <w:pPr>
      <w:outlineLvl w:val="2"/>
    </w:pPr>
    <w:rPr>
      <w:rFonts w:cs="Arial"/>
      <w:b/>
      <w:bCs/>
      <w:sz w:val="28"/>
      <w:szCs w:val="26"/>
    </w:rPr>
  </w:style>
  <w:style w:type="paragraph" w:styleId="4">
    <w:name w:val="heading 4"/>
    <w:aliases w:val="!Параграфы/Статьи документа"/>
    <w:basedOn w:val="a"/>
    <w:link w:val="40"/>
    <w:qFormat/>
    <w:rsid w:val="007C1E8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7C1E8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7C1E8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7C1E8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7C1E82"/>
    <w:rPr>
      <w:rFonts w:ascii="Arial" w:eastAsia="Times New Roman" w:hAnsi="Arial" w:cs="Times New Roman"/>
      <w:b/>
      <w:bCs/>
      <w:sz w:val="26"/>
      <w:szCs w:val="28"/>
      <w:lang w:eastAsia="ru-RU"/>
    </w:rPr>
  </w:style>
  <w:style w:type="character" w:styleId="a3">
    <w:name w:val="Hyperlink"/>
    <w:basedOn w:val="a0"/>
    <w:rsid w:val="007C1E82"/>
    <w:rPr>
      <w:color w:val="0000FF"/>
      <w:u w:val="none"/>
    </w:rPr>
  </w:style>
  <w:style w:type="character" w:styleId="a4">
    <w:name w:val="FollowedHyperlink"/>
    <w:uiPriority w:val="99"/>
    <w:semiHidden/>
    <w:rsid w:val="007C1E82"/>
    <w:rPr>
      <w:rFonts w:cs="Times New Roman"/>
      <w:color w:val="800080"/>
      <w:u w:val="single"/>
    </w:rPr>
  </w:style>
  <w:style w:type="character" w:customStyle="1" w:styleId="11">
    <w:name w:val="Заголовок 1 Знак1"/>
    <w:aliases w:val="!Части документа Знак"/>
    <w:uiPriority w:val="99"/>
    <w:rsid w:val="007C1E82"/>
    <w:rPr>
      <w:rFonts w:ascii="Cambria" w:hAnsi="Cambria"/>
      <w:b/>
      <w:color w:val="365F91"/>
      <w:sz w:val="28"/>
    </w:rPr>
  </w:style>
  <w:style w:type="character" w:customStyle="1" w:styleId="21">
    <w:name w:val="Заголовок 2 Знак1"/>
    <w:aliases w:val="!Разделы документа Знак"/>
    <w:uiPriority w:val="99"/>
    <w:semiHidden/>
    <w:rsid w:val="007C1E82"/>
    <w:rPr>
      <w:rFonts w:ascii="Cambria" w:hAnsi="Cambria"/>
      <w:b/>
      <w:color w:val="4F81BD"/>
      <w:sz w:val="26"/>
    </w:rPr>
  </w:style>
  <w:style w:type="character" w:customStyle="1" w:styleId="31">
    <w:name w:val="Заголовок 3 Знак1"/>
    <w:aliases w:val="!Главы документа Знак"/>
    <w:uiPriority w:val="99"/>
    <w:semiHidden/>
    <w:rsid w:val="007C1E82"/>
    <w:rPr>
      <w:rFonts w:ascii="Calibri Light" w:hAnsi="Calibri Light"/>
      <w:color w:val="1F4D78"/>
      <w:sz w:val="24"/>
    </w:rPr>
  </w:style>
  <w:style w:type="character" w:customStyle="1" w:styleId="41">
    <w:name w:val="Заголовок 4 Знак1"/>
    <w:aliases w:val="!Параграфы/Статьи документа Знак"/>
    <w:uiPriority w:val="99"/>
    <w:semiHidden/>
    <w:rsid w:val="007C1E82"/>
    <w:rPr>
      <w:rFonts w:ascii="Calibri Light" w:hAnsi="Calibri Light"/>
      <w:i/>
      <w:color w:val="2E74B5"/>
      <w:sz w:val="24"/>
    </w:rPr>
  </w:style>
  <w:style w:type="character" w:styleId="HTML">
    <w:name w:val="HTML Variable"/>
    <w:aliases w:val="!Ссылки в документе"/>
    <w:basedOn w:val="a0"/>
    <w:rsid w:val="007C1E82"/>
    <w:rPr>
      <w:rFonts w:ascii="Arial" w:hAnsi="Arial"/>
      <w:b w:val="0"/>
      <w:i w:val="0"/>
      <w:iCs/>
      <w:color w:val="0000FF"/>
      <w:sz w:val="24"/>
      <w:u w:val="none"/>
    </w:rPr>
  </w:style>
  <w:style w:type="character" w:customStyle="1" w:styleId="a5">
    <w:name w:val="Текст примечания Знак"/>
    <w:aliases w:val="!Равноширинный текст документа Знак1"/>
    <w:link w:val="a6"/>
    <w:semiHidden/>
    <w:locked/>
    <w:rsid w:val="007C1E82"/>
    <w:rPr>
      <w:rFonts w:ascii="Courier" w:eastAsia="Times New Roman" w:hAnsi="Courier"/>
    </w:rPr>
  </w:style>
  <w:style w:type="paragraph" w:styleId="a6">
    <w:name w:val="annotation text"/>
    <w:aliases w:val="!Равноширинный текст документа"/>
    <w:basedOn w:val="a"/>
    <w:link w:val="a5"/>
    <w:semiHidden/>
    <w:rsid w:val="007C1E82"/>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7C1E82"/>
    <w:rPr>
      <w:rFonts w:ascii="Arial" w:eastAsia="Times New Roman" w:hAnsi="Arial" w:cs="Times New Roman"/>
      <w:sz w:val="20"/>
      <w:szCs w:val="20"/>
      <w:lang w:eastAsia="ru-RU"/>
    </w:rPr>
  </w:style>
  <w:style w:type="character" w:customStyle="1" w:styleId="CommentTextChar1">
    <w:name w:val="Comment Text Char1"/>
    <w:aliases w:val="!Равноширинный текст документа Char1"/>
    <w:uiPriority w:val="99"/>
    <w:semiHidden/>
    <w:rsid w:val="007C1E82"/>
    <w:rPr>
      <w:sz w:val="20"/>
      <w:szCs w:val="20"/>
      <w:lang w:eastAsia="en-US"/>
    </w:rPr>
  </w:style>
  <w:style w:type="paragraph" w:styleId="a7">
    <w:name w:val="header"/>
    <w:basedOn w:val="a"/>
    <w:link w:val="a8"/>
    <w:uiPriority w:val="99"/>
    <w:semiHidden/>
    <w:rsid w:val="007C1E82"/>
    <w:pPr>
      <w:tabs>
        <w:tab w:val="center" w:pos="4677"/>
        <w:tab w:val="right" w:pos="9355"/>
      </w:tabs>
    </w:pPr>
    <w:rPr>
      <w:rFonts w:ascii="Times New Roman" w:hAnsi="Times New Roman"/>
      <w:sz w:val="20"/>
      <w:szCs w:val="20"/>
      <w:lang w:val="x-none"/>
    </w:rPr>
  </w:style>
  <w:style w:type="character" w:customStyle="1" w:styleId="a8">
    <w:name w:val="Верхний колонтитул Знак"/>
    <w:basedOn w:val="a0"/>
    <w:link w:val="a7"/>
    <w:uiPriority w:val="99"/>
    <w:semiHidden/>
    <w:rsid w:val="007C1E82"/>
    <w:rPr>
      <w:rFonts w:ascii="Times New Roman" w:eastAsia="Times New Roman" w:hAnsi="Times New Roman" w:cs="Times New Roman"/>
      <w:sz w:val="20"/>
      <w:szCs w:val="20"/>
      <w:lang w:val="x-none" w:eastAsia="ru-RU"/>
    </w:rPr>
  </w:style>
  <w:style w:type="paragraph" w:styleId="a9">
    <w:name w:val="footer"/>
    <w:basedOn w:val="a"/>
    <w:link w:val="aa"/>
    <w:uiPriority w:val="99"/>
    <w:semiHidden/>
    <w:rsid w:val="007C1E82"/>
    <w:pPr>
      <w:tabs>
        <w:tab w:val="center" w:pos="4677"/>
        <w:tab w:val="right" w:pos="9355"/>
      </w:tabs>
    </w:pPr>
    <w:rPr>
      <w:rFonts w:ascii="Times New Roman" w:hAnsi="Times New Roman"/>
      <w:sz w:val="20"/>
      <w:szCs w:val="20"/>
      <w:lang w:val="x-none"/>
    </w:rPr>
  </w:style>
  <w:style w:type="character" w:customStyle="1" w:styleId="aa">
    <w:name w:val="Нижний колонтитул Знак"/>
    <w:basedOn w:val="a0"/>
    <w:link w:val="a9"/>
    <w:uiPriority w:val="99"/>
    <w:semiHidden/>
    <w:rsid w:val="007C1E82"/>
    <w:rPr>
      <w:rFonts w:ascii="Times New Roman" w:eastAsia="Times New Roman" w:hAnsi="Times New Roman" w:cs="Times New Roman"/>
      <w:sz w:val="20"/>
      <w:szCs w:val="20"/>
      <w:lang w:val="x-none" w:eastAsia="ru-RU"/>
    </w:rPr>
  </w:style>
  <w:style w:type="paragraph" w:styleId="ab">
    <w:name w:val="Body Text"/>
    <w:basedOn w:val="a"/>
    <w:link w:val="ac"/>
    <w:uiPriority w:val="99"/>
    <w:semiHidden/>
    <w:rsid w:val="007C1E82"/>
    <w:rPr>
      <w:rFonts w:ascii="Times New Roman" w:hAnsi="Times New Roman"/>
      <w:sz w:val="28"/>
      <w:szCs w:val="28"/>
      <w:lang w:val="x-none"/>
    </w:rPr>
  </w:style>
  <w:style w:type="character" w:customStyle="1" w:styleId="ac">
    <w:name w:val="Основной текст Знак"/>
    <w:basedOn w:val="a0"/>
    <w:link w:val="ab"/>
    <w:uiPriority w:val="99"/>
    <w:semiHidden/>
    <w:rsid w:val="007C1E82"/>
    <w:rPr>
      <w:rFonts w:ascii="Times New Roman" w:eastAsia="Times New Roman" w:hAnsi="Times New Roman" w:cs="Times New Roman"/>
      <w:sz w:val="28"/>
      <w:szCs w:val="28"/>
      <w:lang w:val="x-none" w:eastAsia="ru-RU"/>
    </w:rPr>
  </w:style>
  <w:style w:type="paragraph" w:styleId="22">
    <w:name w:val="Body Text Indent 2"/>
    <w:basedOn w:val="a"/>
    <w:link w:val="23"/>
    <w:uiPriority w:val="99"/>
    <w:semiHidden/>
    <w:rsid w:val="007C1E82"/>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7C1E82"/>
    <w:rPr>
      <w:rFonts w:ascii="Arial" w:eastAsia="Times New Roman" w:hAnsi="Arial" w:cs="Times New Roman"/>
      <w:sz w:val="24"/>
      <w:szCs w:val="24"/>
      <w:lang w:val="x-none" w:eastAsia="x-none"/>
    </w:rPr>
  </w:style>
  <w:style w:type="paragraph" w:styleId="ad">
    <w:name w:val="Balloon Text"/>
    <w:basedOn w:val="a"/>
    <w:link w:val="ae"/>
    <w:uiPriority w:val="99"/>
    <w:semiHidden/>
    <w:rsid w:val="007C1E82"/>
    <w:rPr>
      <w:rFonts w:ascii="Tahoma" w:hAnsi="Tahoma"/>
      <w:sz w:val="16"/>
      <w:szCs w:val="16"/>
      <w:lang w:val="x-none" w:eastAsia="x-none"/>
    </w:rPr>
  </w:style>
  <w:style w:type="character" w:customStyle="1" w:styleId="ae">
    <w:name w:val="Текст выноски Знак"/>
    <w:basedOn w:val="a0"/>
    <w:link w:val="ad"/>
    <w:uiPriority w:val="99"/>
    <w:semiHidden/>
    <w:rsid w:val="007C1E82"/>
    <w:rPr>
      <w:rFonts w:ascii="Tahoma" w:eastAsia="Times New Roman" w:hAnsi="Tahoma" w:cs="Times New Roman"/>
      <w:sz w:val="16"/>
      <w:szCs w:val="16"/>
      <w:lang w:val="x-none" w:eastAsia="x-none"/>
    </w:rPr>
  </w:style>
  <w:style w:type="character" w:customStyle="1" w:styleId="13">
    <w:name w:val="Абзац списка Знак1"/>
    <w:link w:val="af"/>
    <w:uiPriority w:val="99"/>
    <w:locked/>
    <w:rsid w:val="007C1E82"/>
    <w:rPr>
      <w:lang w:eastAsia="ru-RU"/>
    </w:rPr>
  </w:style>
  <w:style w:type="paragraph" w:styleId="af">
    <w:name w:val="List Paragraph"/>
    <w:basedOn w:val="a"/>
    <w:link w:val="13"/>
    <w:uiPriority w:val="99"/>
    <w:qFormat/>
    <w:rsid w:val="007C1E82"/>
    <w:pPr>
      <w:ind w:left="720"/>
      <w:contextualSpacing/>
    </w:pPr>
    <w:rPr>
      <w:rFonts w:asciiTheme="minorHAnsi" w:eastAsiaTheme="minorHAnsi" w:hAnsiTheme="minorHAnsi" w:cstheme="minorBidi"/>
      <w:sz w:val="22"/>
      <w:szCs w:val="22"/>
    </w:rPr>
  </w:style>
  <w:style w:type="paragraph" w:customStyle="1" w:styleId="ConsPlusNonformat">
    <w:name w:val="ConsPlusNonformat"/>
    <w:uiPriority w:val="99"/>
    <w:rsid w:val="007C1E8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7C1E8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7C1E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Знак Знак Знак Знак Знак Знак Знак Знак Знак"/>
    <w:basedOn w:val="a"/>
    <w:uiPriority w:val="99"/>
    <w:rsid w:val="007C1E82"/>
    <w:pPr>
      <w:spacing w:line="240" w:lineRule="exact"/>
    </w:pPr>
    <w:rPr>
      <w:rFonts w:ascii="Verdana" w:hAnsi="Verdana" w:cs="Calibri"/>
      <w:lang w:val="en-US"/>
    </w:rPr>
  </w:style>
  <w:style w:type="paragraph" w:customStyle="1" w:styleId="14">
    <w:name w:val="Обычный текст1"/>
    <w:basedOn w:val="a"/>
    <w:uiPriority w:val="99"/>
    <w:rsid w:val="007C1E82"/>
    <w:rPr>
      <w:rFonts w:cs="Calibri"/>
      <w:sz w:val="28"/>
    </w:rPr>
  </w:style>
  <w:style w:type="paragraph" w:customStyle="1" w:styleId="ConsPlusNormal">
    <w:name w:val="ConsPlusNormal"/>
    <w:link w:val="ConsPlusNormal0"/>
    <w:uiPriority w:val="99"/>
    <w:rsid w:val="007C1E82"/>
    <w:pPr>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af1">
    <w:name w:val="Прижатый влево"/>
    <w:basedOn w:val="a"/>
    <w:next w:val="a"/>
    <w:uiPriority w:val="99"/>
    <w:rsid w:val="007C1E82"/>
    <w:rPr>
      <w:rFonts w:cs="Arial"/>
    </w:rPr>
  </w:style>
  <w:style w:type="paragraph" w:customStyle="1" w:styleId="af2">
    <w:name w:val="Обычный.Название подразделения"/>
    <w:uiPriority w:val="99"/>
    <w:rsid w:val="007C1E82"/>
    <w:pPr>
      <w:spacing w:after="0" w:line="240" w:lineRule="auto"/>
    </w:pPr>
    <w:rPr>
      <w:rFonts w:ascii="SchoolBook" w:eastAsia="Times New Roman" w:hAnsi="SchoolBook" w:cs="Times New Roman"/>
      <w:sz w:val="28"/>
      <w:szCs w:val="20"/>
      <w:lang w:eastAsia="ru-RU"/>
    </w:rPr>
  </w:style>
  <w:style w:type="paragraph" w:customStyle="1" w:styleId="Title">
    <w:name w:val="Title!Название НПА"/>
    <w:basedOn w:val="a"/>
    <w:rsid w:val="007C1E82"/>
    <w:pPr>
      <w:spacing w:before="240" w:after="60"/>
      <w:jc w:val="center"/>
      <w:outlineLvl w:val="0"/>
    </w:pPr>
    <w:rPr>
      <w:rFonts w:cs="Arial"/>
      <w:b/>
      <w:bCs/>
      <w:kern w:val="28"/>
      <w:sz w:val="32"/>
      <w:szCs w:val="32"/>
    </w:rPr>
  </w:style>
  <w:style w:type="character" w:customStyle="1" w:styleId="af3">
    <w:name w:val="a"/>
    <w:uiPriority w:val="99"/>
    <w:rsid w:val="007C1E82"/>
    <w:rPr>
      <w:rFonts w:cs="Times New Roman"/>
    </w:rPr>
  </w:style>
  <w:style w:type="character" w:customStyle="1" w:styleId="apple-converted-space">
    <w:name w:val="apple-converted-space"/>
    <w:uiPriority w:val="99"/>
    <w:rsid w:val="007C1E82"/>
    <w:rPr>
      <w:rFonts w:cs="Times New Roman"/>
    </w:rPr>
  </w:style>
  <w:style w:type="character" w:customStyle="1" w:styleId="32">
    <w:name w:val="Знак Знак3"/>
    <w:uiPriority w:val="99"/>
    <w:rsid w:val="007C1E82"/>
    <w:rPr>
      <w:rFonts w:ascii="Times New Roman" w:eastAsia="Times New Roman" w:hAnsi="Times New Roman" w:cs="Times New Roman"/>
      <w:sz w:val="28"/>
      <w:szCs w:val="28"/>
      <w:lang w:eastAsia="ru-RU"/>
    </w:rPr>
  </w:style>
  <w:style w:type="character" w:styleId="af4">
    <w:name w:val="page number"/>
    <w:uiPriority w:val="99"/>
    <w:rsid w:val="007C1E82"/>
    <w:rPr>
      <w:rFonts w:cs="Times New Roman"/>
    </w:rPr>
  </w:style>
  <w:style w:type="paragraph" w:customStyle="1" w:styleId="15">
    <w:name w:val="Абзац списка1"/>
    <w:basedOn w:val="a"/>
    <w:link w:val="af5"/>
    <w:uiPriority w:val="99"/>
    <w:rsid w:val="007C1E82"/>
    <w:pPr>
      <w:widowControl w:val="0"/>
      <w:autoSpaceDE w:val="0"/>
      <w:autoSpaceDN w:val="0"/>
      <w:adjustRightInd w:val="0"/>
      <w:ind w:left="720"/>
      <w:contextualSpacing/>
    </w:pPr>
    <w:rPr>
      <w:sz w:val="20"/>
      <w:szCs w:val="20"/>
    </w:rPr>
  </w:style>
  <w:style w:type="character" w:customStyle="1" w:styleId="24">
    <w:name w:val="Знак Знак2"/>
    <w:uiPriority w:val="99"/>
    <w:rsid w:val="007C1E82"/>
    <w:rPr>
      <w:rFonts w:ascii="Times New Roman" w:eastAsia="Times New Roman" w:hAnsi="Times New Roman" w:cs="Times New Roman"/>
      <w:sz w:val="20"/>
      <w:szCs w:val="20"/>
      <w:lang w:eastAsia="ru-RU"/>
    </w:rPr>
  </w:style>
  <w:style w:type="character" w:customStyle="1" w:styleId="16">
    <w:name w:val="Знак Знак1"/>
    <w:uiPriority w:val="99"/>
    <w:semiHidden/>
    <w:rsid w:val="007C1E82"/>
    <w:rPr>
      <w:rFonts w:ascii="Times New Roman" w:eastAsia="Times New Roman" w:hAnsi="Times New Roman" w:cs="Times New Roman"/>
      <w:sz w:val="20"/>
      <w:szCs w:val="20"/>
      <w:lang w:eastAsia="ru-RU"/>
    </w:rPr>
  </w:style>
  <w:style w:type="table" w:styleId="af6">
    <w:name w:val="Table Grid"/>
    <w:basedOn w:val="a1"/>
    <w:uiPriority w:val="99"/>
    <w:rsid w:val="007C1E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нак Знак Знак Знак Знак Знак Знак Знак Знак Знак1"/>
    <w:basedOn w:val="a"/>
    <w:uiPriority w:val="99"/>
    <w:rsid w:val="007C1E82"/>
    <w:pPr>
      <w:spacing w:line="240" w:lineRule="exact"/>
    </w:pPr>
    <w:rPr>
      <w:rFonts w:ascii="Verdana" w:hAnsi="Verdana"/>
      <w:lang w:val="en-US"/>
    </w:rPr>
  </w:style>
  <w:style w:type="character" w:customStyle="1" w:styleId="af5">
    <w:name w:val="Абзац списка Знак"/>
    <w:link w:val="15"/>
    <w:uiPriority w:val="99"/>
    <w:locked/>
    <w:rsid w:val="007C1E82"/>
    <w:rPr>
      <w:rFonts w:ascii="Arial" w:eastAsia="Times New Roman" w:hAnsi="Arial" w:cs="Times New Roman"/>
      <w:sz w:val="20"/>
      <w:szCs w:val="20"/>
      <w:lang w:eastAsia="ru-RU"/>
    </w:rPr>
  </w:style>
  <w:style w:type="character" w:customStyle="1" w:styleId="af7">
    <w:name w:val="Знак Знак"/>
    <w:uiPriority w:val="99"/>
    <w:semiHidden/>
    <w:rsid w:val="007C1E82"/>
    <w:rPr>
      <w:rFonts w:ascii="Tahoma" w:eastAsia="Times New Roman" w:hAnsi="Tahoma" w:cs="Tahoma"/>
      <w:sz w:val="16"/>
      <w:szCs w:val="16"/>
    </w:rPr>
  </w:style>
  <w:style w:type="paragraph" w:customStyle="1" w:styleId="18">
    <w:name w:val="Без интервала1"/>
    <w:uiPriority w:val="99"/>
    <w:rsid w:val="007C1E82"/>
    <w:pPr>
      <w:spacing w:after="0" w:line="240" w:lineRule="auto"/>
    </w:pPr>
    <w:rPr>
      <w:rFonts w:ascii="Calibri" w:eastAsia="Times New Roman" w:hAnsi="Calibri" w:cs="Times New Roman"/>
    </w:rPr>
  </w:style>
  <w:style w:type="paragraph" w:customStyle="1" w:styleId="p6">
    <w:name w:val="p6"/>
    <w:basedOn w:val="a"/>
    <w:uiPriority w:val="99"/>
    <w:rsid w:val="007C1E82"/>
    <w:pPr>
      <w:spacing w:before="100" w:beforeAutospacing="1" w:after="100" w:afterAutospacing="1"/>
    </w:pPr>
    <w:rPr>
      <w:rFonts w:ascii="Times New Roman" w:hAnsi="Times New Roman"/>
    </w:rPr>
  </w:style>
  <w:style w:type="character" w:customStyle="1" w:styleId="s4">
    <w:name w:val="s4"/>
    <w:uiPriority w:val="99"/>
    <w:rsid w:val="007C1E82"/>
    <w:rPr>
      <w:rFonts w:cs="Times New Roman"/>
    </w:rPr>
  </w:style>
  <w:style w:type="character" w:customStyle="1" w:styleId="ConsPlusNormal0">
    <w:name w:val="ConsPlusNormal Знак"/>
    <w:link w:val="ConsPlusNormal"/>
    <w:uiPriority w:val="99"/>
    <w:locked/>
    <w:rsid w:val="007C1E82"/>
    <w:rPr>
      <w:rFonts w:ascii="Arial" w:eastAsia="Times New Roman" w:hAnsi="Arial" w:cs="Times New Roman"/>
      <w:lang w:eastAsia="ru-RU"/>
    </w:rPr>
  </w:style>
  <w:style w:type="paragraph" w:customStyle="1" w:styleId="5">
    <w:name w:val="Без интервала5"/>
    <w:uiPriority w:val="99"/>
    <w:rsid w:val="007C1E82"/>
    <w:pPr>
      <w:spacing w:after="0" w:line="240" w:lineRule="auto"/>
    </w:pPr>
    <w:rPr>
      <w:rFonts w:ascii="Calibri" w:eastAsia="Calibri" w:hAnsi="Calibri" w:cs="Times New Roman"/>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7C1E82"/>
    <w:pPr>
      <w:spacing w:before="100" w:beforeAutospacing="1" w:after="100" w:afterAutospacing="1"/>
    </w:pPr>
    <w:rPr>
      <w:rFonts w:ascii="Times New Roman" w:hAnsi="Times New Roman"/>
    </w:rPr>
  </w:style>
  <w:style w:type="paragraph" w:styleId="af9">
    <w:name w:val="No Spacing"/>
    <w:qFormat/>
    <w:rsid w:val="007C1E82"/>
    <w:pPr>
      <w:spacing w:after="0" w:line="240" w:lineRule="auto"/>
    </w:pPr>
    <w:rPr>
      <w:rFonts w:ascii="Calibri" w:eastAsia="Calibri" w:hAnsi="Calibri" w:cs="Times New Roman"/>
    </w:rPr>
  </w:style>
  <w:style w:type="paragraph" w:customStyle="1" w:styleId="Application">
    <w:name w:val="Application!Приложение"/>
    <w:rsid w:val="007C1E8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C1E8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C1E8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C1E8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13573</Words>
  <Characters>77369</Characters>
  <Application>Microsoft Office Word</Application>
  <DocSecurity>0</DocSecurity>
  <Lines>644</Lines>
  <Paragraphs>181</Paragraphs>
  <ScaleCrop>false</ScaleCrop>
  <Company/>
  <LinksUpToDate>false</LinksUpToDate>
  <CharactersWithSpaces>90761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2021-03-11T11:37:00Z</dcterms:created>
  <dcterms:modified xsi:type="dcterms:W3CDTF">2021-03-11T11:38:00Z</dcterms:modified>
</cp:coreProperties>
</file>